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8"/>
        </w:rPr>
      </w:pPr>
    </w:p>
    <w:p w14:paraId="04000000">
      <w:pPr>
        <w:ind/>
        <w:jc w:val="right"/>
        <w:rPr>
          <w:sz w:val="28"/>
        </w:rPr>
      </w:pPr>
    </w:p>
    <w:p w14:paraId="05000000">
      <w:pPr>
        <w:ind/>
        <w:jc w:val="right"/>
        <w:rPr>
          <w:sz w:val="28"/>
        </w:rPr>
      </w:pPr>
    </w:p>
    <w:p w14:paraId="06000000">
      <w:pPr>
        <w:pStyle w:val="Style_3"/>
        <w:ind/>
        <w:jc w:val="right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07000000">
      <w:pPr>
        <w:pStyle w:val="Style_3"/>
        <w:rPr>
          <w:b w:val="1"/>
          <w:i w:val="1"/>
          <w:u w:val="single"/>
        </w:rPr>
      </w:pPr>
      <w:r>
        <w:rPr>
          <w:b w:val="1"/>
          <w:sz w:val="24"/>
        </w:rPr>
        <w:drawing>
          <wp:inline>
            <wp:extent cx="708914" cy="92176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08914" cy="92176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 ФЕДЕРАЦИЯ</w:t>
      </w:r>
    </w:p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 ОБЛАСТЬ НЕКЛИНОВСКИЙ РАЙОН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ФЕДОРОВСКОГО СЕЛЬСКОГО ПОСЕЛЕНИЯ</w:t>
      </w:r>
    </w:p>
    <w:p w14:paraId="0C000000">
      <w:pPr>
        <w:ind/>
        <w:jc w:val="center"/>
        <w:rPr>
          <w:b w:val="1"/>
          <w:sz w:val="24"/>
        </w:rPr>
      </w:pPr>
    </w:p>
    <w:p w14:paraId="0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p w14:paraId="0E000000">
      <w:pPr>
        <w:rPr>
          <w:sz w:val="24"/>
        </w:rPr>
      </w:pPr>
    </w:p>
    <w:p w14:paraId="0F000000">
      <w:pPr>
        <w:ind w:hanging="142" w:left="142"/>
        <w:jc w:val="center"/>
        <w:rPr>
          <w:sz w:val="28"/>
        </w:rPr>
      </w:pPr>
      <w:r>
        <w:rPr>
          <w:sz w:val="28"/>
        </w:rPr>
        <w:t>Об утверждении отчета об исполнении бюджета</w:t>
      </w:r>
    </w:p>
    <w:p w14:paraId="10000000">
      <w:pPr>
        <w:ind w:hanging="142" w:left="142"/>
        <w:jc w:val="center"/>
        <w:rPr>
          <w:sz w:val="28"/>
        </w:rPr>
      </w:pPr>
      <w:r>
        <w:rPr>
          <w:sz w:val="28"/>
        </w:rPr>
        <w:t>Федоровского сельского поселения</w:t>
      </w:r>
    </w:p>
    <w:p w14:paraId="11000000">
      <w:pPr>
        <w:ind w:hanging="142" w:left="142"/>
        <w:jc w:val="center"/>
        <w:rPr>
          <w:sz w:val="28"/>
        </w:rPr>
      </w:pPr>
      <w:r>
        <w:rPr>
          <w:sz w:val="28"/>
        </w:rPr>
        <w:t>Неклиновского района за 20</w:t>
      </w:r>
      <w:r>
        <w:rPr>
          <w:sz w:val="28"/>
        </w:rPr>
        <w:t>24</w:t>
      </w:r>
      <w:r>
        <w:rPr>
          <w:sz w:val="28"/>
        </w:rPr>
        <w:t xml:space="preserve"> год</w:t>
      </w:r>
    </w:p>
    <w:p w14:paraId="12000000">
      <w:pPr>
        <w:rPr>
          <w:sz w:val="28"/>
        </w:rPr>
      </w:pPr>
    </w:p>
    <w:p w14:paraId="13000000">
      <w:pPr>
        <w:ind/>
        <w:jc w:val="both"/>
      </w:pPr>
    </w:p>
    <w:p w14:paraId="14000000">
      <w:pPr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 xml:space="preserve">                                                                 «</w:t>
      </w:r>
      <w:r>
        <w:rPr>
          <w:b w:val="1"/>
          <w:sz w:val="28"/>
        </w:rPr>
        <w:t>22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2025 года</w:t>
      </w:r>
    </w:p>
    <w:p w14:paraId="16000000">
      <w:pPr>
        <w:ind/>
        <w:jc w:val="both"/>
      </w:pPr>
    </w:p>
    <w:p w14:paraId="17000000">
      <w:pPr>
        <w:ind/>
        <w:jc w:val="both"/>
      </w:pPr>
    </w:p>
    <w:p w14:paraId="18000000">
      <w:pPr>
        <w:ind/>
        <w:jc w:val="both"/>
      </w:pPr>
    </w:p>
    <w:p w14:paraId="19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 и статьей 53 </w:t>
      </w:r>
      <w:r>
        <w:rPr>
          <w:sz w:val="28"/>
        </w:rPr>
        <w:t xml:space="preserve">решения Собрания депутатов Федоровского сельского поселения от 22.06.2021 года № 233 «Об утверждении Положения о бюджетном процессе в Федоровском сельском поселении», Собрание депутатов Федоровского сельского поселения 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D000000">
      <w:pPr>
        <w:rPr>
          <w:sz w:val="28"/>
        </w:rPr>
      </w:pPr>
      <w:r>
        <w:rPr>
          <w:b w:val="1"/>
          <w:sz w:val="28"/>
        </w:rPr>
        <w:t>Статья 1</w:t>
      </w:r>
    </w:p>
    <w:p w14:paraId="1E000000">
      <w:pPr>
        <w:ind/>
        <w:jc w:val="both"/>
        <w:rPr>
          <w:sz w:val="28"/>
        </w:rPr>
      </w:pPr>
    </w:p>
    <w:p w14:paraId="1F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отчет об исполнении бюджета Федоровского сельского поселения Неклиновского района за 202</w:t>
      </w:r>
      <w:r>
        <w:rPr>
          <w:sz w:val="28"/>
        </w:rPr>
        <w:t>4</w:t>
      </w:r>
      <w:r>
        <w:rPr>
          <w:sz w:val="28"/>
        </w:rPr>
        <w:t xml:space="preserve"> го</w:t>
      </w:r>
      <w:r>
        <w:rPr>
          <w:sz w:val="28"/>
        </w:rPr>
        <w:t xml:space="preserve">д по доходам в сумме </w:t>
      </w:r>
      <w:r>
        <w:rPr>
          <w:sz w:val="28"/>
        </w:rPr>
        <w:t>19553,7</w:t>
      </w:r>
      <w:r>
        <w:rPr>
          <w:sz w:val="28"/>
        </w:rPr>
        <w:t xml:space="preserve"> тыс.</w:t>
      </w:r>
      <w:r>
        <w:rPr>
          <w:sz w:val="28"/>
        </w:rPr>
        <w:t xml:space="preserve"> </w:t>
      </w:r>
      <w:r>
        <w:rPr>
          <w:sz w:val="28"/>
        </w:rPr>
        <w:t xml:space="preserve">рублей, по расходам в сумме </w:t>
      </w:r>
      <w:r>
        <w:rPr>
          <w:sz w:val="28"/>
        </w:rPr>
        <w:t>18896,5</w:t>
      </w:r>
      <w:r>
        <w:rPr>
          <w:sz w:val="28"/>
        </w:rPr>
        <w:t xml:space="preserve"> тыс. рублей с превышением </w:t>
      </w:r>
      <w:r>
        <w:rPr>
          <w:sz w:val="28"/>
        </w:rPr>
        <w:t>доходов</w:t>
      </w:r>
      <w:r>
        <w:rPr>
          <w:sz w:val="28"/>
        </w:rPr>
        <w:t xml:space="preserve"> над </w:t>
      </w:r>
      <w:r>
        <w:rPr>
          <w:sz w:val="28"/>
        </w:rPr>
        <w:t>расходами</w:t>
      </w:r>
      <w:r>
        <w:rPr>
          <w:sz w:val="28"/>
        </w:rPr>
        <w:t xml:space="preserve"> (</w:t>
      </w:r>
      <w:r>
        <w:rPr>
          <w:sz w:val="28"/>
        </w:rPr>
        <w:t>про</w:t>
      </w:r>
      <w:r>
        <w:rPr>
          <w:sz w:val="28"/>
        </w:rPr>
        <w:t xml:space="preserve">фицит бюджета поселения) в сумме </w:t>
      </w:r>
      <w:r>
        <w:rPr>
          <w:sz w:val="28"/>
        </w:rPr>
        <w:t>6</w:t>
      </w:r>
      <w:r>
        <w:rPr>
          <w:sz w:val="28"/>
        </w:rPr>
        <w:t>57,</w:t>
      </w:r>
      <w:r>
        <w:rPr>
          <w:sz w:val="28"/>
        </w:rPr>
        <w:t>2</w:t>
      </w:r>
      <w:r>
        <w:rPr>
          <w:sz w:val="28"/>
        </w:rPr>
        <w:t xml:space="preserve"> тыс. рублей и со следующими показателями:</w:t>
      </w:r>
    </w:p>
    <w:p w14:paraId="20000000">
      <w:pPr>
        <w:ind w:firstLine="720" w:left="0"/>
        <w:jc w:val="both"/>
        <w:rPr>
          <w:sz w:val="28"/>
        </w:rPr>
      </w:pPr>
      <w:bookmarkStart w:id="1" w:name="sub_11"/>
      <w:r>
        <w:rPr>
          <w:sz w:val="28"/>
        </w:rPr>
        <w:t>1) по доходам  бюджета Федоровского сельского поселения Неклиновского района по кодам классификации доходов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1 к настоящему решению.</w:t>
      </w:r>
    </w:p>
    <w:p w14:paraId="21000000">
      <w:pPr>
        <w:ind w:firstLine="720" w:left="0"/>
        <w:jc w:val="both"/>
        <w:rPr>
          <w:sz w:val="28"/>
        </w:rPr>
      </w:pPr>
      <w:bookmarkStart w:id="2" w:name="sub_13"/>
      <w:bookmarkEnd w:id="1"/>
      <w:r>
        <w:rPr>
          <w:sz w:val="28"/>
        </w:rPr>
        <w:t xml:space="preserve">2) по расходам  бюджета Федоровского сельского поселения Неклиновского района </w:t>
      </w:r>
      <w:r>
        <w:rPr>
          <w:sz w:val="28"/>
        </w:rPr>
        <w:t>по ведомственной структуре расходов  бюджета Федоровского сельского поселения Неклиновского района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2 к настоящему решению.</w:t>
      </w:r>
    </w:p>
    <w:p w14:paraId="22000000">
      <w:pPr>
        <w:ind w:firstLine="720" w:left="0"/>
        <w:jc w:val="both"/>
        <w:rPr>
          <w:sz w:val="28"/>
        </w:rPr>
      </w:pPr>
      <w:bookmarkStart w:id="3" w:name="sub_14"/>
      <w:bookmarkEnd w:id="2"/>
      <w:r>
        <w:rPr>
          <w:sz w:val="28"/>
        </w:rPr>
        <w:t>3) по расходам  бюджета Федоровского сельского поселения Не</w:t>
      </w:r>
      <w:r>
        <w:rPr>
          <w:sz w:val="28"/>
        </w:rPr>
        <w:t>клинов</w:t>
      </w:r>
      <w:r>
        <w:rPr>
          <w:sz w:val="28"/>
        </w:rPr>
        <w:t>ского района по разделам и подразделам классификации расходов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3 к настоящему решению.</w:t>
      </w:r>
    </w:p>
    <w:p w14:paraId="23000000">
      <w:pPr>
        <w:ind w:firstLine="720" w:left="0"/>
        <w:jc w:val="both"/>
        <w:rPr>
          <w:sz w:val="28"/>
        </w:rPr>
      </w:pPr>
      <w:bookmarkStart w:id="4" w:name="sub_15"/>
      <w:bookmarkEnd w:id="3"/>
      <w:r>
        <w:rPr>
          <w:sz w:val="28"/>
        </w:rPr>
        <w:t>4) по источникам финансирования дефицита  бюджета Федоровского сельского поселения Неклиновского района по кодам классификации источников финансирования дефицитов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4 к настоящему решению.</w:t>
      </w:r>
    </w:p>
    <w:p w14:paraId="24000000">
      <w:pPr>
        <w:rPr>
          <w:sz w:val="28"/>
        </w:rPr>
      </w:pPr>
      <w:bookmarkStart w:id="5" w:name="sub_2"/>
      <w:bookmarkEnd w:id="4"/>
    </w:p>
    <w:p w14:paraId="25000000">
      <w:pPr>
        <w:rPr>
          <w:sz w:val="28"/>
        </w:rPr>
      </w:pPr>
      <w:r>
        <w:rPr>
          <w:sz w:val="28"/>
        </w:rPr>
        <w:t xml:space="preserve"> </w:t>
      </w:r>
    </w:p>
    <w:p w14:paraId="26000000">
      <w:pPr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27000000">
      <w:pPr>
        <w:rPr>
          <w:sz w:val="28"/>
        </w:rPr>
      </w:pPr>
      <w:r>
        <w:rPr>
          <w:sz w:val="28"/>
        </w:rPr>
        <w:t xml:space="preserve">           </w:t>
      </w:r>
    </w:p>
    <w:p w14:paraId="28000000">
      <w:pPr>
        <w:rPr>
          <w:sz w:val="28"/>
        </w:rPr>
      </w:pPr>
      <w:r>
        <w:rPr>
          <w:sz w:val="28"/>
        </w:rPr>
        <w:t xml:space="preserve">         Настоящее решение вступает в силу со дня его официального опубликования.</w:t>
      </w:r>
    </w:p>
    <w:p w14:paraId="29000000">
      <w:pPr>
        <w:rPr>
          <w:sz w:val="28"/>
        </w:rPr>
      </w:pPr>
      <w:bookmarkEnd w:id="5"/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tbl>
      <w:tblPr>
        <w:tblStyle w:val="Style_4"/>
        <w:tblLayout w:type="fixed"/>
      </w:tblPr>
      <w:tblGrid>
        <w:gridCol w:w="4361"/>
        <w:gridCol w:w="5528"/>
        <w:gridCol w:w="284"/>
      </w:tblGrid>
      <w:tr>
        <w:trPr>
          <w:trHeight w:hRule="atLeast" w:val="80"/>
        </w:trPr>
        <w:tc>
          <w:tcPr>
            <w:tcW w:type="dxa" w:w="98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Председатель Собрания депутатов – </w:t>
            </w:r>
          </w:p>
          <w:p w14:paraId="2D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глава Ф</w:t>
            </w:r>
            <w:r>
              <w:rPr>
                <w:b w:val="1"/>
                <w:sz w:val="28"/>
              </w:rPr>
              <w:t>едоров</w:t>
            </w:r>
            <w:r>
              <w:rPr>
                <w:b w:val="1"/>
                <w:sz w:val="28"/>
              </w:rPr>
              <w:t xml:space="preserve">ского </w:t>
            </w:r>
          </w:p>
          <w:p w14:paraId="2E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сельского поселения                                                                         С.А.Слинько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/>
              <w:jc w:val="right"/>
              <w:rPr>
                <w:b w:val="1"/>
                <w:sz w:val="28"/>
              </w:rPr>
            </w:pPr>
          </w:p>
          <w:p w14:paraId="30000000">
            <w:pPr>
              <w:rPr>
                <w:sz w:val="28"/>
              </w:rPr>
            </w:pPr>
          </w:p>
        </w:tc>
      </w:tr>
      <w:tr>
        <w:trPr>
          <w:trHeight w:hRule="atLeast" w:val="80"/>
        </w:trPr>
        <w:tc>
          <w:tcPr>
            <w:tcW w:type="dxa" w:w="43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58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/>
              <w:jc w:val="right"/>
              <w:rPr>
                <w:b w:val="1"/>
                <w:sz w:val="28"/>
              </w:rPr>
            </w:pPr>
          </w:p>
        </w:tc>
      </w:tr>
    </w:tbl>
    <w:p w14:paraId="33000000">
      <w:pPr>
        <w:rPr>
          <w:sz w:val="28"/>
        </w:rPr>
      </w:pPr>
      <w:r>
        <w:rPr>
          <w:sz w:val="28"/>
        </w:rPr>
        <w:t>село Федоровка</w:t>
      </w:r>
    </w:p>
    <w:p w14:paraId="34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»</w:t>
      </w:r>
      <w:r>
        <w:rPr>
          <w:sz w:val="28"/>
        </w:rPr>
        <w:t xml:space="preserve"> мая 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года</w:t>
      </w:r>
    </w:p>
    <w:p w14:paraId="35000000">
      <w:pPr>
        <w:rPr>
          <w:b w:val="1"/>
          <w:sz w:val="28"/>
        </w:rPr>
      </w:pPr>
      <w:r>
        <w:rPr>
          <w:sz w:val="28"/>
        </w:rPr>
        <w:t>№</w:t>
      </w:r>
      <w:r>
        <w:rPr>
          <w:sz w:val="28"/>
        </w:rPr>
        <w:t>150</w:t>
      </w:r>
      <w:r>
        <w:rPr>
          <w:sz w:val="28"/>
        </w:rPr>
        <w:tab/>
      </w:r>
      <w:r>
        <w:rPr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</w:t>
      </w:r>
    </w:p>
    <w:p w14:paraId="36000000">
      <w:pPr>
        <w:rPr>
          <w:b w:val="1"/>
          <w:sz w:val="28"/>
        </w:rPr>
      </w:pPr>
    </w:p>
    <w:p w14:paraId="37000000">
      <w:pPr>
        <w:rPr>
          <w:sz w:val="28"/>
        </w:rPr>
      </w:pPr>
    </w:p>
    <w:p w14:paraId="38000000">
      <w:pPr>
        <w:ind/>
        <w:jc w:val="right"/>
        <w:rPr>
          <w:sz w:val="28"/>
        </w:rPr>
      </w:pPr>
    </w:p>
    <w:p w14:paraId="39000000">
      <w:pPr>
        <w:ind/>
        <w:jc w:val="right"/>
        <w:rPr>
          <w:sz w:val="28"/>
        </w:rPr>
      </w:pPr>
    </w:p>
    <w:p w14:paraId="3A000000">
      <w:pPr>
        <w:ind/>
        <w:jc w:val="right"/>
        <w:rPr>
          <w:sz w:val="28"/>
        </w:rPr>
      </w:pPr>
    </w:p>
    <w:p w14:paraId="3B000000">
      <w:pPr>
        <w:ind/>
        <w:jc w:val="right"/>
        <w:rPr>
          <w:sz w:val="28"/>
        </w:rPr>
      </w:pPr>
    </w:p>
    <w:p w14:paraId="3C000000">
      <w:pPr>
        <w:ind/>
        <w:jc w:val="right"/>
        <w:rPr>
          <w:sz w:val="28"/>
        </w:rPr>
      </w:pPr>
    </w:p>
    <w:p w14:paraId="3D000000">
      <w:pPr>
        <w:ind/>
        <w:jc w:val="right"/>
        <w:rPr>
          <w:sz w:val="28"/>
        </w:rPr>
      </w:pPr>
    </w:p>
    <w:p w14:paraId="3E000000">
      <w:pPr>
        <w:ind/>
        <w:jc w:val="right"/>
        <w:rPr>
          <w:sz w:val="28"/>
        </w:rPr>
      </w:pPr>
    </w:p>
    <w:p w14:paraId="3F000000">
      <w:pPr>
        <w:ind/>
        <w:jc w:val="right"/>
        <w:rPr>
          <w:sz w:val="28"/>
        </w:rPr>
      </w:pPr>
    </w:p>
    <w:p w14:paraId="40000000">
      <w:pPr>
        <w:ind/>
        <w:jc w:val="right"/>
        <w:rPr>
          <w:sz w:val="28"/>
        </w:rPr>
      </w:pPr>
    </w:p>
    <w:p w14:paraId="41000000">
      <w:pPr>
        <w:ind/>
        <w:jc w:val="right"/>
        <w:rPr>
          <w:sz w:val="28"/>
        </w:rPr>
      </w:pPr>
    </w:p>
    <w:p w14:paraId="42000000">
      <w:pPr>
        <w:ind/>
        <w:jc w:val="right"/>
        <w:rPr>
          <w:sz w:val="28"/>
        </w:rPr>
      </w:pPr>
    </w:p>
    <w:p w14:paraId="43000000">
      <w:pPr>
        <w:ind/>
        <w:jc w:val="right"/>
        <w:rPr>
          <w:sz w:val="28"/>
        </w:rPr>
      </w:pPr>
    </w:p>
    <w:p w14:paraId="44000000">
      <w:pPr>
        <w:ind/>
        <w:jc w:val="right"/>
        <w:rPr>
          <w:sz w:val="28"/>
        </w:rPr>
      </w:pPr>
    </w:p>
    <w:p w14:paraId="45000000">
      <w:pPr>
        <w:ind/>
        <w:jc w:val="right"/>
        <w:rPr>
          <w:sz w:val="28"/>
        </w:rPr>
      </w:pPr>
    </w:p>
    <w:p w14:paraId="46000000">
      <w:pPr>
        <w:ind/>
        <w:jc w:val="right"/>
        <w:rPr>
          <w:sz w:val="28"/>
        </w:rPr>
      </w:pPr>
    </w:p>
    <w:p w14:paraId="47000000">
      <w:pPr>
        <w:ind/>
        <w:jc w:val="right"/>
        <w:rPr>
          <w:sz w:val="28"/>
        </w:rPr>
      </w:pPr>
    </w:p>
    <w:p w14:paraId="48000000">
      <w:pPr>
        <w:ind/>
        <w:jc w:val="right"/>
        <w:rPr>
          <w:sz w:val="28"/>
        </w:rPr>
      </w:pPr>
    </w:p>
    <w:p w14:paraId="49000000">
      <w:pPr>
        <w:ind/>
        <w:jc w:val="right"/>
        <w:rPr>
          <w:sz w:val="28"/>
        </w:rPr>
      </w:pPr>
    </w:p>
    <w:p w14:paraId="4A000000">
      <w:pPr>
        <w:ind/>
        <w:jc w:val="right"/>
        <w:rPr>
          <w:sz w:val="28"/>
        </w:rPr>
      </w:pPr>
    </w:p>
    <w:p w14:paraId="4B000000">
      <w:pPr>
        <w:ind/>
        <w:jc w:val="right"/>
        <w:rPr>
          <w:sz w:val="28"/>
        </w:rPr>
      </w:pPr>
    </w:p>
    <w:p w14:paraId="4C000000">
      <w:pPr>
        <w:ind/>
        <w:jc w:val="right"/>
        <w:rPr>
          <w:sz w:val="28"/>
        </w:rPr>
      </w:pPr>
    </w:p>
    <w:p w14:paraId="4D000000">
      <w:pPr>
        <w:ind/>
        <w:jc w:val="right"/>
        <w:rPr>
          <w:sz w:val="28"/>
        </w:rPr>
      </w:pPr>
    </w:p>
    <w:p w14:paraId="4E000000">
      <w:pPr>
        <w:ind/>
        <w:jc w:val="right"/>
        <w:rPr>
          <w:sz w:val="28"/>
        </w:rPr>
      </w:pPr>
    </w:p>
    <w:p w14:paraId="4F000000">
      <w:pPr>
        <w:ind/>
        <w:jc w:val="right"/>
        <w:rPr>
          <w:sz w:val="28"/>
        </w:rPr>
      </w:pPr>
    </w:p>
    <w:p w14:paraId="50000000">
      <w:pPr>
        <w:ind/>
        <w:jc w:val="right"/>
        <w:rPr>
          <w:sz w:val="28"/>
        </w:rPr>
      </w:pPr>
    </w:p>
    <w:p w14:paraId="51000000">
      <w:pPr>
        <w:ind/>
        <w:jc w:val="right"/>
        <w:rPr>
          <w:sz w:val="28"/>
        </w:rPr>
      </w:pPr>
    </w:p>
    <w:p w14:paraId="52000000">
      <w:pPr>
        <w:ind/>
        <w:jc w:val="right"/>
      </w:pPr>
      <w:r>
        <w:t>Приложение 1</w:t>
      </w:r>
    </w:p>
    <w:p w14:paraId="53000000">
      <w:pPr>
        <w:ind/>
        <w:jc w:val="right"/>
      </w:pPr>
      <w:r>
        <w:t>к решению Собрания депутатов</w:t>
      </w:r>
    </w:p>
    <w:p w14:paraId="54000000">
      <w:pPr>
        <w:ind/>
        <w:jc w:val="right"/>
      </w:pPr>
      <w:r>
        <w:t xml:space="preserve">Федоровского сельского поселения </w:t>
      </w:r>
    </w:p>
    <w:p w14:paraId="55000000">
      <w:pPr>
        <w:ind/>
        <w:jc w:val="right"/>
      </w:pPr>
      <w:r>
        <w:t xml:space="preserve">"Об утверждении отчета об исполнении </w:t>
      </w:r>
    </w:p>
    <w:p w14:paraId="56000000">
      <w:pPr>
        <w:ind/>
        <w:jc w:val="right"/>
      </w:pPr>
      <w:r>
        <w:t xml:space="preserve"> бюджета Федоровского сельского поселения</w:t>
      </w:r>
    </w:p>
    <w:p w14:paraId="57000000">
      <w:pPr>
        <w:ind/>
        <w:jc w:val="right"/>
      </w:pPr>
      <w:r>
        <w:t>Неклиновского района</w:t>
      </w:r>
    </w:p>
    <w:p w14:paraId="58000000">
      <w:pPr>
        <w:ind/>
        <w:jc w:val="right"/>
      </w:pPr>
      <w:r>
        <w:t xml:space="preserve"> за 2024 год»</w:t>
      </w:r>
    </w:p>
    <w:p w14:paraId="59000000">
      <w:pPr>
        <w:keepNext w:val="1"/>
        <w:ind/>
        <w:jc w:val="center"/>
        <w:outlineLvl w:val="0"/>
        <w:rPr>
          <w:b w:val="1"/>
          <w:sz w:val="22"/>
        </w:rPr>
      </w:pPr>
      <w:r>
        <w:rPr>
          <w:b w:val="1"/>
        </w:rPr>
        <w:t xml:space="preserve">Доходы  </w:t>
      </w:r>
    </w:p>
    <w:p w14:paraId="5A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>бюджета Федоровского сельского поселения Неклиновского района по кодам классификации  доходов бюджетов  за 2024 год</w:t>
      </w:r>
    </w:p>
    <w:tbl>
      <w:tblPr>
        <w:tblStyle w:val="Style_4"/>
        <w:tblInd w:type="dxa" w:w="93"/>
        <w:tblLayout w:type="fixed"/>
      </w:tblPr>
      <w:tblGrid>
        <w:gridCol w:w="712"/>
        <w:gridCol w:w="2268"/>
        <w:gridCol w:w="5825"/>
        <w:gridCol w:w="1308"/>
      </w:tblGrid>
      <w:tr>
        <w:trPr>
          <w:trHeight w:hRule="atLeast" w:val="255"/>
        </w:trPr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</w:tcPr>
          <w:p w14:paraId="5B000000">
            <w:pPr>
              <w:ind/>
              <w:jc w:val="center"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C000000">
            <w:pPr>
              <w:ind/>
              <w:jc w:val="center"/>
            </w:pPr>
          </w:p>
        </w:tc>
        <w:tc>
          <w:tcPr>
            <w:tcW w:type="dxa" w:w="582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D000000">
            <w:pPr>
              <w:ind/>
              <w:jc w:val="both"/>
            </w:pPr>
            <w:r>
              <w:t xml:space="preserve">        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E000000">
            <w:r>
              <w:t xml:space="preserve">                  (тыс.</w:t>
            </w:r>
            <w:r>
              <w:t>рублей)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>Код  бюджетной классификации Российской Федерации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00000">
            <w:pPr>
              <w:ind/>
              <w:jc w:val="center"/>
            </w:pPr>
            <w:r>
              <w:t>Наименование статьи доходов</w:t>
            </w:r>
          </w:p>
          <w:p w14:paraId="61000000">
            <w:pPr>
              <w:ind/>
              <w:jc w:val="center"/>
            </w:pPr>
          </w:p>
          <w:p w14:paraId="62000000">
            <w:pPr>
              <w:ind/>
              <w:jc w:val="center"/>
            </w:pPr>
          </w:p>
          <w:p w14:paraId="63000000">
            <w:pPr>
              <w:ind/>
              <w:jc w:val="center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00000">
            <w:pPr>
              <w:ind/>
              <w:jc w:val="center"/>
            </w:pPr>
            <w:r>
              <w:t>Кассовое исполнение</w:t>
            </w:r>
          </w:p>
          <w:p w14:paraId="65000000">
            <w:pPr>
              <w:ind/>
              <w:jc w:val="center"/>
            </w:pPr>
          </w:p>
          <w:p w14:paraId="66000000">
            <w:pPr>
              <w:ind/>
              <w:jc w:val="center"/>
            </w:pP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БЮДЖЕТА  - ВСЕГО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19553,7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НАЛОГОВЫЕ 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11288,7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1 01 00000 00 0000 000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2286,8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00000">
            <w:pPr>
              <w:ind/>
              <w:jc w:val="right"/>
            </w:pPr>
            <w:r>
              <w:t>2286,8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 xml:space="preserve"> 1 01 02010 01 0000 110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00000">
            <w:pPr>
              <w:ind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</w:t>
            </w:r>
            <w:r>
              <w:t xml:space="preserve">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00000">
            <w:pPr>
              <w:ind/>
              <w:jc w:val="right"/>
            </w:pPr>
            <w:r>
              <w:t>1707,4</w:t>
            </w:r>
          </w:p>
          <w:p w14:paraId="7A000000">
            <w:pPr>
              <w:ind/>
              <w:jc w:val="right"/>
            </w:pPr>
          </w:p>
          <w:p w14:paraId="7B000000">
            <w:pPr>
              <w:ind/>
              <w:jc w:val="right"/>
            </w:pPr>
          </w:p>
          <w:p w14:paraId="7C000000">
            <w:pPr>
              <w:ind/>
              <w:jc w:val="right"/>
            </w:pPr>
          </w:p>
          <w:p w14:paraId="7D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 xml:space="preserve"> 1 01 02030 01 0000 110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00000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</w:t>
            </w:r>
            <w:r>
              <w:t>зическим лицом – налоговым резидентом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00000">
            <w:pPr>
              <w:ind/>
              <w:jc w:val="right"/>
            </w:pPr>
            <w:r>
              <w:t>123,1</w:t>
            </w:r>
          </w:p>
          <w:p w14:paraId="82000000">
            <w:pPr>
              <w:ind/>
              <w:jc w:val="right"/>
            </w:pPr>
          </w:p>
          <w:p w14:paraId="83000000">
            <w:pPr>
              <w:ind/>
              <w:jc w:val="right"/>
            </w:pPr>
          </w:p>
          <w:p w14:paraId="84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1 01 02080 01 0000 110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00000">
            <w:pPr>
              <w:ind/>
              <w:jc w:val="both"/>
            </w:pPr>
            <w:r>
              <w:t>Налог на доходы физических лиц в части суммы налога, превышающей 650 000 рублей, относящейся к части налоговой базы, превышающей 5000 000 рублей (за иск</w:t>
            </w:r>
            <w:r>
              <w:t xml:space="preserve">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 физических лиц в отношении доходов от долевого участия </w:t>
            </w:r>
            <w:r>
              <w:t>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00000">
            <w:pPr>
              <w:ind/>
              <w:jc w:val="right"/>
            </w:pPr>
            <w:r>
              <w:t>68,3</w:t>
            </w:r>
          </w:p>
          <w:p w14:paraId="89000000">
            <w:pPr>
              <w:ind/>
              <w:jc w:val="right"/>
            </w:pPr>
          </w:p>
          <w:p w14:paraId="8A000000">
            <w:pPr>
              <w:ind/>
              <w:jc w:val="right"/>
            </w:pPr>
          </w:p>
          <w:p w14:paraId="8B000000">
            <w:pPr>
              <w:ind/>
              <w:jc w:val="right"/>
            </w:pPr>
          </w:p>
          <w:p w14:paraId="8C000000">
            <w:pPr>
              <w:ind/>
              <w:jc w:val="right"/>
            </w:pPr>
          </w:p>
          <w:p w14:paraId="8D000000">
            <w:pPr>
              <w:ind/>
              <w:jc w:val="right"/>
            </w:pPr>
          </w:p>
          <w:p w14:paraId="8E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/>
          <w:p w14:paraId="90000000"/>
          <w:p w14:paraId="91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</w:p>
          <w:p w14:paraId="93000000">
            <w:pPr>
              <w:ind/>
              <w:jc w:val="center"/>
            </w:pPr>
          </w:p>
          <w:p w14:paraId="94000000">
            <w:pPr>
              <w:ind/>
              <w:jc w:val="center"/>
            </w:pPr>
            <w:r>
              <w:t>1 01 021300 01 0000 110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00000">
            <w:pPr>
              <w:ind/>
              <w:jc w:val="both"/>
            </w:pPr>
            <w:r>
              <w:t>Налог на доходы физических лиц в отношении доходов от долевого участия в организац</w:t>
            </w:r>
            <w:r>
              <w:t>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00000">
            <w:pPr>
              <w:ind/>
              <w:jc w:val="right"/>
            </w:pPr>
            <w:r>
              <w:t>86,5</w:t>
            </w:r>
          </w:p>
          <w:p w14:paraId="97000000">
            <w:pPr>
              <w:ind/>
              <w:jc w:val="right"/>
            </w:pPr>
          </w:p>
          <w:p w14:paraId="98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/>
          <w:p w14:paraId="9A000000"/>
          <w:p w14:paraId="9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</w:p>
          <w:p w14:paraId="9D000000">
            <w:pPr>
              <w:ind/>
              <w:jc w:val="center"/>
            </w:pPr>
          </w:p>
          <w:p w14:paraId="9E000000">
            <w:pPr>
              <w:ind/>
              <w:jc w:val="center"/>
            </w:pPr>
            <w:r>
              <w:t>1 01 021400 01 0000 110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00000">
            <w:pPr>
              <w:ind/>
              <w:jc w:val="both"/>
            </w:pPr>
            <w:r>
              <w:t xml:space="preserve">Налог на доходы физических лиц в отношении доходов от </w:t>
            </w:r>
            <w:r>
              <w:t>долевого участия в организации, получе</w:t>
            </w:r>
            <w:r>
              <w:t>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00000">
            <w:pPr>
              <w:ind/>
              <w:jc w:val="right"/>
            </w:pPr>
            <w:r>
              <w:t>301,5</w:t>
            </w:r>
          </w:p>
          <w:p w14:paraId="A1000000">
            <w:pPr>
              <w:ind/>
              <w:jc w:val="right"/>
            </w:pPr>
          </w:p>
          <w:p w14:paraId="A2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1 05 00000 00 0000 000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00000">
            <w:pPr>
              <w:ind/>
              <w:jc w:val="right"/>
              <w:rPr>
                <w:b w:val="1"/>
                <w:highlight w:val="yellow"/>
              </w:rPr>
            </w:pPr>
            <w:r>
              <w:rPr>
                <w:b w:val="1"/>
              </w:rPr>
              <w:t>2</w:t>
            </w:r>
            <w:r>
              <w:rPr>
                <w:b w:val="1"/>
              </w:rPr>
              <w:t>420,9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00000">
            <w:pPr>
              <w:ind/>
              <w:jc w:val="center"/>
            </w:pPr>
            <w:r>
              <w:t xml:space="preserve"> 1 05 03000 01 0000 110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00000">
            <w:pPr>
              <w:ind/>
              <w:jc w:val="right"/>
            </w:pPr>
            <w:r>
              <w:t>2420,9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ind/>
              <w:jc w:val="center"/>
            </w:pPr>
            <w:r>
              <w:t xml:space="preserve"> 1 05 03010 01 0000 110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00000">
            <w:pPr>
              <w:ind/>
              <w:jc w:val="right"/>
            </w:pPr>
            <w:r>
              <w:t>2420,9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1 06 00000 00 0000 000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6581,0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00000">
            <w:pPr>
              <w:ind/>
              <w:jc w:val="center"/>
            </w:pPr>
            <w:r>
              <w:t xml:space="preserve"> 1 06 01000 00 0000 110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00000">
            <w:pPr>
              <w:ind/>
              <w:jc w:val="both"/>
            </w:pPr>
            <w:r>
              <w:t>Налог на имущество физических ли</w:t>
            </w:r>
            <w:r>
              <w:t>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00000">
            <w:pPr>
              <w:ind/>
              <w:jc w:val="right"/>
            </w:pPr>
            <w:r>
              <w:t>563,8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t xml:space="preserve"> 1 06 01030 10 0000 110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00000">
            <w:pPr>
              <w:ind/>
              <w:jc w:val="both"/>
            </w:pPr>
            <w:r>
              <w:t>Налог на иму</w:t>
            </w:r>
            <w:r>
              <w:t>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00000">
            <w:pPr>
              <w:ind/>
              <w:jc w:val="right"/>
            </w:pPr>
            <w:r>
              <w:t>563,8</w:t>
            </w:r>
          </w:p>
          <w:p w14:paraId="BB000000">
            <w:pPr>
              <w:ind/>
              <w:jc w:val="right"/>
            </w:pPr>
          </w:p>
          <w:p w14:paraId="BC000000">
            <w:pPr>
              <w:ind/>
              <w:jc w:val="right"/>
            </w:pPr>
          </w:p>
          <w:p w14:paraId="BD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 xml:space="preserve"> 1 06 06000 00 0000 110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00000">
            <w:pPr>
              <w:ind/>
              <w:jc w:val="both"/>
            </w:pPr>
            <w:r>
              <w:t>Земельный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00000">
            <w:pPr>
              <w:ind/>
              <w:jc w:val="right"/>
            </w:pPr>
            <w:r>
              <w:t>601</w:t>
            </w:r>
            <w:r>
              <w:t>7,2</w:t>
            </w:r>
          </w:p>
        </w:tc>
      </w:tr>
      <w:tr>
        <w:trPr>
          <w:trHeight w:hRule="atLeast" w:val="24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 xml:space="preserve"> 1 06</w:t>
            </w:r>
            <w:r>
              <w:t xml:space="preserve"> 06030 00 0000 110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00000">
            <w:r>
              <w:t>Земельный налог с организаций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00000">
            <w:pPr>
              <w:ind/>
              <w:jc w:val="right"/>
            </w:pPr>
            <w:r>
              <w:t>1660,3</w:t>
            </w:r>
          </w:p>
        </w:tc>
      </w:tr>
      <w:tr>
        <w:trPr>
          <w:trHeight w:hRule="atLeast" w:val="41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</w:pPr>
            <w:r>
              <w:t xml:space="preserve"> 1 06 06033 10 0000 110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00000">
            <w:pPr>
              <w:ind/>
              <w:jc w:val="right"/>
            </w:pPr>
            <w:r>
              <w:t>1660,3</w:t>
            </w:r>
          </w:p>
          <w:p w14:paraId="CA000000">
            <w:pPr>
              <w:ind/>
              <w:jc w:val="right"/>
            </w:pPr>
          </w:p>
        </w:tc>
      </w:tr>
      <w:tr>
        <w:trPr>
          <w:trHeight w:hRule="atLeast" w:val="14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  <w:r>
              <w:t xml:space="preserve"> 1 06 06040 00 0000 110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00000">
            <w:r>
              <w:t>Земельный налог с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00000">
            <w:pPr>
              <w:ind/>
              <w:jc w:val="right"/>
            </w:pPr>
            <w:r>
              <w:t>4356,9</w:t>
            </w:r>
          </w:p>
        </w:tc>
      </w:tr>
      <w:tr>
        <w:trPr>
          <w:trHeight w:hRule="atLeast" w:val="4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</w:pPr>
            <w:r>
              <w:t xml:space="preserve"> 1 06 06043 10 0000 110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00000">
            <w:pPr>
              <w:ind/>
              <w:jc w:val="right"/>
            </w:pPr>
            <w:r>
              <w:t>4356,9</w:t>
            </w:r>
          </w:p>
          <w:p w14:paraId="D3000000">
            <w:pPr>
              <w:ind/>
              <w:jc w:val="right"/>
            </w:pPr>
          </w:p>
          <w:p w14:paraId="D4000000">
            <w:pPr>
              <w:ind/>
              <w:jc w:val="right"/>
            </w:pP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b w:val="1"/>
              </w:rPr>
            </w:pPr>
            <w:r>
              <w:rPr>
                <w:b w:val="1"/>
              </w:rP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rPr>
                <w:b w:val="1"/>
              </w:rPr>
            </w:pPr>
            <w:r>
              <w:rPr>
                <w:b w:val="1"/>
              </w:rPr>
              <w:t>НАЛОГОВЫЕ 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b w:val="1"/>
              </w:rPr>
            </w:pPr>
            <w:r>
              <w:rPr>
                <w:b w:val="1"/>
              </w:rP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1 16 00000 00 0</w:t>
            </w:r>
            <w:r>
              <w:rPr>
                <w:b w:val="1"/>
              </w:rPr>
              <w:t>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rPr>
                <w:b w:val="1"/>
              </w:rPr>
            </w:pPr>
            <w:r>
              <w:rPr>
                <w:b w:val="1"/>
              </w:rPr>
              <w:t>ШТРАФЫ, САНК</w:t>
            </w:r>
            <w:r>
              <w:rPr>
                <w:b w:val="1"/>
              </w:rPr>
              <w:t>ЦИИ, ВОЗМЕЩЕНИЕ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/>
          <w:p w14:paraId="DE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00000">
            <w:pPr>
              <w:ind/>
              <w:jc w:val="center"/>
            </w:pPr>
            <w:r>
              <w:t>1 16 02000 02 0000 140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0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/>
          <w:p w14:paraId="E3000000"/>
          <w:p w14:paraId="E4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ind/>
              <w:jc w:val="center"/>
            </w:pPr>
            <w:r>
              <w:t>1 16 02020 02 0000 140</w:t>
            </w:r>
          </w:p>
          <w:p w14:paraId="E6000000">
            <w:pPr>
              <w:ind/>
              <w:jc w:val="center"/>
            </w:pPr>
            <w:r>
              <w:t xml:space="preserve"> 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r>
              <w:t>Административные штрафы, установленные законами субъектов Российской Федерации об адми</w:t>
            </w:r>
            <w:r>
              <w:t>нистративных правонарушениях, за нарушение муниципальных правовых актов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00000">
            <w:pPr>
              <w:ind/>
              <w:jc w:val="right"/>
            </w:pPr>
            <w:r>
              <w:t>3,0</w:t>
            </w:r>
          </w:p>
          <w:p w14:paraId="E9000000">
            <w:pPr>
              <w:ind/>
              <w:jc w:val="right"/>
            </w:pP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rPr>
                <w:b w:val="1"/>
              </w:rPr>
            </w:pPr>
            <w:r>
              <w:rPr>
                <w:b w:val="1"/>
              </w:rPr>
              <w:t>НАЛОГОВЫЕ 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276,1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1 08 00000 00 0000 000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16,</w:t>
            </w:r>
            <w:r>
              <w:rPr>
                <w:b w:val="1"/>
              </w:rPr>
              <w:t>1</w:t>
            </w:r>
          </w:p>
        </w:tc>
      </w:tr>
      <w:tr>
        <w:trPr>
          <w:trHeight w:hRule="atLeast" w:val="7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00000">
            <w:pPr>
              <w:ind/>
              <w:jc w:val="center"/>
            </w:pPr>
            <w:r>
              <w:t>1 08 04</w:t>
            </w:r>
            <w:r>
              <w:t>000 01 0000 110</w:t>
            </w:r>
          </w:p>
          <w:p w14:paraId="F4000000">
            <w:pPr>
              <w:ind/>
              <w:jc w:val="center"/>
            </w:pPr>
          </w:p>
          <w:p w14:paraId="F500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00000">
            <w:pPr>
              <w:ind/>
              <w:jc w:val="right"/>
            </w:pPr>
            <w:r>
              <w:t>16,1</w:t>
            </w:r>
          </w:p>
          <w:p w14:paraId="F8000000">
            <w:pPr>
              <w:ind/>
              <w:jc w:val="right"/>
            </w:pPr>
          </w:p>
          <w:p w14:paraId="F9000000">
            <w:pPr>
              <w:ind/>
              <w:jc w:val="right"/>
            </w:pPr>
          </w:p>
          <w:p w14:paraId="FA000000">
            <w:pPr>
              <w:ind/>
              <w:jc w:val="right"/>
            </w:pPr>
          </w:p>
        </w:tc>
      </w:tr>
      <w:tr>
        <w:trPr>
          <w:trHeight w:hRule="atLeast" w:val="8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00000">
            <w:pPr>
              <w:ind/>
              <w:jc w:val="center"/>
            </w:pPr>
            <w:r>
              <w:t xml:space="preserve"> 1 08 04020 01 0000 110</w:t>
            </w:r>
          </w:p>
          <w:p w14:paraId="FD000000">
            <w:pPr>
              <w:ind/>
              <w:jc w:val="center"/>
            </w:pPr>
          </w:p>
          <w:p w14:paraId="FE000000">
            <w:pPr>
              <w:ind/>
              <w:jc w:val="center"/>
            </w:pPr>
          </w:p>
          <w:p w14:paraId="FF00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</w:t>
            </w:r>
            <w:r>
              <w:t>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10000">
            <w:pPr>
              <w:ind/>
              <w:jc w:val="right"/>
            </w:pPr>
            <w:r>
              <w:t>16,1</w:t>
            </w:r>
          </w:p>
          <w:p w14:paraId="02010000">
            <w:pPr>
              <w:ind/>
              <w:jc w:val="right"/>
            </w:pPr>
          </w:p>
          <w:p w14:paraId="03010000">
            <w:pPr>
              <w:ind/>
              <w:jc w:val="right"/>
            </w:pPr>
          </w:p>
          <w:p w14:paraId="04010000">
            <w:pPr>
              <w:ind/>
              <w:jc w:val="right"/>
            </w:pPr>
          </w:p>
          <w:p w14:paraId="05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1 13 00000 00 0000 000</w:t>
            </w:r>
          </w:p>
          <w:p w14:paraId="08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ОТ ОКАЗАНИЯ ПЛАТНЫХ У</w:t>
            </w:r>
            <w:r>
              <w:rPr>
                <w:b w:val="1"/>
              </w:rPr>
              <w:t>СЛУГ(РАБОТ) И КОМПЕНСАЦИИ ЗА</w:t>
            </w:r>
            <w:r>
              <w:rPr>
                <w:b w:val="1"/>
              </w:rPr>
              <w:t>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93,7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10000">
            <w:pPr>
              <w:ind/>
              <w:jc w:val="center"/>
            </w:pPr>
            <w:r>
              <w:t xml:space="preserve"> 1 13 02000 00 0000 130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10000">
            <w:pPr>
              <w:ind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</w:pPr>
            <w:r>
              <w:t>93,7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ind/>
              <w:jc w:val="center"/>
            </w:pPr>
            <w:r>
              <w:t xml:space="preserve"> 1 13 02060 00 0000 130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ind/>
              <w:jc w:val="right"/>
            </w:pPr>
            <w:r>
              <w:t>93,7</w:t>
            </w:r>
          </w:p>
          <w:p w14:paraId="13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ind/>
              <w:jc w:val="center"/>
            </w:pPr>
            <w:r>
              <w:t xml:space="preserve"> 1 13 020</w:t>
            </w:r>
            <w:r>
              <w:t>65 10 0000 130</w:t>
            </w:r>
          </w:p>
          <w:p w14:paraId="16010000">
            <w:pPr>
              <w:ind/>
              <w:jc w:val="center"/>
            </w:pPr>
          </w:p>
          <w:p w14:paraId="17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</w:pPr>
            <w:r>
              <w:t>93,7</w:t>
            </w:r>
          </w:p>
          <w:p w14:paraId="1A010000">
            <w:pPr>
              <w:ind/>
              <w:jc w:val="right"/>
            </w:pPr>
          </w:p>
          <w:p w14:paraId="1B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1 14 00000 00 0000 000</w:t>
            </w:r>
          </w:p>
          <w:p w14:paraId="1E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63,5</w:t>
            </w:r>
          </w:p>
          <w:p w14:paraId="2101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/>
          <w:p w14:paraId="23010000"/>
          <w:p w14:paraId="24010000"/>
          <w:p w14:paraId="25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10000">
            <w:r>
              <w:t xml:space="preserve"> 1 1</w:t>
            </w:r>
            <w:r>
              <w:t>4 02000 00 000</w:t>
            </w:r>
            <w:r>
              <w:t>0 000</w:t>
            </w:r>
          </w:p>
          <w:p w14:paraId="27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10000">
            <w:pPr>
              <w:ind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10000">
            <w:pPr>
              <w:ind/>
              <w:jc w:val="right"/>
            </w:pPr>
            <w:r>
              <w:t>63,5</w:t>
            </w:r>
          </w:p>
          <w:p w14:paraId="2A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/>
          <w:p w14:paraId="2C010000"/>
          <w:p w14:paraId="2D010000"/>
          <w:p w14:paraId="2E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10000">
            <w:r>
              <w:t xml:space="preserve"> 1 14 02050 10 0000 410</w:t>
            </w:r>
          </w:p>
          <w:p w14:paraId="30010000"/>
          <w:p w14:paraId="31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ind/>
              <w:jc w:val="both"/>
            </w:pPr>
            <w: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</w:t>
            </w:r>
            <w:r>
              <w:t>льных унитарных предприятий,</w:t>
            </w:r>
            <w:r>
              <w:t xml:space="preserve">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10000">
            <w:pPr>
              <w:ind/>
              <w:jc w:val="right"/>
            </w:pPr>
            <w:r>
              <w:t>63,5</w:t>
            </w:r>
          </w:p>
          <w:p w14:paraId="34010000">
            <w:pPr>
              <w:ind/>
              <w:jc w:val="right"/>
            </w:pPr>
          </w:p>
          <w:p w14:paraId="35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/>
          <w:p w14:paraId="37010000"/>
          <w:p w14:paraId="38010000"/>
          <w:p w14:paraId="39010000">
            <w:r>
              <w:t>951</w:t>
            </w:r>
          </w:p>
          <w:p w14:paraId="3A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10000">
            <w:r>
              <w:t>1 14 02053 10 0000 410</w:t>
            </w:r>
          </w:p>
          <w:p w14:paraId="3C010000"/>
          <w:p w14:paraId="3D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10000">
            <w:pPr>
              <w:ind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</w:t>
            </w:r>
            <w:r>
              <w:t>ых), в части реализации основных средств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10000">
            <w:pPr>
              <w:ind/>
              <w:jc w:val="right"/>
            </w:pPr>
            <w:r>
              <w:t xml:space="preserve"> </w:t>
            </w:r>
          </w:p>
          <w:p w14:paraId="40010000">
            <w:pPr>
              <w:ind/>
              <w:jc w:val="right"/>
            </w:pPr>
          </w:p>
          <w:p w14:paraId="41010000">
            <w:pPr>
              <w:ind/>
              <w:jc w:val="right"/>
            </w:pPr>
          </w:p>
          <w:p w14:paraId="42010000">
            <w:pPr>
              <w:ind/>
              <w:jc w:val="right"/>
            </w:pPr>
            <w:r>
              <w:t>63,5</w:t>
            </w:r>
          </w:p>
          <w:p w14:paraId="43010000">
            <w:pPr>
              <w:ind/>
              <w:jc w:val="right"/>
            </w:pPr>
          </w:p>
          <w:p w14:paraId="44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rPr>
                <w:b w:val="1"/>
              </w:rPr>
            </w:pPr>
            <w:r>
              <w:rPr>
                <w:b w:val="1"/>
              </w:rPr>
              <w:t>1 1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ШТРАФЫ, САНКЦИИ, ВОЗМ</w:t>
            </w:r>
            <w:r>
              <w:rPr>
                <w:b w:val="1"/>
              </w:rPr>
              <w:t>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102,8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/>
          <w:p w14:paraId="4A010000"/>
          <w:p w14:paraId="4B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r>
              <w:t>1 16 09000 00 0000 140</w:t>
            </w:r>
          </w:p>
          <w:p w14:paraId="4D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10000">
            <w:pPr>
              <w:ind/>
              <w:jc w:val="both"/>
            </w:pPr>
            <w: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ind/>
              <w:jc w:val="right"/>
            </w:pPr>
            <w:r>
              <w:t>102,8</w:t>
            </w:r>
          </w:p>
          <w:p w14:paraId="50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/>
          <w:p w14:paraId="52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10000">
            <w:r>
              <w:t>1 16 09040 10 0000 140</w:t>
            </w:r>
          </w:p>
          <w:p w14:paraId="54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ind/>
              <w:jc w:val="both"/>
            </w:pPr>
            <w:r>
              <w:t>Денежные средства, взымаемые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10000">
            <w:pPr>
              <w:ind/>
              <w:jc w:val="right"/>
            </w:pPr>
            <w:r>
              <w:t>102,8</w:t>
            </w:r>
          </w:p>
          <w:p w14:paraId="57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2 00 00000 00 0000 000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7985,9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10000">
            <w:pPr>
              <w:ind/>
              <w:jc w:val="center"/>
            </w:pPr>
            <w:r>
              <w:t xml:space="preserve"> 2 02 00000 </w:t>
            </w:r>
            <w:r>
              <w:t>00 0000 000</w:t>
            </w:r>
          </w:p>
          <w:p w14:paraId="5E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1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10000">
            <w:pPr>
              <w:ind/>
              <w:jc w:val="right"/>
            </w:pPr>
            <w:r>
              <w:t>7985,9</w:t>
            </w:r>
          </w:p>
          <w:p w14:paraId="61010000">
            <w:pPr>
              <w:ind/>
              <w:jc w:val="right"/>
            </w:pPr>
          </w:p>
        </w:tc>
      </w:tr>
      <w:tr>
        <w:trPr>
          <w:trHeight w:hRule="atLeast" w:val="44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10000">
            <w:pPr>
              <w:ind/>
              <w:jc w:val="center"/>
            </w:pPr>
            <w:r>
              <w:t xml:space="preserve"> 2 02 10000 00 0000 150</w:t>
            </w:r>
          </w:p>
          <w:p w14:paraId="64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1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  <w:p w14:paraId="6601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10000">
            <w:pPr>
              <w:ind/>
              <w:jc w:val="right"/>
            </w:pPr>
            <w:r>
              <w:t>6557,6</w:t>
            </w:r>
          </w:p>
          <w:p w14:paraId="68010000">
            <w:pPr>
              <w:ind/>
              <w:jc w:val="right"/>
            </w:pPr>
          </w:p>
          <w:p w14:paraId="69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10000">
            <w:pPr>
              <w:ind/>
              <w:jc w:val="center"/>
            </w:pPr>
            <w:r>
              <w:t>2 02 15001 00 0000 150</w:t>
            </w:r>
          </w:p>
          <w:p w14:paraId="6C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  <w:p w14:paraId="6E01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10000">
            <w:pPr>
              <w:ind/>
              <w:jc w:val="right"/>
            </w:pPr>
            <w:r>
              <w:t>6089,1</w:t>
            </w:r>
          </w:p>
          <w:p w14:paraId="70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/>
          <w:p w14:paraId="72010000">
            <w:r>
              <w:t>951</w:t>
            </w:r>
          </w:p>
          <w:p w14:paraId="73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10000">
            <w:pPr>
              <w:ind/>
              <w:jc w:val="center"/>
            </w:pPr>
            <w:r>
              <w:t xml:space="preserve"> </w:t>
            </w:r>
          </w:p>
          <w:p w14:paraId="75010000">
            <w:pPr>
              <w:ind/>
              <w:jc w:val="center"/>
            </w:pPr>
            <w:r>
              <w:t>2 02 15001 10 0000 150</w:t>
            </w:r>
          </w:p>
          <w:p w14:paraId="76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10000">
            <w:pPr>
              <w:ind/>
              <w:jc w:val="both"/>
            </w:pPr>
            <w:r>
              <w:t>Дотации бюджетам сельским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ind/>
              <w:jc w:val="right"/>
            </w:pPr>
            <w:r>
              <w:t>6089,1</w:t>
            </w:r>
          </w:p>
          <w:p w14:paraId="79010000">
            <w:pPr>
              <w:ind/>
              <w:jc w:val="right"/>
            </w:pPr>
          </w:p>
          <w:p w14:paraId="7A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10000">
            <w:pPr>
              <w:ind/>
              <w:jc w:val="center"/>
            </w:pPr>
            <w:r>
              <w:t>2 02 15002 00 0000 150</w:t>
            </w:r>
          </w:p>
          <w:p w14:paraId="7D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10000">
            <w:pPr>
              <w:ind/>
              <w:jc w:val="both"/>
            </w:pPr>
            <w:r>
              <w:t xml:space="preserve">Дотации бюджетам на </w:t>
            </w:r>
            <w:r>
              <w:t>поддержку мер по обеспечению</w:t>
            </w:r>
            <w:r>
              <w:t xml:space="preserve">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10000">
            <w:pPr>
              <w:ind/>
              <w:jc w:val="right"/>
            </w:pPr>
            <w:r>
              <w:t>468,5</w:t>
            </w:r>
          </w:p>
          <w:p w14:paraId="80010000">
            <w:pPr>
              <w:ind/>
              <w:jc w:val="right"/>
            </w:pPr>
          </w:p>
        </w:tc>
      </w:tr>
      <w:tr>
        <w:trPr>
          <w:trHeight w:hRule="atLeast" w:val="6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/>
          <w:p w14:paraId="82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ind/>
              <w:jc w:val="center"/>
            </w:pPr>
          </w:p>
          <w:p w14:paraId="84010000">
            <w:pPr>
              <w:ind/>
              <w:jc w:val="center"/>
            </w:pPr>
            <w:r>
              <w:t>2 02 15002 10 0000 150</w:t>
            </w:r>
          </w:p>
          <w:p w14:paraId="85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10000">
            <w:pPr>
              <w:ind/>
              <w:jc w:val="right"/>
            </w:pPr>
            <w:r>
              <w:t>468,5</w:t>
            </w:r>
          </w:p>
          <w:p w14:paraId="88010000"/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ind/>
              <w:jc w:val="center"/>
            </w:pPr>
            <w:r>
              <w:t>2 02 20000 00 0000 000</w:t>
            </w:r>
          </w:p>
          <w:p w14:paraId="8B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10000">
            <w:pPr>
              <w:ind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10000">
            <w:pPr>
              <w:ind/>
              <w:jc w:val="right"/>
            </w:pPr>
            <w:r>
              <w:t>1057,1</w:t>
            </w:r>
          </w:p>
          <w:p w14:paraId="8E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/>
          <w:p w14:paraId="90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10000">
            <w:pPr>
              <w:ind/>
              <w:jc w:val="center"/>
            </w:pPr>
            <w:r>
              <w:t>2 02 25467 00 0000 150</w:t>
            </w:r>
          </w:p>
          <w:p w14:paraId="92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10000">
            <w:pPr>
              <w:ind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10000">
            <w:pPr>
              <w:ind/>
              <w:jc w:val="right"/>
            </w:pPr>
            <w:r>
              <w:t>1057,1</w:t>
            </w:r>
          </w:p>
          <w:p w14:paraId="95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/>
          <w:p w14:paraId="97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10000">
            <w:pPr>
              <w:ind/>
              <w:jc w:val="center"/>
            </w:pPr>
            <w:r>
              <w:t>2 02 2546</w:t>
            </w:r>
            <w:r>
              <w:t>7 10 0000 150</w:t>
            </w:r>
          </w:p>
          <w:p w14:paraId="99010000">
            <w:pPr>
              <w:ind/>
              <w:jc w:val="center"/>
            </w:pPr>
          </w:p>
          <w:p w14:paraId="9A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10000">
            <w:pPr>
              <w:ind/>
              <w:jc w:val="both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10000">
            <w:pPr>
              <w:ind/>
              <w:jc w:val="right"/>
            </w:pPr>
            <w:r>
              <w:t>1057,1</w:t>
            </w:r>
          </w:p>
          <w:p w14:paraId="9D010000">
            <w:pPr>
              <w:ind/>
              <w:jc w:val="right"/>
            </w:pPr>
          </w:p>
          <w:p w14:paraId="9E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10000">
            <w:pPr>
              <w:ind/>
              <w:jc w:val="center"/>
            </w:pPr>
            <w:r>
              <w:t xml:space="preserve"> 2 02 30000  00 0000 150</w:t>
            </w:r>
          </w:p>
          <w:p w14:paraId="A1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10000">
            <w:pPr>
              <w:ind/>
              <w:jc w:val="both"/>
            </w:pPr>
            <w:r>
              <w:t xml:space="preserve">Субвенции бюджетам бюджетной системы Российской </w:t>
            </w:r>
            <w:r>
              <w:t>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10000">
            <w:pPr>
              <w:ind/>
              <w:jc w:val="right"/>
            </w:pPr>
            <w:r>
              <w:t>361,8</w:t>
            </w:r>
          </w:p>
          <w:p w14:paraId="A4010000">
            <w:pPr>
              <w:ind/>
              <w:jc w:val="right"/>
            </w:pPr>
          </w:p>
          <w:p w14:paraId="A5010000">
            <w:pPr>
              <w:ind/>
              <w:jc w:val="right"/>
            </w:pPr>
          </w:p>
        </w:tc>
      </w:tr>
      <w:tr>
        <w:trPr>
          <w:trHeight w:hRule="atLeast" w:val="44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10000">
            <w:pPr>
              <w:ind/>
              <w:jc w:val="center"/>
            </w:pPr>
            <w:r>
              <w:t xml:space="preserve"> 2 02 03024 00 0000 150</w:t>
            </w:r>
          </w:p>
          <w:p w14:paraId="A8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1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10000">
            <w:pPr>
              <w:ind/>
              <w:jc w:val="right"/>
            </w:pPr>
            <w:r>
              <w:t>0,2</w:t>
            </w:r>
          </w:p>
          <w:p w14:paraId="AB010000">
            <w:pPr>
              <w:ind/>
              <w:jc w:val="right"/>
            </w:pPr>
          </w:p>
        </w:tc>
      </w:tr>
      <w:tr>
        <w:trPr>
          <w:trHeight w:hRule="atLeast" w:val="47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10000">
            <w:pPr>
              <w:ind/>
              <w:jc w:val="center"/>
            </w:pPr>
            <w:r>
              <w:t xml:space="preserve"> 2 02 03024 10 0000 150</w:t>
            </w:r>
          </w:p>
          <w:p w14:paraId="AE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10000">
            <w:pPr>
              <w:ind/>
              <w:jc w:val="both"/>
            </w:pPr>
            <w:r>
              <w:t>Субвенции бюджетам сельских поселений н</w:t>
            </w:r>
            <w:r>
              <w:t>а выполнение передаваемых по</w:t>
            </w:r>
            <w:r>
              <w:t>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10000">
            <w:pPr>
              <w:ind/>
              <w:jc w:val="right"/>
            </w:pPr>
            <w:r>
              <w:t>0,2</w:t>
            </w:r>
          </w:p>
          <w:p w14:paraId="B1010000">
            <w:pPr>
              <w:ind/>
              <w:jc w:val="right"/>
            </w:pPr>
          </w:p>
        </w:tc>
      </w:tr>
      <w:tr>
        <w:trPr>
          <w:trHeight w:hRule="atLeast" w:val="5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/>
          <w:p w14:paraId="B3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10000">
            <w:pPr>
              <w:ind/>
              <w:jc w:val="center"/>
            </w:pPr>
            <w:r>
              <w:t xml:space="preserve"> 2 02 35118 00 0000 150</w:t>
            </w:r>
          </w:p>
          <w:p w14:paraId="B5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10000">
            <w:pPr>
              <w:ind/>
              <w:jc w:val="right"/>
            </w:pPr>
            <w:r>
              <w:t>361,6</w:t>
            </w:r>
          </w:p>
          <w:p w14:paraId="B8010000">
            <w:pPr>
              <w:ind/>
              <w:jc w:val="right"/>
            </w:pPr>
          </w:p>
          <w:p w14:paraId="B9010000">
            <w:pPr>
              <w:ind/>
              <w:jc w:val="right"/>
            </w:pPr>
          </w:p>
        </w:tc>
      </w:tr>
      <w:tr>
        <w:trPr>
          <w:trHeight w:hRule="atLeast" w:val="31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/>
          <w:p w14:paraId="BB010000">
            <w:r>
              <w:t>9</w:t>
            </w:r>
            <w:r>
              <w:t>51</w:t>
            </w:r>
          </w:p>
          <w:p w14:paraId="BC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10000">
            <w:pPr>
              <w:ind/>
              <w:jc w:val="center"/>
            </w:pPr>
            <w:r>
              <w:t xml:space="preserve"> </w:t>
            </w:r>
          </w:p>
          <w:p w14:paraId="BE010000">
            <w:pPr>
              <w:ind/>
              <w:jc w:val="center"/>
            </w:pPr>
            <w:r>
              <w:t>2 02 351</w:t>
            </w:r>
            <w:r>
              <w:t>18 10 0000 150</w:t>
            </w:r>
          </w:p>
          <w:p w14:paraId="BF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10000">
            <w:pPr>
              <w:ind/>
              <w:jc w:val="both"/>
            </w:pPr>
            <w: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10000">
            <w:pPr>
              <w:ind/>
              <w:jc w:val="right"/>
            </w:pPr>
            <w:r>
              <w:t>361,6</w:t>
            </w:r>
          </w:p>
          <w:p w14:paraId="C2010000">
            <w:pPr>
              <w:ind/>
              <w:jc w:val="right"/>
            </w:pPr>
          </w:p>
          <w:p w14:paraId="C3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10000">
            <w:pPr>
              <w:ind/>
              <w:jc w:val="center"/>
            </w:pPr>
            <w:r>
              <w:t xml:space="preserve"> 2 02 40000 00 0000 150 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/>
          <w:p w14:paraId="C9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10000">
            <w:pPr>
              <w:ind/>
              <w:jc w:val="center"/>
            </w:pPr>
            <w:r>
              <w:t xml:space="preserve"> </w:t>
            </w:r>
          </w:p>
          <w:p w14:paraId="CB010000">
            <w:pPr>
              <w:ind/>
              <w:jc w:val="center"/>
            </w:pPr>
            <w:r>
              <w:t>2 02 40014 00 0000 150</w:t>
            </w:r>
          </w:p>
          <w:p w14:paraId="CC010000">
            <w:pPr>
              <w:ind/>
              <w:jc w:val="center"/>
            </w:pPr>
          </w:p>
          <w:p w14:paraId="CD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</w:pPr>
            <w:r>
              <w:t>9,4</w:t>
            </w:r>
          </w:p>
          <w:p w14:paraId="D0010000">
            <w:pPr>
              <w:ind/>
              <w:jc w:val="right"/>
            </w:pPr>
          </w:p>
          <w:p w14:paraId="D1010000">
            <w:pPr>
              <w:ind/>
              <w:jc w:val="right"/>
            </w:pPr>
          </w:p>
          <w:p w14:paraId="D2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/>
          <w:p w14:paraId="D4010000"/>
          <w:p w14:paraId="D5010000">
            <w:r>
              <w:t>951</w:t>
            </w:r>
          </w:p>
          <w:p w14:paraId="D6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10000">
            <w:pPr>
              <w:ind/>
              <w:jc w:val="center"/>
            </w:pPr>
          </w:p>
          <w:p w14:paraId="D8010000">
            <w:pPr>
              <w:ind/>
              <w:jc w:val="center"/>
            </w:pPr>
            <w:r>
              <w:t>2 02 40014 10</w:t>
            </w:r>
            <w:r>
              <w:t xml:space="preserve"> 0000 150</w:t>
            </w:r>
          </w:p>
          <w:p w14:paraId="D9010000">
            <w:pPr>
              <w:ind/>
              <w:jc w:val="center"/>
            </w:pPr>
          </w:p>
          <w:p w14:paraId="DA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10000">
            <w:pPr>
              <w:ind/>
              <w:jc w:val="both"/>
            </w:pPr>
            <w:r>
              <w:t>Межб</w:t>
            </w:r>
            <w:r>
              <w:t>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10000">
            <w:pPr>
              <w:ind/>
              <w:jc w:val="right"/>
            </w:pPr>
            <w:r>
              <w:t>9,4</w:t>
            </w:r>
          </w:p>
          <w:p w14:paraId="DD010000">
            <w:pPr>
              <w:ind/>
              <w:jc w:val="right"/>
            </w:pPr>
          </w:p>
          <w:p w14:paraId="DE010000">
            <w:pPr>
              <w:ind/>
              <w:jc w:val="right"/>
            </w:pPr>
          </w:p>
          <w:p w14:paraId="DF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             </w:t>
            </w:r>
            <w:r>
              <w:rPr>
                <w:b w:val="1"/>
              </w:rPr>
              <w:t xml:space="preserve">              </w:t>
            </w:r>
            <w:r>
              <w:rPr>
                <w:b w:val="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19553,7</w:t>
            </w:r>
          </w:p>
        </w:tc>
      </w:tr>
    </w:tbl>
    <w:p w14:paraId="E3010000">
      <w:pPr>
        <w:ind/>
        <w:jc w:val="both"/>
      </w:pPr>
      <w:r>
        <w:t xml:space="preserve">           </w:t>
      </w:r>
    </w:p>
    <w:p w14:paraId="E4010000">
      <w:pPr>
        <w:ind/>
        <w:jc w:val="right"/>
      </w:pPr>
    </w:p>
    <w:p w14:paraId="E5010000">
      <w:pPr>
        <w:ind/>
        <w:jc w:val="right"/>
      </w:pPr>
    </w:p>
    <w:p w14:paraId="E6010000">
      <w:pPr>
        <w:ind/>
        <w:jc w:val="right"/>
      </w:pPr>
    </w:p>
    <w:p w14:paraId="E7010000">
      <w:pPr>
        <w:ind/>
        <w:jc w:val="right"/>
      </w:pPr>
    </w:p>
    <w:p w14:paraId="E8010000">
      <w:pPr>
        <w:ind/>
        <w:jc w:val="right"/>
      </w:pPr>
    </w:p>
    <w:p w14:paraId="E9010000">
      <w:pPr>
        <w:ind/>
        <w:jc w:val="right"/>
      </w:pPr>
    </w:p>
    <w:p w14:paraId="EA010000">
      <w:pPr>
        <w:ind/>
        <w:jc w:val="right"/>
      </w:pPr>
    </w:p>
    <w:p w14:paraId="EB010000">
      <w:pPr>
        <w:ind/>
        <w:jc w:val="right"/>
      </w:pPr>
    </w:p>
    <w:p w14:paraId="EC010000">
      <w:pPr>
        <w:ind/>
        <w:jc w:val="right"/>
      </w:pPr>
    </w:p>
    <w:p w14:paraId="ED010000">
      <w:pPr>
        <w:ind/>
        <w:jc w:val="right"/>
      </w:pPr>
    </w:p>
    <w:p w14:paraId="EE010000">
      <w:pPr>
        <w:ind/>
        <w:jc w:val="right"/>
      </w:pPr>
    </w:p>
    <w:p w14:paraId="EF010000">
      <w:pPr>
        <w:ind/>
        <w:jc w:val="right"/>
      </w:pPr>
    </w:p>
    <w:p w14:paraId="F0010000">
      <w:pPr>
        <w:ind/>
        <w:jc w:val="right"/>
      </w:pPr>
    </w:p>
    <w:p w14:paraId="F1010000">
      <w:pPr>
        <w:ind/>
        <w:jc w:val="right"/>
      </w:pPr>
    </w:p>
    <w:p w14:paraId="F2010000">
      <w:pPr>
        <w:ind/>
        <w:jc w:val="right"/>
      </w:pPr>
    </w:p>
    <w:p w14:paraId="F3010000">
      <w:pPr>
        <w:ind/>
        <w:jc w:val="right"/>
      </w:pPr>
    </w:p>
    <w:p w14:paraId="F4010000">
      <w:pPr>
        <w:ind/>
        <w:jc w:val="right"/>
      </w:pPr>
    </w:p>
    <w:p w14:paraId="F5010000">
      <w:pPr>
        <w:ind/>
        <w:jc w:val="right"/>
      </w:pPr>
      <w:r>
        <w:t>Приложение 2</w:t>
      </w:r>
    </w:p>
    <w:p w14:paraId="F6010000">
      <w:pPr>
        <w:ind/>
        <w:jc w:val="right"/>
      </w:pPr>
      <w:r>
        <w:t>к решению Собрания депутатов</w:t>
      </w:r>
    </w:p>
    <w:p w14:paraId="F7010000">
      <w:pPr>
        <w:ind/>
        <w:jc w:val="right"/>
      </w:pPr>
      <w:r>
        <w:t xml:space="preserve">Федоровского сельского поселения </w:t>
      </w:r>
    </w:p>
    <w:p w14:paraId="F8010000">
      <w:pPr>
        <w:ind/>
        <w:jc w:val="right"/>
      </w:pPr>
      <w:r>
        <w:t xml:space="preserve">«Об утверждении отчета об исполнении </w:t>
      </w:r>
    </w:p>
    <w:p w14:paraId="F9010000">
      <w:pPr>
        <w:ind/>
        <w:jc w:val="right"/>
      </w:pPr>
      <w:r>
        <w:t xml:space="preserve"> бюджета Федоровского сельского поселения</w:t>
      </w:r>
    </w:p>
    <w:p w14:paraId="FA010000">
      <w:pPr>
        <w:ind/>
        <w:jc w:val="right"/>
      </w:pPr>
      <w:r>
        <w:t>Неклиновского района за 2024 год»</w:t>
      </w:r>
    </w:p>
    <w:p w14:paraId="FB010000">
      <w:pPr>
        <w:ind/>
        <w:jc w:val="center"/>
        <w:rPr>
          <w:b w:val="1"/>
        </w:rPr>
      </w:pPr>
    </w:p>
    <w:p w14:paraId="FC01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FD010000">
      <w:pPr>
        <w:ind/>
        <w:jc w:val="center"/>
        <w:rPr>
          <w:b w:val="1"/>
        </w:rPr>
      </w:pPr>
      <w:r>
        <w:rPr>
          <w:b w:val="1"/>
        </w:rPr>
        <w:t>бюджета Федоровского сельского поселения по ведомственной структуре расходов бюджета Федоровского сельского поселе</w:t>
      </w:r>
      <w:r>
        <w:rPr>
          <w:b w:val="1"/>
        </w:rPr>
        <w:t>ния Неклиновского района за 2024 год</w:t>
      </w:r>
    </w:p>
    <w:p w14:paraId="FE010000">
      <w:pPr>
        <w:ind/>
        <w:jc w:val="center"/>
        <w:rPr>
          <w:sz w:val="22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t>(тыс.рублей)</w:t>
      </w:r>
      <w:r>
        <w:tab/>
      </w:r>
      <w:r>
        <w:t xml:space="preserve">                             </w:t>
      </w:r>
    </w:p>
    <w:tbl>
      <w:tblPr>
        <w:tblStyle w:val="Style_4"/>
        <w:tblInd w:type="dxa" w:w="93"/>
        <w:tblLayout w:type="fixed"/>
      </w:tblPr>
      <w:tblGrid>
        <w:gridCol w:w="5187"/>
        <w:gridCol w:w="705"/>
        <w:gridCol w:w="567"/>
        <w:gridCol w:w="604"/>
        <w:gridCol w:w="1316"/>
        <w:gridCol w:w="624"/>
        <w:gridCol w:w="1218"/>
      </w:tblGrid>
      <w:tr>
        <w:trPr>
          <w:trHeight w:hRule="atLeast" w:val="465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20000">
            <w:pPr>
              <w:ind/>
              <w:jc w:val="center"/>
            </w:pPr>
            <w:r>
              <w:t>Вед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2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2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20000">
            <w:r>
              <w:t>Кассовое исполнение</w:t>
            </w:r>
          </w:p>
        </w:tc>
      </w:tr>
      <w:tr>
        <w:trPr>
          <w:trHeight w:hRule="atLeast" w:val="3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18896,5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</w:t>
            </w:r>
            <w:r>
              <w:rPr>
                <w:b w:val="1"/>
              </w:rPr>
              <w:t>812.5</w:t>
            </w:r>
          </w:p>
        </w:tc>
      </w:tr>
      <w:tr>
        <w:trPr>
          <w:trHeight w:hRule="atLeast" w:val="699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2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20000">
            <w:pPr>
              <w:ind/>
              <w:jc w:val="right"/>
            </w:pPr>
            <w:r>
              <w:t>8761,2</w:t>
            </w:r>
          </w:p>
        </w:tc>
      </w:tr>
      <w:tr>
        <w:trPr>
          <w:trHeight w:hRule="atLeast" w:val="18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20000">
            <w:pPr>
              <w:ind/>
              <w:jc w:val="both"/>
            </w:pPr>
            <w:r>
              <w:t>Расходы на выплаты по оплате труда работников органов местного самоуправ</w:t>
            </w:r>
            <w:r>
              <w:t xml:space="preserve">ления Федоровского сельского поселения </w:t>
            </w:r>
            <w:r>
              <w:t>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</w:t>
            </w:r>
            <w:r>
              <w:t>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20000">
            <w:pPr>
              <w:ind/>
              <w:jc w:val="center"/>
            </w:pPr>
            <w:r>
              <w:t>01200</w:t>
            </w:r>
            <w:r>
              <w:t>00</w:t>
            </w:r>
            <w:r>
              <w:t>11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20000">
            <w:pPr>
              <w:ind/>
              <w:jc w:val="right"/>
            </w:pPr>
            <w:r>
              <w:t>7207,3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20000">
            <w:pPr>
              <w:ind/>
              <w:jc w:val="both"/>
            </w:pPr>
            <w:r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</w:t>
            </w:r>
            <w:r>
              <w:t>трации Федоровского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20000">
            <w:pPr>
              <w:ind/>
              <w:jc w:val="center"/>
            </w:pPr>
            <w:r>
              <w:t>0120000190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20000">
            <w:pPr>
              <w:ind/>
              <w:jc w:val="right"/>
            </w:pPr>
            <w:r>
              <w:t>1450,0</w:t>
            </w:r>
          </w:p>
        </w:tc>
      </w:tr>
      <w:tr>
        <w:trPr>
          <w:trHeight w:hRule="atLeast" w:val="271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20000">
            <w:pPr>
              <w:ind/>
              <w:jc w:val="both"/>
            </w:pPr>
            <w:r>
              <w:t xml:space="preserve"> Расходы на осуществление полномо</w:t>
            </w:r>
            <w:r>
              <w:t xml:space="preserve">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</w:t>
            </w:r>
            <w:r>
              <w:t>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20000">
            <w:pPr>
              <w:ind/>
              <w:jc w:val="center"/>
            </w:pPr>
            <w:r>
              <w:t>0120072390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2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41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20000">
            <w:pPr>
              <w:ind/>
              <w:jc w:val="both"/>
            </w:pPr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</w:t>
            </w:r>
            <w:r>
              <w:t>гов, сборов и иных платежей)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20000">
            <w:pPr>
              <w:ind/>
              <w:jc w:val="center"/>
            </w:pPr>
            <w:r>
              <w:t>0120099990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20000">
            <w:pPr>
              <w:ind/>
              <w:jc w:val="right"/>
            </w:pPr>
            <w:r>
              <w:t>80,0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20000">
            <w:pPr>
              <w:ind/>
              <w:jc w:val="both"/>
            </w:pPr>
            <w:r>
              <w:t>Мероприятия по диспансеризации муниципальны</w:t>
            </w:r>
            <w:r>
              <w:t>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20000">
            <w:pPr>
              <w:ind/>
              <w:jc w:val="center"/>
            </w:pPr>
            <w:r>
              <w:t>0220</w:t>
            </w:r>
            <w:r>
              <w:t>021010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20000">
            <w:pPr>
              <w:ind/>
              <w:jc w:val="right"/>
            </w:pPr>
            <w:r>
              <w:t>13,1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20000">
            <w:pPr>
              <w:ind/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Администрации Федоровского сельского поселения</w:t>
            </w:r>
            <w:r>
              <w:t xml:space="preserve"> </w:t>
            </w:r>
            <w:r>
              <w:t>" (Уплата налогов, сборов и иных платежей)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20000">
            <w:pPr>
              <w:ind/>
              <w:jc w:val="center"/>
            </w:pPr>
            <w:r>
              <w:t>0</w:t>
            </w:r>
            <w:r>
              <w:t>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20000">
            <w:pPr>
              <w:ind/>
              <w:jc w:val="center"/>
            </w:pPr>
            <w:r>
              <w:t>9910090110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20000">
            <w:pPr>
              <w:ind/>
              <w:jc w:val="right"/>
            </w:pPr>
            <w:r>
              <w:t>10,6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20000">
            <w:pPr>
              <w:ind/>
              <w:jc w:val="both"/>
            </w:pPr>
            <w:r>
              <w:t>Другие общегосударственные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20000">
            <w:pPr>
              <w:ind/>
              <w:jc w:val="right"/>
            </w:pPr>
            <w:r>
              <w:t>51,3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20000">
            <w:pPr>
              <w:ind/>
              <w:jc w:val="both"/>
            </w:pPr>
            <w:r>
              <w:t>Реализация направления расходов в рамках подпрограммы «Повышение эффективности управления муниципальным имуществом и приватизации» муниципальной программы «Оформление права собственности на муниципальное имущество и бесхозяйные объекты муниципального образования «Федоровское сельское поселение»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20000">
            <w:pPr>
              <w:ind/>
              <w:jc w:val="center"/>
            </w:pPr>
            <w:r>
              <w:t>0310099990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20000">
            <w:pPr>
              <w:ind/>
              <w:jc w:val="right"/>
            </w:pPr>
            <w:r>
              <w:t>11,6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20000">
            <w:pPr>
              <w:ind/>
              <w:jc w:val="both"/>
            </w:pPr>
            <w:r>
              <w:t xml:space="preserve"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</w:t>
            </w:r>
            <w:r>
              <w:t>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20000">
            <w:pPr>
              <w:ind/>
              <w:jc w:val="center"/>
            </w:pPr>
            <w:r>
              <w:t>041</w:t>
            </w:r>
            <w:r>
              <w:t>00</w:t>
            </w:r>
            <w:r>
              <w:t>9999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20000">
            <w:pPr>
              <w:ind/>
              <w:jc w:val="right"/>
            </w:pPr>
            <w:r>
              <w:t>1,6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ind/>
              <w:jc w:val="both"/>
            </w:pPr>
            <w:r>
              <w:t>Реализация распределения расходов в рамках внепрограммных расходов органов местного самоуправления Федоровского сельского поселения по иным внепрограммным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20000">
            <w:pPr>
              <w:ind/>
              <w:jc w:val="right"/>
            </w:pPr>
            <w:r>
              <w:t>18,1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ind/>
              <w:jc w:val="both"/>
            </w:pPr>
            <w:r>
              <w:t>Реализация распределения расходов в рамках внепрограммных расходов орга</w:t>
            </w:r>
            <w:r>
              <w:t>нов местного самоуправления Федоровского сельского поселения по иным внепрограммным мероприятиям (Уплата налогов, сборов и иных платежей)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2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20000">
            <w:pPr>
              <w:ind/>
              <w:jc w:val="right"/>
              <w:rPr>
                <w:i w:val="1"/>
              </w:rPr>
            </w:pPr>
            <w:r>
              <w:rPr>
                <w:i w:val="1"/>
              </w:rPr>
              <w:t>361,6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20000">
            <w:pPr>
              <w:ind/>
              <w:jc w:val="both"/>
            </w:pPr>
            <w:r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</w:t>
            </w:r>
            <w:r>
              <w:t>нов местного самоуправления Федоровского сельского поселения"</w:t>
            </w:r>
            <w: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2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2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20000">
            <w:pPr>
              <w:ind/>
              <w:jc w:val="right"/>
            </w:pPr>
            <w:r>
              <w:t>361,6</w:t>
            </w:r>
          </w:p>
        </w:tc>
      </w:tr>
      <w:tr>
        <w:trPr>
          <w:trHeight w:hRule="atLeast" w:val="4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99</w:t>
            </w:r>
            <w:r>
              <w:rPr>
                <w:b w:val="1"/>
              </w:rPr>
              <w:t>,</w:t>
            </w:r>
            <w:r>
              <w:rPr>
                <w:b w:val="1"/>
              </w:rPr>
              <w:t>4</w:t>
            </w:r>
          </w:p>
        </w:tc>
      </w:tr>
      <w:tr>
        <w:trPr>
          <w:trHeight w:hRule="atLeast" w:val="54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20000">
            <w:pPr>
              <w:ind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20000">
            <w:pPr>
              <w:ind/>
              <w:jc w:val="right"/>
            </w:pPr>
            <w:r>
              <w:t>9</w:t>
            </w:r>
            <w:r>
              <w:t>6,0</w:t>
            </w:r>
          </w:p>
        </w:tc>
      </w:tr>
      <w:tr>
        <w:trPr>
          <w:trHeight w:hRule="atLeast" w:val="479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20000">
            <w:pPr>
              <w:ind/>
              <w:jc w:val="both"/>
            </w:pPr>
            <w:r>
              <w:t xml:space="preserve">Мероприятия по обеспечению пожарной безопасности  в  рамках подпрограммы "Пожарная безопасность" муниципальной программы Федоровского </w:t>
            </w:r>
            <w:r>
              <w:t>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20000">
            <w:pPr>
              <w:ind/>
              <w:jc w:val="center"/>
            </w:pPr>
            <w:r>
              <w:t>0510021670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20000">
            <w:pPr>
              <w:ind/>
              <w:jc w:val="right"/>
            </w:pPr>
            <w:r>
              <w:t>7</w:t>
            </w:r>
            <w:r>
              <w:t>4</w:t>
            </w:r>
            <w:r>
              <w:t>,5</w:t>
            </w:r>
          </w:p>
        </w:tc>
      </w:tr>
      <w:tr>
        <w:trPr>
          <w:trHeight w:hRule="atLeast" w:val="479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20000">
            <w:pPr>
              <w:ind/>
              <w:jc w:val="both"/>
            </w:pPr>
            <w:r>
              <w:t xml:space="preserve">Мероприятия по защите населения от чрезвычайных ситуаций в рамках подпрограммы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</w:t>
            </w:r>
            <w:r>
              <w:t xml:space="preserve">безопасности и безопасности людей на водных объектах" </w:t>
            </w:r>
            <w:r>
              <w:t>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20000">
            <w:pPr>
              <w:ind/>
              <w:jc w:val="center"/>
            </w:pPr>
            <w:r>
              <w:t>0510021680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20000">
            <w:pPr>
              <w:ind/>
              <w:jc w:val="right"/>
            </w:pPr>
            <w:r>
              <w:t>19</w:t>
            </w:r>
            <w:r>
              <w:t>,</w:t>
            </w:r>
            <w:r>
              <w:t>8</w:t>
            </w:r>
          </w:p>
        </w:tc>
      </w:tr>
      <w:tr>
        <w:trPr>
          <w:trHeight w:hRule="atLeast" w:val="479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20000">
            <w:pPr>
              <w:ind/>
              <w:jc w:val="both"/>
            </w:pPr>
            <w:r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20000">
            <w:pPr>
              <w:ind/>
              <w:jc w:val="center"/>
            </w:pPr>
            <w:r>
              <w:t>0530021700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20000">
            <w:pPr>
              <w:ind/>
              <w:jc w:val="right"/>
            </w:pPr>
            <w:r>
              <w:t>1</w:t>
            </w:r>
            <w:r>
              <w:t>,7</w:t>
            </w:r>
          </w:p>
        </w:tc>
      </w:tr>
      <w:tr>
        <w:trPr>
          <w:trHeight w:hRule="atLeast" w:val="51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20000">
            <w:pPr>
              <w:ind/>
              <w:jc w:val="both"/>
            </w:pPr>
            <w:r>
              <w:t>Другие вопросы в област</w:t>
            </w:r>
            <w:r>
              <w:t>и национальной безопасности и правоохранительной деятельности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20000">
            <w:pPr>
              <w:ind/>
              <w:jc w:val="right"/>
            </w:pPr>
            <w:r>
              <w:t>3,4</w:t>
            </w:r>
          </w:p>
        </w:tc>
      </w:tr>
      <w:tr>
        <w:trPr>
          <w:trHeight w:hRule="atLeast" w:val="167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20000">
            <w:pPr>
              <w:ind/>
              <w:jc w:val="center"/>
            </w:pPr>
            <w:r>
              <w:t>0420021580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20000">
            <w:pPr>
              <w:ind/>
              <w:jc w:val="right"/>
            </w:pPr>
            <w:r>
              <w:t>3,4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rPr>
          <w:trHeight w:hRule="atLeast" w:val="27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20000">
            <w:pPr>
              <w:ind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2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27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20000">
            <w:pPr>
              <w:ind/>
              <w:jc w:val="both"/>
            </w:pPr>
            <w:r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20000">
            <w:pPr>
              <w:ind/>
              <w:jc w:val="center"/>
            </w:pPr>
            <w:r>
              <w:t>0310099990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2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36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  <w:r>
              <w:rPr>
                <w:b w:val="1"/>
              </w:rPr>
              <w:t>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1907,4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20000">
            <w:r>
              <w:t>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2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20000">
            <w:pPr>
              <w:ind/>
              <w:jc w:val="right"/>
            </w:pPr>
            <w:r>
              <w:t>70,4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20000">
            <w:pPr>
              <w:ind/>
              <w:jc w:val="both"/>
            </w:pPr>
            <w:r>
              <w:t>Реализация направления расходов в рамках подпрограммы  "Создание условий для обеспечения качественными коммунальными услугами населения Федоровского сельского поселения" 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>
              <w:t>"(Иные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20000">
            <w:pPr>
              <w:ind/>
              <w:jc w:val="center"/>
            </w:pP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20000">
            <w:pPr>
              <w:ind/>
              <w:jc w:val="center"/>
            </w:pP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20000">
            <w:pPr>
              <w:ind/>
              <w:jc w:val="center"/>
            </w:pP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7020000">
            <w:pPr>
              <w:ind/>
              <w:jc w:val="right"/>
            </w:pPr>
            <w:r>
              <w:t>70,4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20000">
            <w:r>
              <w:t>Благоустройство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20000">
            <w:pPr>
              <w:ind/>
              <w:jc w:val="right"/>
            </w:pPr>
            <w:r>
              <w:t>1837,0</w:t>
            </w:r>
          </w:p>
        </w:tc>
      </w:tr>
      <w:tr>
        <w:trPr>
          <w:trHeight w:hRule="atLeast" w:val="199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20000">
            <w:pPr>
              <w:ind/>
              <w:jc w:val="both"/>
            </w:pPr>
            <w:r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20000">
            <w:pPr>
              <w:ind/>
              <w:jc w:val="center"/>
            </w:pPr>
            <w:r>
              <w:t>072</w:t>
            </w:r>
            <w:r>
              <w:t>00</w:t>
            </w:r>
            <w:r>
              <w:t>2170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20000">
            <w:pPr>
              <w:ind/>
              <w:jc w:val="right"/>
            </w:pPr>
            <w:r>
              <w:t>890,0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20000">
            <w:pPr>
              <w:ind/>
              <w:jc w:val="both"/>
            </w:pPr>
            <w:r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2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20000">
            <w:pPr>
              <w:ind/>
              <w:jc w:val="center"/>
            </w:pPr>
            <w:r>
              <w:t>0720021710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20000">
            <w:pPr>
              <w:ind/>
              <w:jc w:val="right"/>
            </w:pPr>
            <w:r>
              <w:t>209,9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20000">
            <w:pPr>
              <w:ind/>
              <w:jc w:val="both"/>
            </w:pPr>
            <w:r>
              <w:t>Мероприятия по содержанию мест захоронения в рамках подпрогра</w:t>
            </w:r>
            <w:r>
              <w:t>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E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2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20000">
            <w:pPr>
              <w:ind/>
              <w:jc w:val="center"/>
            </w:pPr>
            <w:r>
              <w:t>0720021720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20000">
            <w:pPr>
              <w:ind/>
              <w:jc w:val="right"/>
            </w:pPr>
            <w:r>
              <w:t>50,0</w:t>
            </w:r>
          </w:p>
        </w:tc>
      </w:tr>
      <w:tr>
        <w:trPr>
          <w:trHeight w:hRule="atLeast" w:val="18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20000">
            <w:pPr>
              <w:ind/>
              <w:jc w:val="both"/>
            </w:pPr>
            <w:r>
              <w:t>Выполнение прочих мероприятий по благоустройству территории  в рамках подпрограммы "Развитие благоустройства территории Федоровск</w:t>
            </w:r>
            <w:r>
              <w:t>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2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20000">
            <w:pPr>
              <w:ind/>
              <w:jc w:val="center"/>
            </w:pPr>
            <w:r>
              <w:t>0720021730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20000">
            <w:pPr>
              <w:ind/>
              <w:jc w:val="right"/>
            </w:pPr>
            <w:r>
              <w:t>554,9</w:t>
            </w:r>
          </w:p>
        </w:tc>
      </w:tr>
      <w:tr>
        <w:trPr>
          <w:trHeight w:hRule="atLeast" w:val="60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20000">
            <w:pPr>
              <w:ind/>
              <w:jc w:val="both"/>
            </w:pPr>
            <w:r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</w:t>
            </w:r>
            <w:r>
              <w:t>тройство общественных территорий Федоровского сельского поселения (площадей, улиц, пешеходных зон, скверов, парков, иных территорий)" муниципальной программы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  <w:r>
              <w:t>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2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20000">
            <w:pPr>
              <w:ind/>
              <w:jc w:val="center"/>
            </w:pPr>
            <w:r>
              <w:t>1110021810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30000">
            <w:pPr>
              <w:ind/>
              <w:jc w:val="right"/>
            </w:pPr>
            <w:r>
              <w:t>81,5</w:t>
            </w:r>
          </w:p>
        </w:tc>
      </w:tr>
      <w:tr>
        <w:trPr>
          <w:trHeight w:hRule="atLeast" w:val="136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30000">
            <w:pPr>
              <w:ind/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</w:t>
            </w:r>
            <w:r>
              <w:t>ных расходов в рамках непрограммных расходов Администрации Федоровского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30000">
            <w:pPr>
              <w:ind/>
              <w:jc w:val="center"/>
            </w:pPr>
            <w:r>
              <w:t>9910090110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30000">
            <w:pPr>
              <w:ind/>
              <w:jc w:val="right"/>
            </w:pPr>
            <w:r>
              <w:t>50,7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30000">
            <w:pPr>
              <w:rPr>
                <w:b w:val="1"/>
              </w:rPr>
            </w:pP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30000"/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30000"/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13,5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30000">
            <w:pPr>
              <w:ind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30000">
            <w:pPr>
              <w:ind/>
              <w:jc w:val="center"/>
            </w:pPr>
            <w:r>
              <w:t>07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30000"/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30000"/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30000">
            <w:pPr>
              <w:ind/>
              <w:jc w:val="right"/>
            </w:pPr>
            <w:r>
              <w:t>13,5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30000">
            <w:pPr>
              <w:ind/>
              <w:jc w:val="both"/>
              <w:rPr>
                <w:b w:val="1"/>
                <w:sz w:val="24"/>
              </w:rPr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</w:t>
            </w:r>
            <w:r>
              <w:t>елении" муниципальной программы Федоровского сельского поселения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30000">
            <w:pPr>
              <w:ind/>
              <w:jc w:val="center"/>
            </w:pPr>
            <w:r>
              <w:t>07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30000">
            <w:pPr>
              <w:ind/>
              <w:jc w:val="center"/>
            </w:pPr>
            <w:r>
              <w:t>021</w:t>
            </w:r>
            <w:r>
              <w:t>00</w:t>
            </w:r>
            <w:r>
              <w:t>2268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30000">
            <w:pPr>
              <w:ind/>
              <w:jc w:val="right"/>
            </w:pPr>
            <w:r>
              <w:t>13,5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КУЛЬТУРА,  КИНЕМАТОГРАФИЯ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7130,9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3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ind/>
              <w:jc w:val="right"/>
            </w:pPr>
            <w:r>
              <w:t>7122,1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3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в рамках подпрограммы "Пожарная безопасность" муниципальной программы Федоровского</w:t>
            </w:r>
            <w: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>
              <w:t>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30000">
            <w:pPr>
              <w:ind/>
              <w:jc w:val="center"/>
            </w:pPr>
            <w:r>
              <w:t>0510000560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30000">
            <w:pPr>
              <w:ind/>
              <w:jc w:val="right"/>
            </w:pPr>
            <w:r>
              <w:t>418,3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30000">
            <w:pPr>
              <w:ind/>
              <w:jc w:val="both"/>
            </w:pPr>
            <w:r>
              <w:t xml:space="preserve">Расходы на обеспечение деятельности (оказание услуг) муниципальных учреждений культурно - досуговой деятельности Федоровского сельского поселения  в рамках подпрограммы " Развитие культурно - досуговой деятельности" муниципальной программы Федоровского сельского поселения "Развитие культуры" </w:t>
            </w:r>
            <w:r>
              <w:t>(</w:t>
            </w:r>
            <w:r>
              <w:t>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30000">
            <w:pPr>
              <w:ind/>
              <w:jc w:val="center"/>
            </w:pPr>
            <w:r>
              <w:t>0810000590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30000">
            <w:pPr>
              <w:ind/>
              <w:jc w:val="right"/>
            </w:pPr>
            <w:r>
              <w:t>5316,4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30000">
            <w:pPr>
              <w:ind/>
              <w:jc w:val="both"/>
            </w:pPr>
            <w:r>
              <w:t xml:space="preserve"> </w:t>
            </w: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</w:t>
            </w:r>
            <w:r>
              <w:t>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30000">
            <w:pPr>
              <w:ind/>
              <w:jc w:val="center"/>
            </w:pPr>
            <w:r>
              <w:t>0810000660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30000">
            <w:pPr>
              <w:ind/>
              <w:jc w:val="right"/>
            </w:pPr>
            <w:r>
              <w:t>322,4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30000">
            <w:pPr>
              <w:ind/>
              <w:jc w:val="both"/>
            </w:pPr>
            <w:r>
              <w:t>Расходы на обеспечение развития и укрепления материально-технической базы домов культуры в населенных пунктах с число</w:t>
            </w:r>
            <w:r>
              <w:t>м жителей до 50 тысяч человек в рамках подпрограммы "Развитие культурно-досуговой деятельности" муниципальной программы Федоровского сельского поселения "Развитие культуры"</w:t>
            </w:r>
            <w:r>
              <w:t xml:space="preserve"> </w:t>
            </w:r>
            <w:r>
              <w:t>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30000">
            <w:pPr>
              <w:ind/>
              <w:jc w:val="center"/>
            </w:pPr>
            <w:r>
              <w:t>08100</w:t>
            </w:r>
            <w:r>
              <w:t>L</w:t>
            </w:r>
            <w:r>
              <w:t>4642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30000">
            <w:pPr>
              <w:ind/>
              <w:jc w:val="right"/>
            </w:pPr>
            <w:r>
              <w:t>1065,0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30000">
            <w:pPr>
              <w:ind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3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3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30000">
            <w:pPr>
              <w:ind/>
              <w:jc w:val="right"/>
            </w:pPr>
            <w:r>
              <w:t>8,8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30000">
            <w:pPr>
              <w:ind/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Администрации Федоровского сельского поселения (Иные закупки т</w:t>
            </w:r>
            <w:r>
              <w:t>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30000">
            <w:pPr>
              <w:ind/>
              <w:jc w:val="center"/>
            </w:pPr>
            <w:r>
              <w:t>9910090110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30000">
            <w:pPr>
              <w:ind/>
              <w:jc w:val="right"/>
            </w:pPr>
            <w:r>
              <w:t>8,8</w:t>
            </w:r>
          </w:p>
        </w:tc>
      </w:tr>
      <w:tr>
        <w:trPr>
          <w:trHeight w:hRule="atLeast" w:val="33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389,8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3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3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30000">
            <w:pPr>
              <w:ind/>
              <w:jc w:val="right"/>
            </w:pPr>
            <w:r>
              <w:t>389,8</w:t>
            </w:r>
          </w:p>
        </w:tc>
      </w:tr>
      <w:tr>
        <w:trPr>
          <w:trHeight w:hRule="atLeast" w:val="208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30000">
            <w:pPr>
              <w:ind/>
              <w:jc w:val="both"/>
            </w:pPr>
            <w:r>
              <w:t xml:space="preserve"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</w:t>
            </w:r>
            <w:r>
              <w:t>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3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30000">
            <w:pPr>
              <w:ind/>
              <w:jc w:val="center"/>
            </w:pPr>
            <w:r>
              <w:t>0910010050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3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30000">
            <w:pPr>
              <w:ind/>
              <w:jc w:val="right"/>
            </w:pPr>
            <w:r>
              <w:t>389,8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64,0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30000">
            <w:pPr>
              <w:ind/>
              <w:jc w:val="both"/>
            </w:pPr>
            <w:r>
              <w:t>Массовый спорт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30000">
            <w:pPr>
              <w:ind/>
              <w:jc w:val="center"/>
            </w:pPr>
            <w: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30000">
            <w:pPr>
              <w:ind/>
              <w:jc w:val="right"/>
            </w:pPr>
            <w:r>
              <w:t>64,0</w:t>
            </w:r>
          </w:p>
        </w:tc>
      </w:tr>
      <w:tr>
        <w:trPr>
          <w:trHeight w:hRule="atLeast" w:val="110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3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</w:t>
            </w:r>
            <w:r>
              <w:t>ы и спорта"(Иные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30000">
            <w:pPr>
              <w:ind/>
              <w:jc w:val="center"/>
            </w:pPr>
            <w: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30000">
            <w:pPr>
              <w:ind/>
              <w:jc w:val="center"/>
            </w:pPr>
            <w:r>
              <w:t>1010021950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30000">
            <w:pPr>
              <w:ind/>
              <w:jc w:val="right"/>
            </w:pPr>
            <w:r>
              <w:t>43,2</w:t>
            </w:r>
          </w:p>
        </w:tc>
      </w:tr>
      <w:tr>
        <w:trPr>
          <w:trHeight w:hRule="atLeast" w:val="55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30000">
            <w:pPr>
              <w:ind/>
              <w:jc w:val="both"/>
            </w:pPr>
            <w:r>
              <w:t>Содержание спортивных объектов в рамках подпрограммы "Развитие инфраструктуры спорта в Федоровском сельском поселении" муниципальной программы Федоровского сельского поселения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30000">
            <w:pPr>
              <w:ind/>
              <w:jc w:val="center"/>
            </w:pPr>
            <w: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30000">
            <w:pPr>
              <w:ind/>
              <w:jc w:val="center"/>
            </w:pPr>
            <w:r>
              <w:t>1020021960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30000">
            <w:pPr>
              <w:ind/>
              <w:jc w:val="right"/>
            </w:pPr>
            <w:r>
              <w:t>20,8</w:t>
            </w:r>
          </w:p>
        </w:tc>
      </w:tr>
      <w:tr>
        <w:trPr>
          <w:trHeight w:hRule="atLeast" w:val="6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</w:t>
            </w:r>
            <w:r>
              <w:rPr>
                <w:b w:val="1"/>
              </w:rPr>
              <w:t>ЙСКОЙ ФЕДЕРАЦИИ И МУНИЦИИПАЛЬНЫХ ОБРАЗОВАНИЙ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110,4</w:t>
            </w:r>
          </w:p>
        </w:tc>
      </w:tr>
      <w:tr>
        <w:trPr>
          <w:trHeight w:hRule="atLeast" w:val="16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30000">
            <w:pPr>
              <w:ind/>
              <w:jc w:val="both"/>
            </w:pPr>
            <w:r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межбюджетные трансферты)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3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30000">
            <w:pPr>
              <w:ind/>
              <w:jc w:val="center"/>
            </w:pPr>
            <w:r>
              <w:t>0130085020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30000">
            <w:pPr>
              <w:ind/>
              <w:jc w:val="right"/>
            </w:pPr>
            <w:r>
              <w:t>110,4</w:t>
            </w:r>
          </w:p>
        </w:tc>
      </w:tr>
      <w:tr>
        <w:trPr>
          <w:trHeight w:hRule="atLeast" w:val="315"/>
        </w:trPr>
        <w:tc>
          <w:tcPr>
            <w:tcW w:type="dxa" w:w="90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18896,5</w:t>
            </w:r>
          </w:p>
        </w:tc>
      </w:tr>
    </w:tbl>
    <w:p w14:paraId="97030000">
      <w:pPr>
        <w:ind/>
        <w:jc w:val="right"/>
      </w:pPr>
    </w:p>
    <w:p w14:paraId="98030000">
      <w:pPr>
        <w:ind/>
        <w:jc w:val="right"/>
      </w:pPr>
    </w:p>
    <w:p w14:paraId="99030000">
      <w:pPr>
        <w:ind/>
        <w:jc w:val="right"/>
      </w:pPr>
    </w:p>
    <w:p w14:paraId="9A030000">
      <w:pPr>
        <w:ind/>
        <w:jc w:val="right"/>
      </w:pPr>
    </w:p>
    <w:p w14:paraId="9B030000">
      <w:pPr>
        <w:ind/>
        <w:jc w:val="right"/>
      </w:pPr>
    </w:p>
    <w:p w14:paraId="9C030000">
      <w:pPr>
        <w:ind/>
        <w:jc w:val="right"/>
      </w:pPr>
    </w:p>
    <w:p w14:paraId="9D030000">
      <w:pPr>
        <w:ind/>
        <w:jc w:val="right"/>
      </w:pPr>
    </w:p>
    <w:p w14:paraId="9E030000">
      <w:pPr>
        <w:ind/>
        <w:jc w:val="right"/>
      </w:pPr>
      <w:r>
        <w:t>Приложение 3</w:t>
      </w:r>
    </w:p>
    <w:p w14:paraId="9F030000">
      <w:pPr>
        <w:ind/>
        <w:jc w:val="right"/>
      </w:pPr>
      <w:r>
        <w:t>к решению Собран</w:t>
      </w:r>
      <w:r>
        <w:t>ия депутатов</w:t>
      </w:r>
    </w:p>
    <w:p w14:paraId="A0030000">
      <w:pPr>
        <w:ind/>
        <w:jc w:val="right"/>
      </w:pPr>
      <w:r>
        <w:t xml:space="preserve">Федоровского сельского поселения </w:t>
      </w:r>
    </w:p>
    <w:p w14:paraId="A1030000">
      <w:pPr>
        <w:ind/>
        <w:jc w:val="right"/>
      </w:pPr>
      <w:r>
        <w:t xml:space="preserve">«Об утверждении отчета об исполнении </w:t>
      </w:r>
    </w:p>
    <w:p w14:paraId="A2030000">
      <w:pPr>
        <w:ind/>
        <w:jc w:val="right"/>
      </w:pPr>
      <w:r>
        <w:t xml:space="preserve"> бюджета Федоровского сельского поселения</w:t>
      </w:r>
    </w:p>
    <w:p w14:paraId="A3030000">
      <w:pPr>
        <w:ind/>
        <w:jc w:val="right"/>
      </w:pPr>
      <w:r>
        <w:t>Неклиновского района</w:t>
      </w:r>
    </w:p>
    <w:p w14:paraId="A4030000">
      <w:pPr>
        <w:ind/>
        <w:jc w:val="right"/>
      </w:pPr>
      <w:r>
        <w:t xml:space="preserve"> за 2024 год»</w:t>
      </w:r>
    </w:p>
    <w:p w14:paraId="A5030000">
      <w:pPr>
        <w:ind/>
        <w:jc w:val="center"/>
        <w:rPr>
          <w:b w:val="1"/>
        </w:rPr>
      </w:pPr>
    </w:p>
    <w:p w14:paraId="A603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A7030000">
      <w:pPr>
        <w:ind/>
        <w:jc w:val="center"/>
        <w:rPr>
          <w:b w:val="1"/>
        </w:rPr>
      </w:pPr>
      <w:r>
        <w:rPr>
          <w:b w:val="1"/>
        </w:rPr>
        <w:t>бюджета Федоровского сельского поселения Неклиновского района по разделам и подразделам классификации расходов бюджетов за 2024 год</w:t>
      </w:r>
    </w:p>
    <w:p w14:paraId="A8030000">
      <w:pPr>
        <w:ind/>
        <w:jc w:val="center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t>(тыс.рублей)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1"/>
        <w:gridCol w:w="829"/>
        <w:gridCol w:w="833"/>
        <w:gridCol w:w="1543"/>
      </w:tblGrid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sz w:val="24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8812,5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both"/>
              <w:rPr>
                <w:sz w:val="24"/>
              </w:rPr>
            </w:pPr>
            <w:r>
              <w:t>Функционирование Правительства Российской Федерации, высших исполнительных органо</w:t>
            </w:r>
            <w:r>
              <w:t>в субъектов Российской Федерации, местных администраций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right"/>
            </w:pPr>
            <w:r>
              <w:t>8761,2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ind/>
              <w:jc w:val="both"/>
            </w:pPr>
            <w:r>
              <w:t>Другие 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right"/>
            </w:pPr>
            <w:r>
              <w:t>51,3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3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right"/>
            </w:pPr>
            <w: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99,4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30000">
            <w:pPr>
              <w:ind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right"/>
            </w:pPr>
            <w:r>
              <w:t>96,0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sz w:val="24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</w:pPr>
            <w:r>
              <w:t>14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right"/>
            </w:pPr>
            <w:r>
              <w:t>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</w:t>
            </w:r>
            <w:r>
              <w:rPr>
                <w:b w:val="1"/>
              </w:rPr>
              <w:t>НОМИКА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30000">
            <w:pPr>
              <w:ind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</w:pPr>
            <w:r>
              <w:t>04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</w:pPr>
            <w:r>
              <w:t>12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right"/>
            </w:pPr>
            <w:r>
              <w:t>7,0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1907,4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30000">
            <w:pPr>
              <w:ind/>
              <w:jc w:val="both"/>
            </w:pPr>
            <w:r>
              <w:t>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right"/>
            </w:pPr>
            <w:r>
              <w:t>70,4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3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/>
              <w:jc w:val="right"/>
            </w:pPr>
            <w:r>
              <w:t>1837,0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13,5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30000">
            <w:pPr>
              <w:ind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</w:pPr>
            <w:r>
              <w:t>07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right"/>
            </w:pPr>
            <w:r>
              <w:t>13,5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КУЛЬТУРА,  КИНЕМАТОГРАФИЯ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7130,9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3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right"/>
            </w:pPr>
            <w:r>
              <w:t>7122,1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30000">
            <w:pPr>
              <w:ind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right"/>
            </w:pPr>
            <w:r>
              <w:t>8,8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389,8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3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center"/>
            </w:pPr>
            <w: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right"/>
            </w:pPr>
            <w:r>
              <w:t>389,8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64,0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40000">
            <w:pPr>
              <w:ind/>
              <w:jc w:val="both"/>
            </w:pPr>
            <w:r>
              <w:t>Массовый спорт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</w:pPr>
            <w:r>
              <w:t>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right"/>
            </w:pPr>
            <w:r>
              <w:t>64,0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110,4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>Прочие межбюджетные трансферты общего характера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</w:pPr>
            <w: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right"/>
            </w:pPr>
            <w:r>
              <w:t>110,4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18896,5</w:t>
            </w:r>
          </w:p>
        </w:tc>
      </w:tr>
    </w:tbl>
    <w:p w14:paraId="15040000">
      <w:pPr>
        <w:ind/>
        <w:jc w:val="center"/>
        <w:rPr>
          <w:b w:val="1"/>
          <w:sz w:val="24"/>
        </w:rPr>
      </w:pPr>
    </w:p>
    <w:p w14:paraId="16040000">
      <w:pPr>
        <w:ind/>
        <w:jc w:val="right"/>
      </w:pPr>
    </w:p>
    <w:p w14:paraId="17040000">
      <w:pPr>
        <w:ind/>
        <w:jc w:val="right"/>
      </w:pPr>
    </w:p>
    <w:p w14:paraId="18040000">
      <w:pPr>
        <w:ind/>
        <w:jc w:val="right"/>
      </w:pPr>
    </w:p>
    <w:p w14:paraId="19040000">
      <w:pPr>
        <w:ind/>
        <w:jc w:val="right"/>
      </w:pPr>
    </w:p>
    <w:p w14:paraId="1A040000">
      <w:pPr>
        <w:ind/>
        <w:jc w:val="right"/>
      </w:pPr>
    </w:p>
    <w:p w14:paraId="1B040000">
      <w:pPr>
        <w:ind/>
        <w:jc w:val="right"/>
      </w:pPr>
    </w:p>
    <w:p w14:paraId="1C040000">
      <w:pPr>
        <w:ind/>
        <w:jc w:val="right"/>
      </w:pPr>
    </w:p>
    <w:p w14:paraId="1D040000">
      <w:pPr>
        <w:ind/>
        <w:jc w:val="right"/>
      </w:pPr>
    </w:p>
    <w:p w14:paraId="1E040000">
      <w:pPr>
        <w:ind/>
        <w:jc w:val="right"/>
      </w:pPr>
    </w:p>
    <w:p w14:paraId="1F040000">
      <w:pPr>
        <w:ind/>
        <w:jc w:val="right"/>
      </w:pPr>
    </w:p>
    <w:p w14:paraId="20040000">
      <w:pPr>
        <w:ind/>
        <w:jc w:val="right"/>
      </w:pPr>
    </w:p>
    <w:p w14:paraId="21040000">
      <w:pPr>
        <w:ind/>
        <w:jc w:val="right"/>
      </w:pPr>
    </w:p>
    <w:p w14:paraId="22040000">
      <w:pPr>
        <w:ind/>
        <w:jc w:val="right"/>
      </w:pPr>
    </w:p>
    <w:p w14:paraId="23040000">
      <w:pPr>
        <w:ind/>
        <w:jc w:val="right"/>
      </w:pPr>
    </w:p>
    <w:p w14:paraId="24040000">
      <w:pPr>
        <w:ind/>
        <w:jc w:val="right"/>
      </w:pPr>
    </w:p>
    <w:p w14:paraId="25040000">
      <w:pPr>
        <w:ind/>
        <w:jc w:val="right"/>
      </w:pPr>
      <w:r>
        <w:t>Приложение 4</w:t>
      </w:r>
    </w:p>
    <w:p w14:paraId="26040000">
      <w:pPr>
        <w:ind/>
        <w:jc w:val="right"/>
      </w:pPr>
      <w:r>
        <w:t>к решению Собрания депутатов</w:t>
      </w:r>
    </w:p>
    <w:p w14:paraId="27040000">
      <w:pPr>
        <w:ind/>
        <w:jc w:val="right"/>
      </w:pPr>
      <w:r>
        <w:t>Федоровского сельского поселения</w:t>
      </w:r>
    </w:p>
    <w:p w14:paraId="28040000">
      <w:pPr>
        <w:ind/>
        <w:jc w:val="right"/>
      </w:pPr>
      <w:r>
        <w:t xml:space="preserve">"Об утверждении отчета об исполнении </w:t>
      </w:r>
    </w:p>
    <w:p w14:paraId="29040000">
      <w:pPr>
        <w:ind/>
        <w:jc w:val="right"/>
      </w:pPr>
      <w:r>
        <w:t xml:space="preserve"> бюджета Федоровского сельского поселения</w:t>
      </w:r>
    </w:p>
    <w:p w14:paraId="2A040000">
      <w:pPr>
        <w:ind/>
        <w:jc w:val="right"/>
      </w:pPr>
      <w:r>
        <w:t>Неклиновского района  за 2024 год"</w:t>
      </w:r>
    </w:p>
    <w:p w14:paraId="2B040000"/>
    <w:p w14:paraId="2C040000">
      <w:pPr>
        <w:keepNext w:val="1"/>
        <w:ind w:firstLine="142" w:left="-142"/>
        <w:jc w:val="center"/>
        <w:outlineLvl w:val="0"/>
        <w:rPr>
          <w:b w:val="1"/>
        </w:rPr>
      </w:pPr>
      <w:r>
        <w:rPr>
          <w:b w:val="1"/>
        </w:rPr>
        <w:t>Источники финансирования дефицита  бюджета Федоровского сельского поселения Не</w:t>
      </w:r>
      <w:r>
        <w:rPr>
          <w:b w:val="1"/>
        </w:rPr>
        <w:t>клиновского района по кодам классификации источников финансирования</w:t>
      </w:r>
      <w:r>
        <w:rPr>
          <w:b w:val="1"/>
        </w:rPr>
        <w:br/>
      </w:r>
      <w:r>
        <w:rPr>
          <w:b w:val="1"/>
        </w:rPr>
        <w:t>дефицитов бюджетов за 2024 год</w:t>
      </w:r>
    </w:p>
    <w:p w14:paraId="2D040000">
      <w:pPr>
        <w:widowControl w:val="0"/>
        <w:ind/>
        <w:jc w:val="right"/>
      </w:pPr>
      <w:r>
        <w:rPr>
          <w:rFonts w:ascii="Courier New" w:hAnsi="Courier New"/>
        </w:rPr>
        <w:t xml:space="preserve">                                                              </w:t>
      </w:r>
      <w:r>
        <w:t>(тыс. рублей)</w:t>
      </w:r>
    </w:p>
    <w:tbl>
      <w:tblPr>
        <w:tblStyle w:val="Style_4"/>
        <w:tblInd w:type="dxa" w:w="172"/>
        <w:tblLayout w:type="fixed"/>
        <w:tblCellMar>
          <w:left w:type="dxa" w:w="30"/>
          <w:right w:type="dxa" w:w="30"/>
        </w:tblCellMar>
      </w:tblPr>
      <w:tblGrid>
        <w:gridCol w:w="2685"/>
        <w:gridCol w:w="5936"/>
        <w:gridCol w:w="1413"/>
      </w:tblGrid>
      <w:tr>
        <w:trPr>
          <w:trHeight w:hRule="atLeast" w:val="538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2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>
        <w:trPr>
          <w:trHeight w:hRule="atLeast" w:val="322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538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4040000">
            <w:pPr>
              <w:ind/>
              <w:jc w:val="center"/>
              <w:rPr>
                <w:b w:val="1"/>
                <w:color w:val="365F91"/>
              </w:rPr>
            </w:pP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5040000">
            <w:pPr>
              <w:rPr>
                <w:b w:val="1"/>
              </w:rPr>
            </w:pPr>
            <w:r>
              <w:rPr>
                <w:b w:val="1"/>
              </w:rPr>
              <w:t>Источники финансирования дефицита бюджета - всего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657,2</w:t>
            </w:r>
          </w:p>
        </w:tc>
      </w:tr>
      <w:tr>
        <w:trPr>
          <w:trHeight w:hRule="atLeast" w:val="192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951  01 05 00 00 00 0000 000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8040000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9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657,2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951  01 05 00 00 00 0000 500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951  01 05 02 </w:t>
            </w:r>
            <w:r>
              <w:rPr>
                <w:color w:val="000000"/>
              </w:rPr>
              <w:t>00 00 0000 500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E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3F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951  01 05 02 01 00 0000 510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1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денежных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2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951  01 05 02 01 10 0000 510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4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денежных средств бюджетов сельских поселений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951  01 05 00 00 00  0000 600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7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8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951  01 05 02 00 00  0000 600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A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951  01 05 02 01 00  0000 610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D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денежных средств бюдж</w:t>
            </w:r>
            <w:r>
              <w:rPr>
                <w:color w:val="000000"/>
              </w:rPr>
              <w:t>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E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4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951  01 05 02 01 10 0000  610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50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денежных средств бюджетов сельских поселений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51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</w:tbl>
    <w:p w14:paraId="52040000">
      <w:pPr>
        <w:rPr>
          <w:sz w:val="28"/>
        </w:rPr>
      </w:pPr>
    </w:p>
    <w:p w14:paraId="53040000">
      <w:pPr>
        <w:ind/>
        <w:jc w:val="right"/>
        <w:rPr>
          <w:sz w:val="28"/>
        </w:rPr>
      </w:pPr>
    </w:p>
    <w:p w14:paraId="54040000">
      <w:pPr>
        <w:ind/>
        <w:jc w:val="right"/>
        <w:rPr>
          <w:sz w:val="28"/>
        </w:rPr>
      </w:pPr>
    </w:p>
    <w:p w14:paraId="55040000">
      <w:pPr>
        <w:ind/>
        <w:jc w:val="right"/>
        <w:rPr>
          <w:sz w:val="28"/>
        </w:rPr>
      </w:pPr>
    </w:p>
    <w:p w14:paraId="56040000">
      <w:pPr>
        <w:ind/>
        <w:jc w:val="right"/>
        <w:rPr>
          <w:sz w:val="28"/>
        </w:rPr>
      </w:pPr>
    </w:p>
    <w:p w14:paraId="57040000">
      <w:pPr>
        <w:ind/>
        <w:jc w:val="right"/>
        <w:rPr>
          <w:sz w:val="28"/>
        </w:rPr>
      </w:pPr>
    </w:p>
    <w:p w14:paraId="58040000">
      <w:pPr>
        <w:ind/>
        <w:jc w:val="right"/>
        <w:rPr>
          <w:sz w:val="28"/>
        </w:rPr>
      </w:pPr>
    </w:p>
    <w:p w14:paraId="59040000">
      <w:pPr>
        <w:ind/>
        <w:jc w:val="right"/>
        <w:rPr>
          <w:sz w:val="28"/>
        </w:rPr>
      </w:pPr>
    </w:p>
    <w:p w14:paraId="5A040000">
      <w:pPr>
        <w:ind/>
        <w:jc w:val="right"/>
        <w:rPr>
          <w:sz w:val="28"/>
        </w:rPr>
      </w:pPr>
    </w:p>
    <w:p w14:paraId="5B040000">
      <w:pPr>
        <w:ind/>
        <w:jc w:val="right"/>
        <w:rPr>
          <w:sz w:val="28"/>
        </w:rPr>
      </w:pPr>
    </w:p>
    <w:p w14:paraId="5C040000">
      <w:pPr>
        <w:ind/>
        <w:jc w:val="right"/>
        <w:rPr>
          <w:sz w:val="28"/>
        </w:rPr>
      </w:pPr>
    </w:p>
    <w:p w14:paraId="5D040000">
      <w:pPr>
        <w:ind/>
        <w:jc w:val="right"/>
        <w:rPr>
          <w:sz w:val="28"/>
        </w:rPr>
      </w:pPr>
    </w:p>
    <w:p w14:paraId="5E040000">
      <w:pPr>
        <w:ind/>
        <w:jc w:val="right"/>
        <w:rPr>
          <w:sz w:val="28"/>
        </w:rPr>
      </w:pPr>
    </w:p>
    <w:p w14:paraId="5F040000">
      <w:pPr>
        <w:ind/>
        <w:jc w:val="right"/>
        <w:rPr>
          <w:sz w:val="28"/>
        </w:rPr>
      </w:pPr>
    </w:p>
    <w:p w14:paraId="60040000">
      <w:pPr>
        <w:ind/>
        <w:jc w:val="right"/>
        <w:rPr>
          <w:sz w:val="28"/>
        </w:rPr>
      </w:pPr>
    </w:p>
    <w:p w14:paraId="61040000">
      <w:pPr>
        <w:ind/>
        <w:jc w:val="right"/>
        <w:rPr>
          <w:sz w:val="28"/>
        </w:rPr>
      </w:pPr>
    </w:p>
    <w:p w14:paraId="62040000">
      <w:pPr>
        <w:ind/>
        <w:jc w:val="right"/>
        <w:rPr>
          <w:sz w:val="28"/>
        </w:rPr>
      </w:pPr>
    </w:p>
    <w:p w14:paraId="63040000">
      <w:pPr>
        <w:ind/>
        <w:jc w:val="right"/>
        <w:rPr>
          <w:sz w:val="28"/>
        </w:rPr>
      </w:pPr>
    </w:p>
    <w:p w14:paraId="64040000">
      <w:pPr>
        <w:ind/>
        <w:jc w:val="right"/>
        <w:rPr>
          <w:sz w:val="28"/>
        </w:rPr>
      </w:pPr>
    </w:p>
    <w:p w14:paraId="65040000">
      <w:pPr>
        <w:ind/>
        <w:jc w:val="right"/>
        <w:rPr>
          <w:sz w:val="28"/>
        </w:rPr>
      </w:pPr>
    </w:p>
    <w:p w14:paraId="66040000">
      <w:pPr>
        <w:ind/>
        <w:jc w:val="right"/>
        <w:rPr>
          <w:sz w:val="28"/>
        </w:rPr>
      </w:pPr>
    </w:p>
    <w:p w14:paraId="67040000">
      <w:pPr>
        <w:ind/>
        <w:jc w:val="right"/>
        <w:rPr>
          <w:sz w:val="28"/>
        </w:rPr>
      </w:pPr>
    </w:p>
    <w:p w14:paraId="68040000">
      <w:pPr>
        <w:ind/>
        <w:jc w:val="right"/>
        <w:rPr>
          <w:sz w:val="28"/>
        </w:rPr>
      </w:pPr>
    </w:p>
    <w:p w14:paraId="69040000">
      <w:pPr>
        <w:rPr>
          <w:sz w:val="28"/>
        </w:rPr>
      </w:pPr>
    </w:p>
    <w:p w14:paraId="6A040000">
      <w:pPr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0" w:footer="720" w:gutter="0" w:header="720" w:left="993" w:right="70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rPr>
        <w:b w:val="1"/>
        <w:sz w:val="1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5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5_ch"/>
    <w:link w:val="Style_12"/>
    <w:rPr>
      <w:sz w:val="28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5_ch"/>
    <w:link w:val="Style_13"/>
    <w:rPr>
      <w:sz w:val="24"/>
    </w:rPr>
  </w:style>
  <w:style w:styleId="Style_14" w:type="paragraph">
    <w:basedOn w:val="Style_5"/>
    <w:next w:val="Style_3"/>
    <w:link w:val="Style_14_ch"/>
    <w:semiHidden w:val="1"/>
    <w:unhideWhenUsed w:val="1"/>
    <w:pPr>
      <w:ind/>
      <w:jc w:val="center"/>
    </w:pPr>
    <w:rPr>
      <w:sz w:val="28"/>
    </w:rPr>
  </w:style>
  <w:style w:styleId="Style_14_ch" w:type="character">
    <w:basedOn w:val="Style_5_ch"/>
    <w:link w:val="Style_14"/>
    <w:semiHidden w:val="1"/>
    <w:unhideWhenUsed w:val="1"/>
    <w:rPr>
      <w:sz w:val="28"/>
    </w:rPr>
  </w:style>
  <w:style w:styleId="Style_15" w:type="paragraph">
    <w:name w:val="msonormal"/>
    <w:basedOn w:val="Style_5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msonormal"/>
    <w:basedOn w:val="Style_5_ch"/>
    <w:link w:val="Style_15"/>
    <w:rPr>
      <w:sz w:val="24"/>
    </w:rPr>
  </w:style>
  <w:style w:styleId="Style_16" w:type="paragraph">
    <w:name w:val="Body Text Indent 2"/>
    <w:basedOn w:val="Style_5"/>
    <w:link w:val="Style_16_ch"/>
    <w:pPr>
      <w:ind w:firstLine="900" w:left="0" w:right="76"/>
      <w:jc w:val="both"/>
    </w:pPr>
    <w:rPr>
      <w:sz w:val="28"/>
    </w:rPr>
  </w:style>
  <w:style w:styleId="Style_16_ch" w:type="character">
    <w:name w:val="Body Text Indent 2"/>
    <w:basedOn w:val="Style_5_ch"/>
    <w:link w:val="Style_16"/>
    <w:rPr>
      <w:sz w:val="28"/>
    </w:rPr>
  </w:style>
  <w:style w:styleId="Style_17" w:type="paragraph">
    <w:name w:val="Заголовок Знак1"/>
    <w:link w:val="Style_17_ch"/>
    <w:rPr>
      <w:rFonts w:ascii="Calibri Light" w:hAnsi="Calibri Light"/>
      <w:spacing w:val="-10"/>
      <w:sz w:val="56"/>
    </w:rPr>
  </w:style>
  <w:style w:styleId="Style_17_ch" w:type="character">
    <w:name w:val="Заголовок Знак1"/>
    <w:link w:val="Style_17"/>
    <w:rPr>
      <w:rFonts w:ascii="Calibri Light" w:hAnsi="Calibri Light"/>
      <w:spacing w:val="-10"/>
      <w:sz w:val="56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2"/>
    <w:basedOn w:val="Style_5"/>
    <w:link w:val="Style_19_ch"/>
    <w:pPr>
      <w:ind/>
      <w:jc w:val="both"/>
    </w:pPr>
    <w:rPr>
      <w:sz w:val="24"/>
    </w:rPr>
  </w:style>
  <w:style w:styleId="Style_19_ch" w:type="character">
    <w:name w:val="Body Text 2"/>
    <w:basedOn w:val="Style_5_ch"/>
    <w:link w:val="Style_19"/>
    <w:rPr>
      <w:sz w:val="24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20" w:type="paragraph">
    <w:name w:val="Текст (прав. подпись)"/>
    <w:basedOn w:val="Style_5"/>
    <w:next w:val="Style_5"/>
    <w:link w:val="Style_20_ch"/>
    <w:pPr>
      <w:widowControl w:val="0"/>
      <w:ind/>
      <w:jc w:val="right"/>
    </w:pPr>
    <w:rPr>
      <w:rFonts w:ascii="Arial" w:hAnsi="Arial"/>
    </w:rPr>
  </w:style>
  <w:style w:styleId="Style_20_ch" w:type="character">
    <w:name w:val="Текст (прав. подпись)"/>
    <w:basedOn w:val="Style_5_ch"/>
    <w:link w:val="Style_20"/>
    <w:rPr>
      <w:rFonts w:ascii="Arial" w:hAnsi="Arial"/>
    </w:rPr>
  </w:style>
  <w:style w:styleId="Style_21" w:type="paragraph">
    <w:name w:val="annotation text"/>
    <w:basedOn w:val="Style_5"/>
    <w:link w:val="Style_21_ch"/>
  </w:style>
  <w:style w:styleId="Style_21_ch" w:type="character">
    <w:name w:val="annotation text"/>
    <w:basedOn w:val="Style_5_ch"/>
    <w:link w:val="Style_21"/>
  </w:style>
  <w:style w:styleId="Style_22" w:type="paragraph">
    <w:name w:val="heading 5"/>
    <w:basedOn w:val="Style_5"/>
    <w:next w:val="Style_5"/>
    <w:link w:val="Style_22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2_ch" w:type="character">
    <w:name w:val="heading 5"/>
    <w:basedOn w:val="Style_5_ch"/>
    <w:link w:val="Style_22"/>
    <w:rPr>
      <w:b w:val="1"/>
      <w:sz w:val="24"/>
    </w:rPr>
  </w:style>
  <w:style w:styleId="Style_23" w:type="paragraph">
    <w:name w:val="heading 1"/>
    <w:basedOn w:val="Style_5"/>
    <w:next w:val="Style_5"/>
    <w:link w:val="Style_23_ch"/>
    <w:uiPriority w:val="9"/>
    <w:qFormat/>
    <w:pPr>
      <w:keepNext w:val="1"/>
      <w:ind/>
      <w:jc w:val="center"/>
      <w:outlineLvl w:val="0"/>
    </w:pPr>
    <w:rPr>
      <w:sz w:val="28"/>
    </w:rPr>
  </w:style>
  <w:style w:styleId="Style_23_ch" w:type="character">
    <w:name w:val="heading 1"/>
    <w:basedOn w:val="Style_5_ch"/>
    <w:link w:val="Style_23"/>
    <w:rPr>
      <w:sz w:val="28"/>
    </w:rPr>
  </w:style>
  <w:style w:styleId="Style_24" w:type="paragraph">
    <w:name w:val="Body Text Indent"/>
    <w:basedOn w:val="Style_5"/>
    <w:link w:val="Style_24_ch"/>
    <w:pPr>
      <w:ind w:firstLine="720" w:left="0"/>
      <w:jc w:val="both"/>
    </w:pPr>
    <w:rPr>
      <w:sz w:val="28"/>
    </w:rPr>
  </w:style>
  <w:style w:styleId="Style_24_ch" w:type="character">
    <w:name w:val="Body Text Indent"/>
    <w:basedOn w:val="Style_5_ch"/>
    <w:link w:val="Style_24"/>
    <w:rPr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annotation subject"/>
    <w:basedOn w:val="Style_21"/>
    <w:next w:val="Style_21"/>
    <w:link w:val="Style_31_ch"/>
    <w:rPr>
      <w:b w:val="1"/>
    </w:rPr>
  </w:style>
  <w:style w:styleId="Style_31_ch" w:type="character">
    <w:name w:val="annotation subject"/>
    <w:basedOn w:val="Style_21_ch"/>
    <w:link w:val="Style_31"/>
    <w:rPr>
      <w:b w:val="1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32" w:type="paragraph">
    <w:name w:val="Balloon Text"/>
    <w:basedOn w:val="Style_5"/>
    <w:link w:val="Style_32_ch"/>
    <w:rPr>
      <w:rFonts w:ascii="Tahoma" w:hAnsi="Tahoma"/>
      <w:sz w:val="16"/>
    </w:rPr>
  </w:style>
  <w:style w:styleId="Style_32_ch" w:type="character">
    <w:name w:val="Balloon Text"/>
    <w:basedOn w:val="Style_5_ch"/>
    <w:link w:val="Style_32"/>
    <w:rPr>
      <w:rFonts w:ascii="Tahoma" w:hAnsi="Tahoma"/>
      <w:sz w:val="16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Таблицы (моноширинный)"/>
    <w:basedOn w:val="Style_5"/>
    <w:next w:val="Style_5"/>
    <w:link w:val="Style_34_ch"/>
    <w:pPr>
      <w:widowControl w:val="0"/>
      <w:ind/>
      <w:jc w:val="both"/>
    </w:pPr>
    <w:rPr>
      <w:rFonts w:ascii="Courier New" w:hAnsi="Courier New"/>
    </w:rPr>
  </w:style>
  <w:style w:styleId="Style_34_ch" w:type="character">
    <w:name w:val="Таблицы (моноширинный)"/>
    <w:basedOn w:val="Style_5_ch"/>
    <w:link w:val="Style_34"/>
    <w:rPr>
      <w:rFonts w:ascii="Courier New" w:hAnsi="Courier New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36" w:type="paragraph">
    <w:name w:val="heading 4"/>
    <w:basedOn w:val="Style_5"/>
    <w:next w:val="Style_5"/>
    <w:link w:val="Style_36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6_ch" w:type="character">
    <w:name w:val="heading 4"/>
    <w:basedOn w:val="Style_5_ch"/>
    <w:link w:val="Style_36"/>
    <w:rPr>
      <w:b w:val="1"/>
      <w:sz w:val="28"/>
    </w:rPr>
  </w:style>
  <w:style w:styleId="Style_37" w:type="paragraph">
    <w:name w:val="annotation reference"/>
    <w:link w:val="Style_37_ch"/>
    <w:rPr>
      <w:sz w:val="16"/>
    </w:rPr>
  </w:style>
  <w:style w:styleId="Style_37_ch" w:type="character">
    <w:name w:val="annotation reference"/>
    <w:link w:val="Style_37"/>
    <w:rPr>
      <w:sz w:val="16"/>
    </w:rPr>
  </w:style>
  <w:style w:styleId="Style_38" w:type="paragraph">
    <w:name w:val="Текст (лев. подпись)"/>
    <w:basedOn w:val="Style_5"/>
    <w:next w:val="Style_5"/>
    <w:link w:val="Style_38_ch"/>
    <w:pPr>
      <w:widowControl w:val="0"/>
      <w:ind/>
    </w:pPr>
    <w:rPr>
      <w:rFonts w:ascii="Arial" w:hAnsi="Arial"/>
    </w:rPr>
  </w:style>
  <w:style w:styleId="Style_38_ch" w:type="character">
    <w:name w:val="Текст (лев. подпись)"/>
    <w:basedOn w:val="Style_5_ch"/>
    <w:link w:val="Style_38"/>
    <w:rPr>
      <w:rFonts w:ascii="Arial" w:hAnsi="Arial"/>
    </w:rPr>
  </w:style>
  <w:style w:styleId="Style_39" w:type="paragraph">
    <w:name w:val="heading 2"/>
    <w:basedOn w:val="Style_5"/>
    <w:next w:val="Style_5"/>
    <w:link w:val="Style_39_ch"/>
    <w:uiPriority w:val="9"/>
    <w:qFormat/>
    <w:pPr>
      <w:keepNext w:val="1"/>
      <w:ind/>
      <w:jc w:val="right"/>
      <w:outlineLvl w:val="1"/>
    </w:pPr>
    <w:rPr>
      <w:sz w:val="28"/>
    </w:rPr>
  </w:style>
  <w:style w:styleId="Style_39_ch" w:type="character">
    <w:name w:val="heading 2"/>
    <w:basedOn w:val="Style_5_ch"/>
    <w:link w:val="Style_39"/>
    <w:rPr>
      <w:sz w:val="28"/>
    </w:rPr>
  </w:style>
  <w:style w:styleId="Style_40" w:type="paragraph">
    <w:name w:val="заголовок 2"/>
    <w:basedOn w:val="Style_5"/>
    <w:next w:val="Style_5"/>
    <w:link w:val="Style_40_ch"/>
    <w:pPr>
      <w:keepNext w:val="1"/>
      <w:ind/>
      <w:jc w:val="center"/>
    </w:pPr>
    <w:rPr>
      <w:sz w:val="28"/>
    </w:rPr>
  </w:style>
  <w:style w:styleId="Style_40_ch" w:type="character">
    <w:name w:val="заголовок 2"/>
    <w:basedOn w:val="Style_5_ch"/>
    <w:link w:val="Style_40"/>
    <w:rPr>
      <w:sz w:val="28"/>
    </w:rPr>
  </w:style>
  <w:style w:styleId="Style_41" w:type="paragraph">
    <w:name w:val="heading 6"/>
    <w:basedOn w:val="Style_5"/>
    <w:next w:val="Style_5"/>
    <w:link w:val="Style_41_ch"/>
    <w:uiPriority w:val="9"/>
    <w:qFormat/>
    <w:pPr>
      <w:keepNext w:val="1"/>
      <w:ind/>
      <w:jc w:val="both"/>
      <w:outlineLvl w:val="5"/>
    </w:pPr>
    <w:rPr>
      <w:sz w:val="24"/>
    </w:rPr>
  </w:style>
  <w:style w:styleId="Style_41_ch" w:type="character">
    <w:name w:val="heading 6"/>
    <w:basedOn w:val="Style_5_ch"/>
    <w:link w:val="Style_41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2025-05-21T11:20:13Z</dcterms:modified>
</cp:coreProperties>
</file>