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Default="008550CE" w:rsidP="00BA0BBE">
      <w:pPr>
        <w:widowControl w:val="0"/>
        <w:suppressAutoHyphens/>
        <w:spacing w:after="0" w:line="240" w:lineRule="auto"/>
        <w:ind w:right="481"/>
        <w:rPr>
          <w:rFonts w:eastAsia="Andale Sans UI"/>
          <w:b/>
          <w:kern w:val="1"/>
        </w:rPr>
      </w:pPr>
    </w:p>
    <w:p w:rsidR="00BA0BBE" w:rsidRDefault="00265F18" w:rsidP="00BA0BBE">
      <w:pPr>
        <w:widowControl w:val="0"/>
        <w:suppressAutoHyphens/>
        <w:spacing w:after="0" w:line="240" w:lineRule="auto"/>
        <w:ind w:right="481"/>
        <w:rPr>
          <w:rFonts w:eastAsia="Andale Sans UI"/>
          <w:b/>
          <w:kern w:val="1"/>
        </w:rPr>
      </w:pP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  <w:r w:rsidRPr="00D16CDC">
        <w:rPr>
          <w:rFonts w:eastAsia="Andale Sans UI"/>
          <w:b/>
          <w:kern w:val="1"/>
        </w:rPr>
        <w:tab/>
      </w:r>
    </w:p>
    <w:p w:rsidR="00265F18" w:rsidRPr="00D16CDC" w:rsidRDefault="00265F18" w:rsidP="00265F18">
      <w:pPr>
        <w:widowControl w:val="0"/>
        <w:suppressAutoHyphens/>
        <w:spacing w:after="0" w:line="240" w:lineRule="auto"/>
        <w:ind w:right="481"/>
        <w:jc w:val="center"/>
        <w:rPr>
          <w:rFonts w:eastAsia="Andale Sans UI"/>
          <w:b/>
          <w:kern w:val="1"/>
        </w:rPr>
      </w:pPr>
      <w:r w:rsidRPr="00D16CDC">
        <w:rPr>
          <w:rFonts w:eastAsia="Andale Sans UI"/>
          <w:b/>
          <w:noProof/>
          <w:kern w:val="1"/>
        </w:rPr>
        <w:drawing>
          <wp:inline distT="0" distB="0" distL="0" distR="0" wp14:anchorId="6EAC6AC2" wp14:editId="67889427">
            <wp:extent cx="701675" cy="9251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18" w:rsidRPr="00D16CDC" w:rsidRDefault="00265F18" w:rsidP="00265F18">
      <w:pPr>
        <w:widowControl w:val="0"/>
        <w:suppressAutoHyphens/>
        <w:spacing w:after="0" w:line="0" w:lineRule="atLeast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СОБРАНИЕ ДЕПУТАТОВ</w:t>
      </w:r>
    </w:p>
    <w:p w:rsidR="00265F18" w:rsidRPr="00D16CDC" w:rsidRDefault="00265F18" w:rsidP="00265F18">
      <w:pPr>
        <w:keepNext/>
        <w:widowControl w:val="0"/>
        <w:suppressAutoHyphens/>
        <w:spacing w:before="240" w:after="120" w:line="240" w:lineRule="auto"/>
        <w:ind w:left="-540" w:firstLine="180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ФЕДОРОВСКОГО СЕЛЬСКОГО ПОСЕЛЕНИЯ</w:t>
      </w:r>
    </w:p>
    <w:p w:rsidR="00265F18" w:rsidRPr="00D16CDC" w:rsidRDefault="00265F18" w:rsidP="00265F18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eastAsia="Andale Sans UI"/>
          <w:kern w:val="1"/>
        </w:rPr>
      </w:pPr>
      <w:r w:rsidRPr="00D16CDC">
        <w:rPr>
          <w:rFonts w:eastAsia="Andale Sans UI"/>
          <w:kern w:val="1"/>
        </w:rPr>
        <w:t>НЕКЛИНОВСКОГО РАЙОНА РОСТОВСКОЙ ОБЛАСТИ</w:t>
      </w:r>
    </w:p>
    <w:p w:rsidR="00265F18" w:rsidRPr="00D16CDC" w:rsidRDefault="00265F18" w:rsidP="00265F18">
      <w:pPr>
        <w:widowControl w:val="0"/>
        <w:suppressAutoHyphens/>
        <w:spacing w:after="0" w:line="240" w:lineRule="auto"/>
        <w:rPr>
          <w:rFonts w:eastAsia="Andale Sans UI"/>
          <w:kern w:val="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2026187" wp14:editId="50644C90">
                <wp:simplePos x="0" y="0"/>
                <wp:positionH relativeFrom="column">
                  <wp:posOffset>-42545</wp:posOffset>
                </wp:positionH>
                <wp:positionV relativeFrom="paragraph">
                  <wp:posOffset>19684</wp:posOffset>
                </wp:positionV>
                <wp:extent cx="6257925" cy="0"/>
                <wp:effectExtent l="0" t="19050" r="9525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35pt,1.55pt" to="489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" strokeweight="1.32mm">
                <v:stroke joinstyle="miter"/>
              </v:line>
            </w:pict>
          </mc:Fallback>
        </mc:AlternateContent>
      </w:r>
    </w:p>
    <w:p w:rsidR="00265F18" w:rsidRPr="003C09E0" w:rsidRDefault="00265F18" w:rsidP="00377CA2">
      <w:pPr>
        <w:jc w:val="center"/>
      </w:pPr>
      <w:r w:rsidRPr="003C09E0">
        <w:t>РЕШЕНИЕ</w:t>
      </w:r>
    </w:p>
    <w:p w:rsidR="00AD427D" w:rsidRPr="005673B1" w:rsidRDefault="00AD427D" w:rsidP="00AD427D">
      <w:pPr>
        <w:suppressAutoHyphens/>
        <w:spacing w:line="240" w:lineRule="auto"/>
        <w:rPr>
          <w:rStyle w:val="A00"/>
          <w:b/>
          <w:sz w:val="26"/>
          <w:szCs w:val="26"/>
        </w:rPr>
      </w:pPr>
      <w:r w:rsidRPr="005673B1">
        <w:rPr>
          <w:b/>
          <w:sz w:val="26"/>
          <w:szCs w:val="26"/>
        </w:rPr>
        <w:t xml:space="preserve">О внесении изменений в решение Собрания </w:t>
      </w:r>
      <w:r>
        <w:rPr>
          <w:b/>
          <w:sz w:val="26"/>
          <w:szCs w:val="26"/>
        </w:rPr>
        <w:br/>
      </w:r>
      <w:r w:rsidRPr="005673B1">
        <w:rPr>
          <w:b/>
          <w:sz w:val="26"/>
          <w:szCs w:val="26"/>
        </w:rPr>
        <w:t xml:space="preserve">депутатов Федоровского сельского поселения </w:t>
      </w:r>
      <w:r>
        <w:rPr>
          <w:b/>
          <w:sz w:val="26"/>
          <w:szCs w:val="26"/>
        </w:rPr>
        <w:br/>
      </w:r>
      <w:r w:rsidRPr="005673B1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</w:t>
      </w:r>
      <w:r w:rsidR="009C2796">
        <w:rPr>
          <w:b/>
          <w:sz w:val="26"/>
          <w:szCs w:val="26"/>
        </w:rPr>
        <w:t>4</w:t>
      </w:r>
      <w:r w:rsidRPr="005673B1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5673B1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</w:t>
      </w:r>
      <w:r w:rsidR="009C2796">
        <w:rPr>
          <w:b/>
          <w:sz w:val="26"/>
          <w:szCs w:val="26"/>
        </w:rPr>
        <w:t>3</w:t>
      </w:r>
      <w:r w:rsidRPr="005673B1">
        <w:rPr>
          <w:b/>
          <w:sz w:val="26"/>
          <w:szCs w:val="26"/>
        </w:rPr>
        <w:t xml:space="preserve">г. № </w:t>
      </w:r>
      <w:r w:rsidR="009C2796">
        <w:rPr>
          <w:b/>
          <w:sz w:val="26"/>
          <w:szCs w:val="26"/>
        </w:rPr>
        <w:t>88</w:t>
      </w:r>
      <w:r w:rsidRPr="005673B1">
        <w:rPr>
          <w:b/>
          <w:sz w:val="26"/>
          <w:szCs w:val="26"/>
        </w:rPr>
        <w:t xml:space="preserve"> «</w:t>
      </w:r>
      <w:r>
        <w:rPr>
          <w:b/>
          <w:noProof/>
          <w:sz w:val="26"/>
          <w:szCs w:val="26"/>
        </w:rPr>
        <w:t xml:space="preserve">О прогнозном плане (программе) </w:t>
      </w:r>
      <w:r>
        <w:rPr>
          <w:b/>
          <w:noProof/>
          <w:sz w:val="26"/>
          <w:szCs w:val="26"/>
        </w:rPr>
        <w:br/>
        <w:t>приватизации муниципального имущества Федоровского сельского поселения на 202</w:t>
      </w:r>
      <w:r w:rsidR="009C2796">
        <w:rPr>
          <w:b/>
          <w:noProof/>
          <w:sz w:val="26"/>
          <w:szCs w:val="26"/>
        </w:rPr>
        <w:t>4</w:t>
      </w:r>
      <w:r>
        <w:rPr>
          <w:b/>
          <w:noProof/>
          <w:sz w:val="26"/>
          <w:szCs w:val="26"/>
        </w:rPr>
        <w:t xml:space="preserve"> год и на плановый период 202</w:t>
      </w:r>
      <w:r w:rsidR="009C2796">
        <w:rPr>
          <w:b/>
          <w:noProof/>
          <w:sz w:val="26"/>
          <w:szCs w:val="26"/>
        </w:rPr>
        <w:t>5</w:t>
      </w:r>
      <w:r>
        <w:rPr>
          <w:b/>
          <w:noProof/>
          <w:sz w:val="26"/>
          <w:szCs w:val="26"/>
        </w:rPr>
        <w:t xml:space="preserve"> и 202</w:t>
      </w:r>
      <w:r w:rsidR="009C2796">
        <w:rPr>
          <w:b/>
          <w:noProof/>
          <w:sz w:val="26"/>
          <w:szCs w:val="26"/>
        </w:rPr>
        <w:t>6</w:t>
      </w:r>
      <w:r>
        <w:rPr>
          <w:b/>
          <w:noProof/>
          <w:sz w:val="26"/>
          <w:szCs w:val="26"/>
        </w:rPr>
        <w:t xml:space="preserve"> годов»</w:t>
      </w:r>
    </w:p>
    <w:p w:rsidR="00265F18" w:rsidRPr="003C09E0" w:rsidRDefault="00265F18" w:rsidP="00265F18">
      <w:pPr>
        <w:jc w:val="both"/>
      </w:pPr>
      <w:r w:rsidRPr="003C09E0">
        <w:t>Принято</w:t>
      </w:r>
    </w:p>
    <w:p w:rsidR="00265F18" w:rsidRPr="003C09E0" w:rsidRDefault="00265F18" w:rsidP="00265F18">
      <w:pPr>
        <w:jc w:val="both"/>
        <w:rPr>
          <w:b/>
        </w:rPr>
      </w:pPr>
      <w:r w:rsidRPr="003C09E0">
        <w:t>Собранием депутатов</w:t>
      </w:r>
      <w:r w:rsidRPr="003C09E0">
        <w:tab/>
      </w:r>
      <w:r w:rsidRPr="003C09E0">
        <w:rPr>
          <w:b/>
        </w:rPr>
        <w:tab/>
      </w:r>
      <w:r w:rsidRPr="003C09E0">
        <w:rPr>
          <w:b/>
        </w:rPr>
        <w:tab/>
      </w:r>
      <w:r w:rsidRPr="003C09E0">
        <w:rPr>
          <w:b/>
        </w:rPr>
        <w:tab/>
      </w:r>
      <w:r w:rsidRPr="003C09E0">
        <w:t xml:space="preserve">                               «</w:t>
      </w:r>
      <w:r w:rsidR="009C2796">
        <w:t>20</w:t>
      </w:r>
      <w:r w:rsidR="00791184">
        <w:t xml:space="preserve">» </w:t>
      </w:r>
      <w:r w:rsidR="009C2796">
        <w:t>мая</w:t>
      </w:r>
      <w:r w:rsidR="00E64AD4">
        <w:t xml:space="preserve"> 202</w:t>
      </w:r>
      <w:r w:rsidR="00E971AA">
        <w:t>4</w:t>
      </w:r>
      <w:r w:rsidRPr="003C09E0">
        <w:t>г.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eastAsia="Calibri"/>
        </w:rPr>
      </w:pPr>
      <w:proofErr w:type="gramStart"/>
      <w:r w:rsidRPr="003C09E0">
        <w:rPr>
          <w:rFonts w:eastAsia="Calibri"/>
        </w:rPr>
        <w:t>В соответствии с</w:t>
      </w:r>
      <w:r>
        <w:rPr>
          <w:rFonts w:eastAsia="Calibri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требованиями Областного закона от 18 июля 2002 года №255-ЗС «О приватизации государственного имущества Ростовской области, Решением Собрания депутатов Федоровского сельского поселения от 11.07.2019</w:t>
      </w:r>
      <w:r w:rsidR="00377CA2">
        <w:rPr>
          <w:rFonts w:eastAsia="Calibri"/>
        </w:rPr>
        <w:t>г.</w:t>
      </w:r>
      <w:r>
        <w:rPr>
          <w:rFonts w:eastAsia="Calibri"/>
        </w:rPr>
        <w:t xml:space="preserve"> №147 «Об утверждении Положения о порядке управления и распоряжения муниципальным имуществом муниципального образования «Федоровское сельское поселение»</w:t>
      </w:r>
      <w:r w:rsidR="00377CA2">
        <w:rPr>
          <w:rFonts w:eastAsia="Calibri"/>
        </w:rPr>
        <w:t>, Решением Собрание</w:t>
      </w:r>
      <w:proofErr w:type="gramEnd"/>
      <w:r w:rsidR="00377CA2">
        <w:rPr>
          <w:rFonts w:eastAsia="Calibri"/>
        </w:rPr>
        <w:t xml:space="preserve"> депутатов Федоровского сельского поселения от 11.07.2019г. №144 «Об утверждении Положения «О приватизации муниципального имущества муниципального образования «Федоровское сельское поселение»</w:t>
      </w:r>
      <w:r>
        <w:rPr>
          <w:rFonts w:eastAsia="Calibri"/>
        </w:rPr>
        <w:t xml:space="preserve">, </w:t>
      </w:r>
      <w:r w:rsidRPr="003C09E0">
        <w:rPr>
          <w:rFonts w:eastAsia="Calibri"/>
        </w:rPr>
        <w:t>руководствуясь Уставом муниципального образования «Федоровское сельское поселение», Собрание депутатов Федоровского сельского поселения</w:t>
      </w:r>
    </w:p>
    <w:p w:rsidR="00265F18" w:rsidRPr="003C09E0" w:rsidRDefault="00265F18" w:rsidP="00265F1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color w:val="000000"/>
        </w:rPr>
      </w:pPr>
      <w:r w:rsidRPr="003C09E0">
        <w:rPr>
          <w:color w:val="000000"/>
        </w:rPr>
        <w:t>РЕШИЛО:</w:t>
      </w:r>
    </w:p>
    <w:p w:rsidR="00AD427D" w:rsidRPr="00AD427D" w:rsidRDefault="00AD427D" w:rsidP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Раздел 2 «Перечень муниципального имущества Федоровского сельского поселения Неклиновского района, приватизация которого планируется 202</w:t>
      </w:r>
      <w:r w:rsidR="009C2796">
        <w:t>4</w:t>
      </w:r>
      <w:r>
        <w:t>-202</w:t>
      </w:r>
      <w:r w:rsidR="009C2796">
        <w:t>6</w:t>
      </w:r>
      <w:r>
        <w:t xml:space="preserve"> </w:t>
      </w:r>
      <w:proofErr w:type="gramStart"/>
      <w:r>
        <w:t>годах</w:t>
      </w:r>
      <w:proofErr w:type="gramEnd"/>
      <w:r>
        <w:t>, изложить в следующей редакции:</w:t>
      </w:r>
    </w:p>
    <w:tbl>
      <w:tblPr>
        <w:tblW w:w="4959" w:type="pct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979"/>
        <w:gridCol w:w="1414"/>
        <w:gridCol w:w="2145"/>
      </w:tblGrid>
      <w:tr w:rsidR="00E971AA" w:rsidRPr="00817A14" w:rsidTr="00BD61C5">
        <w:trPr>
          <w:trHeight w:val="1093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№ </w:t>
            </w:r>
          </w:p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proofErr w:type="gramStart"/>
            <w:r w:rsidRPr="00817A14">
              <w:rPr>
                <w:sz w:val="22"/>
                <w:szCs w:val="22"/>
              </w:rPr>
              <w:t>п</w:t>
            </w:r>
            <w:proofErr w:type="gramEnd"/>
            <w:r w:rsidRPr="00817A14">
              <w:rPr>
                <w:sz w:val="22"/>
                <w:szCs w:val="22"/>
              </w:rPr>
              <w:t>/п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71AA" w:rsidRPr="00817A14" w:rsidRDefault="00E971AA" w:rsidP="00BD61C5">
            <w:pPr>
              <w:jc w:val="center"/>
              <w:rPr>
                <w:sz w:val="16"/>
                <w:szCs w:val="16"/>
              </w:rPr>
            </w:pPr>
            <w:proofErr w:type="spellStart"/>
            <w:r w:rsidRPr="00817A14">
              <w:rPr>
                <w:sz w:val="16"/>
                <w:szCs w:val="16"/>
              </w:rPr>
              <w:t>Протяжённость</w:t>
            </w:r>
            <w:proofErr w:type="gramStart"/>
            <w:r w:rsidRPr="00817A14">
              <w:rPr>
                <w:sz w:val="16"/>
                <w:szCs w:val="16"/>
              </w:rPr>
              <w:t>,</w:t>
            </w:r>
            <w:r w:rsidRPr="00817A14">
              <w:rPr>
                <w:sz w:val="22"/>
                <w:szCs w:val="22"/>
              </w:rPr>
              <w:t>м</w:t>
            </w:r>
            <w:proofErr w:type="spellEnd"/>
            <w:proofErr w:type="gramEnd"/>
          </w:p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Площадь,  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 xml:space="preserve">Сроки приватизации </w:t>
            </w:r>
          </w:p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год/квартал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обл.,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>. Федоровка, по меже ул. Исполкомовская-ул. Горького (правая сторона) от ул. Куйбышева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280.0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Жукова от дома № 24 до дома №8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248.0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Жукова от перехода через ул. Жукова до №24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144.0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с/</w:t>
            </w:r>
            <w:proofErr w:type="spellStart"/>
            <w:proofErr w:type="gramStart"/>
            <w:r w:rsidRPr="00817A14">
              <w:rPr>
                <w:sz w:val="22"/>
                <w:szCs w:val="22"/>
              </w:rPr>
              <w:t>пос</w:t>
            </w:r>
            <w:proofErr w:type="spellEnd"/>
            <w:proofErr w:type="gramEnd"/>
            <w:r w:rsidRPr="00817A14">
              <w:rPr>
                <w:sz w:val="22"/>
                <w:szCs w:val="22"/>
              </w:rPr>
              <w:t xml:space="preserve"> Федоровское ,с. Федоровка, ул. Горького, от №18 до №38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295.0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с/пос. Федоровское</w:t>
            </w:r>
            <w:proofErr w:type="gramStart"/>
            <w:r w:rsidRPr="00817A14">
              <w:rPr>
                <w:sz w:val="22"/>
                <w:szCs w:val="22"/>
              </w:rPr>
              <w:t xml:space="preserve"> ,</w:t>
            </w:r>
            <w:proofErr w:type="gramEnd"/>
            <w:r w:rsidRPr="00817A14">
              <w:rPr>
                <w:sz w:val="22"/>
                <w:szCs w:val="22"/>
              </w:rPr>
              <w:t xml:space="preserve"> с. Федоровка, по меже ул. Красногвардейская и ул. Горького, от ул. Куйбышева до дома № 31 по ул. Красногвардейская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240,0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Красногвардейская, от №21 до № 41, переход через улицу от №25 к №22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>. Федоровка, ул. Красногвардейская, от №22 до № 40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290,0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Ростовская область, Неклиновский район, </w:t>
            </w:r>
            <w:proofErr w:type="gramStart"/>
            <w:r w:rsidRPr="00817A14">
              <w:rPr>
                <w:sz w:val="22"/>
                <w:szCs w:val="22"/>
              </w:rPr>
              <w:t>с</w:t>
            </w:r>
            <w:proofErr w:type="gramEnd"/>
            <w:r w:rsidRPr="00817A14">
              <w:rPr>
                <w:sz w:val="22"/>
                <w:szCs w:val="22"/>
              </w:rPr>
              <w:t xml:space="preserve">. </w:t>
            </w:r>
            <w:proofErr w:type="gramStart"/>
            <w:r w:rsidRPr="00817A14">
              <w:rPr>
                <w:sz w:val="22"/>
                <w:szCs w:val="22"/>
              </w:rPr>
              <w:t>Федоровка</w:t>
            </w:r>
            <w:proofErr w:type="gramEnd"/>
            <w:r w:rsidRPr="00817A14">
              <w:rPr>
                <w:sz w:val="22"/>
                <w:szCs w:val="22"/>
              </w:rPr>
              <w:t>, ул. Ленина  от № 17 до №25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112,0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Надземный газопровод низкого 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Ростовская область, Неклиновский район, с. Федоровка, по меже ул. Исполкомовска</w:t>
            </w:r>
            <w:proofErr w:type="gramStart"/>
            <w:r w:rsidRPr="00817A14">
              <w:rPr>
                <w:sz w:val="22"/>
                <w:szCs w:val="22"/>
              </w:rPr>
              <w:t>я-</w:t>
            </w:r>
            <w:proofErr w:type="gramEnd"/>
            <w:r w:rsidRPr="00817A14">
              <w:rPr>
                <w:sz w:val="22"/>
                <w:szCs w:val="22"/>
              </w:rPr>
              <w:t xml:space="preserve"> ул. Горького от ул. Куйбышева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151,0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02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Надземный газопровод среднего и низкого </w:t>
            </w:r>
            <w:r w:rsidRPr="00817A14">
              <w:rPr>
                <w:sz w:val="22"/>
                <w:szCs w:val="22"/>
              </w:rPr>
              <w:lastRenderedPageBreak/>
              <w:t>давления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lastRenderedPageBreak/>
              <w:t xml:space="preserve">Ростовская область, Неклиновский район, </w:t>
            </w:r>
            <w:proofErr w:type="spellStart"/>
            <w:r w:rsidRPr="00817A14">
              <w:rPr>
                <w:sz w:val="22"/>
                <w:szCs w:val="22"/>
              </w:rPr>
              <w:lastRenderedPageBreak/>
              <w:t>х</w:t>
            </w:r>
            <w:proofErr w:type="gramStart"/>
            <w:r w:rsidRPr="00817A14">
              <w:rPr>
                <w:sz w:val="22"/>
                <w:szCs w:val="22"/>
              </w:rPr>
              <w:t>.Ч</w:t>
            </w:r>
            <w:proofErr w:type="gramEnd"/>
            <w:r w:rsidRPr="00817A14">
              <w:rPr>
                <w:sz w:val="22"/>
                <w:szCs w:val="22"/>
              </w:rPr>
              <w:t>екилев</w:t>
            </w:r>
            <w:proofErr w:type="spellEnd"/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lastRenderedPageBreak/>
              <w:t>3260 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 xml:space="preserve"> х. Атамановка, ул. Свободы 26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127,6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proofErr w:type="spellStart"/>
            <w:r w:rsidRPr="00817A14">
              <w:rPr>
                <w:sz w:val="22"/>
                <w:szCs w:val="22"/>
              </w:rPr>
              <w:t>х</w:t>
            </w:r>
            <w:proofErr w:type="gramStart"/>
            <w:r w:rsidRPr="00817A14">
              <w:rPr>
                <w:sz w:val="22"/>
                <w:szCs w:val="22"/>
              </w:rPr>
              <w:t>.М</w:t>
            </w:r>
            <w:proofErr w:type="gramEnd"/>
            <w:r w:rsidRPr="00817A14">
              <w:rPr>
                <w:sz w:val="22"/>
                <w:szCs w:val="22"/>
              </w:rPr>
              <w:t>ихайловка</w:t>
            </w:r>
            <w:proofErr w:type="spellEnd"/>
            <w:r w:rsidRPr="00817A14">
              <w:rPr>
                <w:sz w:val="22"/>
                <w:szCs w:val="22"/>
              </w:rPr>
              <w:t xml:space="preserve">, </w:t>
            </w:r>
            <w:proofErr w:type="spellStart"/>
            <w:r w:rsidRPr="00817A14">
              <w:rPr>
                <w:sz w:val="22"/>
                <w:szCs w:val="22"/>
              </w:rPr>
              <w:t>ул.Нагорная</w:t>
            </w:r>
            <w:proofErr w:type="spellEnd"/>
            <w:r w:rsidRPr="00817A14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289,5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 w:rsidRPr="00817A14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едоровка</w:t>
            </w:r>
            <w:proofErr w:type="spellEnd"/>
            <w:r>
              <w:rPr>
                <w:sz w:val="22"/>
                <w:szCs w:val="22"/>
              </w:rPr>
              <w:t>, ул.Исполкомовская,10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16"/>
                <w:szCs w:val="16"/>
              </w:rPr>
            </w:pPr>
            <w:r w:rsidRPr="00356A8D">
              <w:rPr>
                <w:sz w:val="20"/>
                <w:szCs w:val="16"/>
              </w:rPr>
              <w:t>235,8 кв.м.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E971AA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4 год </w:t>
            </w:r>
            <w:r>
              <w:rPr>
                <w:bCs/>
                <w:sz w:val="22"/>
                <w:szCs w:val="22"/>
              </w:rPr>
              <w:br/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  <w:tr w:rsidR="00E971AA" w:rsidRPr="00817A14" w:rsidTr="00BD61C5">
        <w:trPr>
          <w:trHeight w:val="687"/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E971AA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ind w:left="-108" w:right="-6" w:hanging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ВАЗ-21150, легковой, год выпуска 2006, модель двигателя 4526097, тип </w:t>
            </w:r>
            <w:proofErr w:type="gramStart"/>
            <w:r>
              <w:rPr>
                <w:sz w:val="22"/>
                <w:szCs w:val="22"/>
              </w:rPr>
              <w:t>двигателя-бензиновый</w:t>
            </w:r>
            <w:proofErr w:type="gramEnd"/>
          </w:p>
        </w:tc>
        <w:tc>
          <w:tcPr>
            <w:tcW w:w="15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1AA" w:rsidRPr="00817A14" w:rsidRDefault="00E971AA" w:rsidP="00BD61C5">
            <w:pPr>
              <w:jc w:val="center"/>
              <w:rPr>
                <w:bCs/>
                <w:sz w:val="22"/>
                <w:szCs w:val="22"/>
              </w:rPr>
            </w:pPr>
            <w:r w:rsidRPr="00817A14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817A14">
              <w:rPr>
                <w:bCs/>
                <w:sz w:val="22"/>
                <w:szCs w:val="22"/>
              </w:rPr>
              <w:t xml:space="preserve"> год </w:t>
            </w:r>
            <w:r w:rsidRPr="00817A1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1</w:t>
            </w:r>
            <w:r w:rsidRPr="00817A14">
              <w:rPr>
                <w:bCs/>
                <w:sz w:val="22"/>
                <w:szCs w:val="22"/>
              </w:rPr>
              <w:t>-4 кв.</w:t>
            </w:r>
          </w:p>
        </w:tc>
      </w:tr>
    </w:tbl>
    <w:p w:rsidR="00AD427D" w:rsidRPr="005673B1" w:rsidRDefault="00AD427D" w:rsidP="00AD4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AD427D" w:rsidRPr="002523A1" w:rsidRDefault="00AD427D" w:rsidP="00AD427D">
      <w:pPr>
        <w:pStyle w:val="Postan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2523A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AD427D" w:rsidRPr="003C09E0" w:rsidRDefault="00AD427D" w:rsidP="00AD427D">
      <w:pPr>
        <w:tabs>
          <w:tab w:val="left" w:pos="1080"/>
        </w:tabs>
        <w:spacing w:after="0" w:line="240" w:lineRule="auto"/>
        <w:ind w:left="360"/>
        <w:jc w:val="both"/>
      </w:pPr>
      <w:r>
        <w:t>3.</w:t>
      </w:r>
      <w:proofErr w:type="gramStart"/>
      <w:r w:rsidRPr="003C09E0">
        <w:t>Контроль за</w:t>
      </w:r>
      <w:proofErr w:type="gramEnd"/>
      <w:r w:rsidRPr="003C09E0">
        <w:t xml:space="preserve"> исполнением настоящего решения возложить на </w:t>
      </w:r>
      <w:r>
        <w:t>комиссию по бюджету, налогам, муниципальной собственности Собрания депутатов Федоровского сельского поселения</w:t>
      </w:r>
      <w:r w:rsidRPr="003C09E0">
        <w:t>.</w:t>
      </w:r>
    </w:p>
    <w:p w:rsidR="00AD427D" w:rsidRDefault="00AD427D" w:rsidP="001767B0">
      <w:pPr>
        <w:spacing w:line="240" w:lineRule="auto"/>
      </w:pPr>
    </w:p>
    <w:p w:rsidR="00265F18" w:rsidRPr="003C09E0" w:rsidRDefault="00265F18" w:rsidP="001767B0">
      <w:pPr>
        <w:spacing w:line="240" w:lineRule="auto"/>
      </w:pPr>
      <w:r w:rsidRPr="003C09E0">
        <w:t>Председатель Собрания депутатов –</w:t>
      </w:r>
    </w:p>
    <w:p w:rsidR="00265F18" w:rsidRPr="003C09E0" w:rsidRDefault="00265F18" w:rsidP="00377CA2">
      <w:pPr>
        <w:spacing w:line="240" w:lineRule="auto"/>
      </w:pPr>
      <w:r w:rsidRPr="003C09E0">
        <w:t xml:space="preserve"> Глава Федоровского сельского поселения                                         С.А. Слинько</w:t>
      </w:r>
    </w:p>
    <w:p w:rsidR="00377CA2" w:rsidRDefault="00377CA2" w:rsidP="00265F18">
      <w:pPr>
        <w:rPr>
          <w:sz w:val="20"/>
          <w:szCs w:val="20"/>
        </w:rPr>
      </w:pPr>
    </w:p>
    <w:p w:rsidR="00265F18" w:rsidRPr="00377CA2" w:rsidRDefault="00265F18" w:rsidP="00265F18">
      <w:pPr>
        <w:rPr>
          <w:sz w:val="20"/>
          <w:szCs w:val="20"/>
        </w:rPr>
      </w:pPr>
      <w:r w:rsidRPr="00377CA2">
        <w:rPr>
          <w:sz w:val="20"/>
          <w:szCs w:val="20"/>
        </w:rPr>
        <w:t xml:space="preserve">    село Федоровка   </w:t>
      </w:r>
      <w:r w:rsidR="00377CA2">
        <w:rPr>
          <w:sz w:val="20"/>
          <w:szCs w:val="20"/>
        </w:rPr>
        <w:br/>
        <w:t xml:space="preserve">   </w:t>
      </w:r>
      <w:r w:rsidRPr="00377CA2">
        <w:rPr>
          <w:sz w:val="20"/>
          <w:szCs w:val="20"/>
        </w:rPr>
        <w:t xml:space="preserve"> «</w:t>
      </w:r>
      <w:r w:rsidR="00E971AA">
        <w:rPr>
          <w:sz w:val="20"/>
          <w:szCs w:val="20"/>
        </w:rPr>
        <w:t>20</w:t>
      </w:r>
      <w:r w:rsidR="00455AA2">
        <w:rPr>
          <w:sz w:val="20"/>
          <w:szCs w:val="20"/>
        </w:rPr>
        <w:t>»</w:t>
      </w:r>
      <w:r w:rsidRPr="00377CA2">
        <w:rPr>
          <w:sz w:val="20"/>
          <w:szCs w:val="20"/>
        </w:rPr>
        <w:t xml:space="preserve"> </w:t>
      </w:r>
      <w:r w:rsidR="00E971AA">
        <w:rPr>
          <w:sz w:val="20"/>
          <w:szCs w:val="20"/>
        </w:rPr>
        <w:t>мая</w:t>
      </w:r>
      <w:r w:rsidR="00791184">
        <w:rPr>
          <w:sz w:val="20"/>
          <w:szCs w:val="20"/>
        </w:rPr>
        <w:t xml:space="preserve"> </w:t>
      </w:r>
      <w:r w:rsidR="00E64AD4">
        <w:rPr>
          <w:sz w:val="20"/>
          <w:szCs w:val="20"/>
        </w:rPr>
        <w:t>202</w:t>
      </w:r>
      <w:r w:rsidR="00E971AA">
        <w:rPr>
          <w:sz w:val="20"/>
          <w:szCs w:val="20"/>
        </w:rPr>
        <w:t>4</w:t>
      </w:r>
      <w:r w:rsidRPr="00377CA2">
        <w:rPr>
          <w:sz w:val="20"/>
          <w:szCs w:val="20"/>
        </w:rPr>
        <w:t>г.</w:t>
      </w:r>
      <w:r w:rsidR="00377CA2">
        <w:rPr>
          <w:sz w:val="20"/>
          <w:szCs w:val="20"/>
        </w:rPr>
        <w:br/>
        <w:t xml:space="preserve">   </w:t>
      </w:r>
      <w:r w:rsidRPr="00377CA2">
        <w:rPr>
          <w:sz w:val="20"/>
          <w:szCs w:val="20"/>
        </w:rPr>
        <w:t xml:space="preserve"> №</w:t>
      </w:r>
      <w:r w:rsidR="00F92523">
        <w:rPr>
          <w:sz w:val="20"/>
          <w:szCs w:val="20"/>
        </w:rPr>
        <w:t xml:space="preserve"> </w:t>
      </w:r>
      <w:r w:rsidR="00671FB6">
        <w:rPr>
          <w:sz w:val="20"/>
          <w:szCs w:val="20"/>
        </w:rPr>
        <w:t>110</w:t>
      </w:r>
      <w:bookmarkStart w:id="0" w:name="_GoBack"/>
      <w:bookmarkEnd w:id="0"/>
    </w:p>
    <w:p w:rsidR="00377CA2" w:rsidRDefault="00377CA2" w:rsidP="001767B0">
      <w:pPr>
        <w:ind w:firstLine="720"/>
        <w:jc w:val="center"/>
        <w:rPr>
          <w:b/>
        </w:rPr>
      </w:pPr>
    </w:p>
    <w:p w:rsidR="001767B0" w:rsidRPr="00CA3CE2" w:rsidRDefault="001767B0" w:rsidP="001767B0">
      <w:pPr>
        <w:ind w:left="720"/>
        <w:jc w:val="center"/>
        <w:rPr>
          <w:sz w:val="16"/>
          <w:szCs w:val="16"/>
        </w:rPr>
      </w:pPr>
    </w:p>
    <w:p w:rsidR="00386439" w:rsidRDefault="00386439" w:rsidP="00386439">
      <w:pPr>
        <w:jc w:val="both"/>
      </w:pPr>
    </w:p>
    <w:p w:rsidR="00386439" w:rsidRDefault="00386439" w:rsidP="00386439">
      <w:pPr>
        <w:jc w:val="both"/>
      </w:pPr>
    </w:p>
    <w:p w:rsidR="00386439" w:rsidRDefault="00386439"/>
    <w:sectPr w:rsidR="00386439" w:rsidSect="00BA0BB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C60"/>
    <w:multiLevelType w:val="hybridMultilevel"/>
    <w:tmpl w:val="87F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3882"/>
    <w:multiLevelType w:val="hybridMultilevel"/>
    <w:tmpl w:val="87F8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DB"/>
    <w:rsid w:val="001767B0"/>
    <w:rsid w:val="001A7487"/>
    <w:rsid w:val="00265F18"/>
    <w:rsid w:val="002A387D"/>
    <w:rsid w:val="00356A8D"/>
    <w:rsid w:val="00377CA2"/>
    <w:rsid w:val="00386439"/>
    <w:rsid w:val="003C080E"/>
    <w:rsid w:val="00455AA2"/>
    <w:rsid w:val="00474671"/>
    <w:rsid w:val="00531D73"/>
    <w:rsid w:val="005926DB"/>
    <w:rsid w:val="005C5C64"/>
    <w:rsid w:val="005E0FF6"/>
    <w:rsid w:val="00671FB6"/>
    <w:rsid w:val="006C2CEE"/>
    <w:rsid w:val="00791184"/>
    <w:rsid w:val="007D5055"/>
    <w:rsid w:val="00817A14"/>
    <w:rsid w:val="008550CE"/>
    <w:rsid w:val="00885C18"/>
    <w:rsid w:val="00974462"/>
    <w:rsid w:val="00977274"/>
    <w:rsid w:val="009C2796"/>
    <w:rsid w:val="009D5FF2"/>
    <w:rsid w:val="00A17CEE"/>
    <w:rsid w:val="00A5640D"/>
    <w:rsid w:val="00AD427D"/>
    <w:rsid w:val="00BA0BBE"/>
    <w:rsid w:val="00CA3248"/>
    <w:rsid w:val="00D1299D"/>
    <w:rsid w:val="00D5013A"/>
    <w:rsid w:val="00E64AD4"/>
    <w:rsid w:val="00E929BA"/>
    <w:rsid w:val="00E96ABA"/>
    <w:rsid w:val="00E971AA"/>
    <w:rsid w:val="00EE28CD"/>
    <w:rsid w:val="00F92523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1767B0"/>
    <w:rPr>
      <w:color w:val="000080"/>
      <w:u w:val="single"/>
    </w:rPr>
  </w:style>
  <w:style w:type="paragraph" w:styleId="a7">
    <w:name w:val="Body Text Indent"/>
    <w:basedOn w:val="a"/>
    <w:link w:val="a8"/>
    <w:rsid w:val="001767B0"/>
    <w:pPr>
      <w:suppressAutoHyphens/>
      <w:spacing w:after="0" w:line="24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76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Прижатый влево"/>
    <w:basedOn w:val="a"/>
    <w:next w:val="a"/>
    <w:rsid w:val="001767B0"/>
    <w:pPr>
      <w:suppressAutoHyphens/>
      <w:autoSpaceDE w:val="0"/>
      <w:spacing w:after="0" w:line="240" w:lineRule="auto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AD427D"/>
    <w:pPr>
      <w:spacing w:after="0" w:line="240" w:lineRule="auto"/>
      <w:jc w:val="center"/>
    </w:pPr>
    <w:rPr>
      <w:sz w:val="28"/>
      <w:szCs w:val="20"/>
    </w:rPr>
  </w:style>
  <w:style w:type="character" w:customStyle="1" w:styleId="A00">
    <w:name w:val="A0"/>
    <w:rsid w:val="00AD427D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1767B0"/>
    <w:rPr>
      <w:color w:val="000080"/>
      <w:u w:val="single"/>
    </w:rPr>
  </w:style>
  <w:style w:type="paragraph" w:styleId="a7">
    <w:name w:val="Body Text Indent"/>
    <w:basedOn w:val="a"/>
    <w:link w:val="a8"/>
    <w:rsid w:val="001767B0"/>
    <w:pPr>
      <w:suppressAutoHyphens/>
      <w:spacing w:after="0" w:line="240" w:lineRule="auto"/>
      <w:ind w:firstLine="567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767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Прижатый влево"/>
    <w:basedOn w:val="a"/>
    <w:next w:val="a"/>
    <w:rsid w:val="001767B0"/>
    <w:pPr>
      <w:suppressAutoHyphens/>
      <w:autoSpaceDE w:val="0"/>
      <w:spacing w:after="0" w:line="240" w:lineRule="auto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AD427D"/>
    <w:pPr>
      <w:spacing w:after="0" w:line="240" w:lineRule="auto"/>
      <w:jc w:val="center"/>
    </w:pPr>
    <w:rPr>
      <w:sz w:val="28"/>
      <w:szCs w:val="20"/>
    </w:rPr>
  </w:style>
  <w:style w:type="character" w:customStyle="1" w:styleId="A00">
    <w:name w:val="A0"/>
    <w:rsid w:val="00AD427D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2023-02-03T05:16:00Z</cp:lastPrinted>
  <dcterms:created xsi:type="dcterms:W3CDTF">2024-05-15T08:13:00Z</dcterms:created>
  <dcterms:modified xsi:type="dcterms:W3CDTF">2024-05-15T11:20:00Z</dcterms:modified>
</cp:coreProperties>
</file>