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pStyle w:val="Style_1"/>
        <w:ind w:right="481"/>
        <w:rPr>
          <w:rFonts w:ascii="Arial" w:hAnsi="Arial"/>
          <w:i w:val="1"/>
          <w:sz w:val="36"/>
        </w:rPr>
      </w:pPr>
      <w:r>
        <w:rPr>
          <w:rFonts w:ascii="Arial" w:hAnsi="Arial"/>
          <w:sz w:val="36"/>
        </w:rPr>
        <w:drawing>
          <wp:inline>
            <wp:extent cx="704850" cy="9239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04850" cy="9239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line="0" w:lineRule="atLeast"/>
        <w:ind/>
        <w:jc w:val="center"/>
        <w:rPr>
          <w:sz w:val="36"/>
        </w:rPr>
      </w:pPr>
      <w:r>
        <w:rPr>
          <w:b w:val="1"/>
          <w:sz w:val="36"/>
        </w:rPr>
        <w:t>АДМИНИСТРАЦИЯ</w:t>
      </w:r>
    </w:p>
    <w:p w14:paraId="04000000">
      <w:pPr>
        <w:spacing w:line="0" w:lineRule="atLeast"/>
        <w:ind/>
        <w:jc w:val="center"/>
        <w:rPr>
          <w:b w:val="1"/>
          <w:sz w:val="36"/>
        </w:rPr>
      </w:pPr>
      <w:r>
        <w:rPr>
          <w:b w:val="1"/>
          <w:sz w:val="36"/>
        </w:rPr>
        <w:t>Федоровского сельского поселения</w:t>
      </w:r>
    </w:p>
    <w:p w14:paraId="05000000">
      <w:pPr>
        <w:spacing w:line="0" w:lineRule="atLeast"/>
        <w:ind/>
        <w:jc w:val="center"/>
        <w:rPr>
          <w:b w:val="1"/>
          <w:sz w:val="36"/>
        </w:rPr>
      </w:pPr>
      <w:r>
        <w:rPr>
          <w:b w:val="1"/>
          <w:sz w:val="36"/>
        </w:rPr>
        <w:t>Неклиновского района Ростовской области</w:t>
      </w:r>
    </w:p>
    <w:p w14:paraId="06000000">
      <w:pPr>
        <w:spacing w:line="0" w:lineRule="atLeast"/>
        <w:ind/>
        <w:rPr>
          <w:i w:val="1"/>
        </w:rPr>
      </w:pPr>
      <w:r>
        <w:rPr>
          <w:i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8000000">
      <w:pPr>
        <w:ind/>
        <w:jc w:val="center"/>
        <w:rPr>
          <w:b w:val="1"/>
        </w:rPr>
      </w:pPr>
    </w:p>
    <w:p w14:paraId="09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27</w:t>
      </w:r>
      <w:r>
        <w:rPr>
          <w:sz w:val="28"/>
        </w:rPr>
        <w:t>» ноября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г.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№</w:t>
      </w:r>
      <w:r>
        <w:rPr>
          <w:sz w:val="28"/>
        </w:rPr>
        <w:t xml:space="preserve"> </w:t>
      </w:r>
      <w:r>
        <w:rPr>
          <w:sz w:val="28"/>
        </w:rPr>
        <w:t>109</w:t>
      </w:r>
      <w:r>
        <w:rPr>
          <w:sz w:val="28"/>
        </w:rPr>
        <w:t xml:space="preserve">        </w:t>
      </w: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</w:t>
      </w:r>
      <w:r>
        <w:rPr>
          <w:sz w:val="28"/>
        </w:rPr>
        <w:t>с</w:t>
      </w:r>
      <w:r>
        <w:rPr>
          <w:sz w:val="28"/>
        </w:rPr>
        <w:t>. Федоровка</w:t>
      </w:r>
    </w:p>
    <w:p w14:paraId="0A000000"/>
    <w:p w14:paraId="0B000000">
      <w:pPr>
        <w:rPr>
          <w:sz w:val="28"/>
        </w:rPr>
      </w:pPr>
      <w:r>
        <w:rPr>
          <w:sz w:val="28"/>
        </w:rPr>
        <w:t>О внесении изменений в распоряжение</w:t>
      </w:r>
    </w:p>
    <w:p w14:paraId="0C000000">
      <w:pPr>
        <w:rPr>
          <w:sz w:val="28"/>
        </w:rPr>
      </w:pPr>
      <w:r>
        <w:rPr>
          <w:sz w:val="28"/>
        </w:rPr>
        <w:t>Администрации Федоровского сельского поселения</w:t>
      </w:r>
    </w:p>
    <w:p w14:paraId="0D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>.1</w:t>
      </w:r>
      <w:r>
        <w:rPr>
          <w:sz w:val="28"/>
        </w:rPr>
        <w:t>2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г. № </w:t>
      </w:r>
      <w:r>
        <w:rPr>
          <w:sz w:val="28"/>
        </w:rPr>
        <w:t>116</w:t>
      </w:r>
      <w:r>
        <w:rPr>
          <w:sz w:val="28"/>
        </w:rPr>
        <w:t xml:space="preserve"> «Об утверждении плана</w:t>
      </w:r>
    </w:p>
    <w:tbl>
      <w:tblPr>
        <w:tblStyle w:val="Style_2"/>
        <w:tblLayout w:type="fixed"/>
      </w:tblPr>
      <w:tblGrid>
        <w:gridCol w:w="9828"/>
      </w:tblGrid>
      <w:tr>
        <w:tc>
          <w:tcPr>
            <w:tcW w:type="dxa" w:w="9828"/>
            <w:shd w:fill="auto" w:val="clear"/>
          </w:tcPr>
          <w:p w14:paraId="0E000000">
            <w:pPr>
              <w:rPr>
                <w:sz w:val="28"/>
              </w:rPr>
            </w:pPr>
            <w:r>
              <w:rPr>
                <w:sz w:val="28"/>
              </w:rPr>
              <w:t xml:space="preserve">реализации муниципальной программы </w:t>
            </w:r>
          </w:p>
          <w:p w14:paraId="0F000000">
            <w:pPr>
              <w:rPr>
                <w:sz w:val="28"/>
              </w:rPr>
            </w:pPr>
            <w:r>
              <w:rPr>
                <w:sz w:val="28"/>
              </w:rPr>
              <w:t>Федоровского сельского пос</w:t>
            </w:r>
            <w:r>
              <w:rPr>
                <w:sz w:val="28"/>
              </w:rPr>
              <w:t>ел</w:t>
            </w:r>
            <w:r>
              <w:rPr>
                <w:sz w:val="28"/>
              </w:rPr>
              <w:t>ения</w:t>
            </w:r>
            <w:r>
              <w:rPr>
                <w:sz w:val="28"/>
              </w:rPr>
              <w:t xml:space="preserve"> </w:t>
            </w:r>
          </w:p>
          <w:p w14:paraId="10000000">
            <w:pPr>
              <w:rPr>
                <w:sz w:val="28"/>
              </w:rPr>
            </w:pPr>
            <w:r>
              <w:rPr>
                <w:sz w:val="28"/>
              </w:rPr>
              <w:t>«Развитие культуры</w:t>
            </w:r>
            <w:r>
              <w:rPr>
                <w:sz w:val="28"/>
              </w:rPr>
              <w:t>» 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  <w:r>
              <w:rPr>
                <w:sz w:val="28"/>
              </w:rPr>
              <w:t>»</w:t>
            </w:r>
          </w:p>
        </w:tc>
      </w:tr>
    </w:tbl>
    <w:p w14:paraId="11000000">
      <w:pPr>
        <w:tabs>
          <w:tab w:leader="none" w:pos="8041" w:val="left"/>
        </w:tabs>
        <w:ind w:firstLine="1080" w:left="0"/>
        <w:jc w:val="both"/>
        <w:rPr>
          <w:sz w:val="28"/>
        </w:rPr>
      </w:pPr>
    </w:p>
    <w:p w14:paraId="12000000">
      <w:pPr>
        <w:tabs>
          <w:tab w:leader="none" w:pos="8041" w:val="left"/>
        </w:tabs>
        <w:ind w:firstLine="1080" w:left="0"/>
        <w:jc w:val="both"/>
        <w:rPr>
          <w:sz w:val="28"/>
        </w:rPr>
      </w:pPr>
    </w:p>
    <w:p w14:paraId="13000000">
      <w:pPr>
        <w:tabs>
          <w:tab w:leader="none" w:pos="8041" w:val="left"/>
        </w:tabs>
        <w:ind w:firstLine="1080" w:left="0"/>
        <w:jc w:val="both"/>
        <w:rPr>
          <w:b w:val="1"/>
          <w:sz w:val="28"/>
        </w:rPr>
      </w:pPr>
      <w:r>
        <w:rPr>
          <w:sz w:val="28"/>
        </w:rPr>
        <w:t>В соответствии с постановлени</w:t>
      </w:r>
      <w:r>
        <w:rPr>
          <w:sz w:val="28"/>
        </w:rPr>
        <w:t>ями</w:t>
      </w:r>
      <w:r>
        <w:rPr>
          <w:sz w:val="28"/>
        </w:rPr>
        <w:t xml:space="preserve"> Администрации Федоровского сел</w:t>
      </w:r>
      <w:r>
        <w:rPr>
          <w:sz w:val="28"/>
        </w:rPr>
        <w:t>ь</w:t>
      </w:r>
      <w:r>
        <w:rPr>
          <w:sz w:val="28"/>
        </w:rPr>
        <w:t>ского поселения от 02.03.2018 № 32</w:t>
      </w:r>
      <w:r>
        <w:rPr>
          <w:sz w:val="28"/>
        </w:rPr>
        <w:t xml:space="preserve"> «Об утверждении Порядка разработки, ре</w:t>
      </w:r>
      <w:r>
        <w:rPr>
          <w:sz w:val="28"/>
        </w:rPr>
        <w:t>а</w:t>
      </w:r>
      <w:r>
        <w:rPr>
          <w:sz w:val="28"/>
        </w:rPr>
        <w:t>лизации и оценки эффективности мун</w:t>
      </w:r>
      <w:r>
        <w:rPr>
          <w:sz w:val="28"/>
        </w:rPr>
        <w:t>иципальных программ Федоровского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>»</w:t>
      </w:r>
      <w:r>
        <w:rPr>
          <w:sz w:val="28"/>
        </w:rPr>
        <w:t xml:space="preserve"> и от 26.10.2018 № 126 «Об утверждении муниципальной пр</w:t>
      </w:r>
      <w:r>
        <w:rPr>
          <w:sz w:val="28"/>
        </w:rPr>
        <w:t>о</w:t>
      </w:r>
      <w:r>
        <w:rPr>
          <w:sz w:val="28"/>
        </w:rPr>
        <w:t>граммы Федоровского сельского поселения «Развитие культуры»</w:t>
      </w:r>
      <w:r>
        <w:rPr>
          <w:b w:val="1"/>
          <w:sz w:val="28"/>
        </w:rPr>
        <w:t>:</w:t>
      </w:r>
    </w:p>
    <w:p w14:paraId="14000000">
      <w:pPr>
        <w:ind w:firstLine="1080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изменения в приложение к распоряжению Администрации Федоровского сельского поселения от 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>.1</w:t>
      </w:r>
      <w:r>
        <w:rPr>
          <w:sz w:val="28"/>
        </w:rPr>
        <w:t>2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№ 1</w:t>
      </w:r>
      <w:r>
        <w:rPr>
          <w:sz w:val="28"/>
        </w:rPr>
        <w:t>1</w:t>
      </w:r>
      <w:r>
        <w:rPr>
          <w:sz w:val="28"/>
        </w:rPr>
        <w:t>6</w:t>
      </w:r>
      <w:r>
        <w:rPr>
          <w:sz w:val="28"/>
        </w:rPr>
        <w:t xml:space="preserve"> «Об утверждении плана реализации муниципальной программы Федоровского сельского поселения «Ра</w:t>
      </w:r>
      <w:r>
        <w:rPr>
          <w:sz w:val="28"/>
        </w:rPr>
        <w:t>з</w:t>
      </w:r>
      <w:r>
        <w:rPr>
          <w:sz w:val="28"/>
        </w:rPr>
        <w:t>витие культуры»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год», изложив его в редакции согласно приложению к настоящему распоряжению. </w:t>
      </w:r>
    </w:p>
    <w:p w14:paraId="15000000">
      <w:pPr>
        <w:ind w:firstLine="1080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Главному специалисту</w:t>
      </w:r>
      <w:r>
        <w:rPr>
          <w:sz w:val="28"/>
        </w:rPr>
        <w:t xml:space="preserve"> ад</w:t>
      </w:r>
      <w:r>
        <w:rPr>
          <w:sz w:val="28"/>
        </w:rPr>
        <w:t>министрации Федоровского сельского пос</w:t>
      </w:r>
      <w:r>
        <w:rPr>
          <w:sz w:val="28"/>
        </w:rPr>
        <w:t>е</w:t>
      </w:r>
      <w:r>
        <w:rPr>
          <w:sz w:val="28"/>
        </w:rPr>
        <w:t>ления</w:t>
      </w:r>
      <w:r>
        <w:rPr>
          <w:sz w:val="28"/>
        </w:rPr>
        <w:t xml:space="preserve"> обеспечить исполнение плана реализации, указанного в пункте 1 насто</w:t>
      </w:r>
      <w:r>
        <w:rPr>
          <w:sz w:val="28"/>
        </w:rPr>
        <w:t>я</w:t>
      </w:r>
      <w:r>
        <w:rPr>
          <w:sz w:val="28"/>
        </w:rPr>
        <w:t>щего распоряжения</w:t>
      </w:r>
      <w:r>
        <w:rPr>
          <w:sz w:val="28"/>
        </w:rPr>
        <w:t>.</w:t>
      </w:r>
    </w:p>
    <w:p w14:paraId="16000000">
      <w:pPr>
        <w:ind w:firstLine="1080" w:left="0"/>
        <w:rPr>
          <w:sz w:val="28"/>
        </w:rPr>
      </w:pPr>
      <w:r>
        <w:rPr>
          <w:sz w:val="28"/>
        </w:rPr>
        <w:t>3. Настоящее распоряжение</w:t>
      </w:r>
      <w:r>
        <w:rPr>
          <w:sz w:val="28"/>
        </w:rPr>
        <w:t xml:space="preserve"> вступает в силу со дня его подписания.</w:t>
      </w:r>
    </w:p>
    <w:p w14:paraId="17000000">
      <w:pPr>
        <w:ind w:firstLine="1080" w:left="0"/>
        <w:jc w:val="both"/>
        <w:rPr>
          <w:sz w:val="28"/>
        </w:rPr>
      </w:pPr>
      <w:r>
        <w:rPr>
          <w:sz w:val="28"/>
        </w:rPr>
        <w:t>4. Контроль за исполнением настоя</w:t>
      </w:r>
      <w:r>
        <w:rPr>
          <w:sz w:val="28"/>
        </w:rPr>
        <w:t>щего распоряжения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18000000">
      <w:pPr>
        <w:ind w:firstLine="1080" w:left="0"/>
        <w:rPr>
          <w:sz w:val="28"/>
        </w:rPr>
      </w:pPr>
    </w:p>
    <w:p w14:paraId="19000000">
      <w:pPr>
        <w:ind w:firstLine="1080" w:left="0"/>
        <w:rPr>
          <w:sz w:val="28"/>
        </w:rPr>
      </w:pPr>
    </w:p>
    <w:p w14:paraId="1A00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1B00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Федоровского сел</w:t>
      </w:r>
      <w:r>
        <w:rPr>
          <w:rFonts w:ascii="Times New Roman" w:hAnsi="Times New Roman"/>
          <w:sz w:val="28"/>
        </w:rPr>
        <w:t>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Л.Н. Железняк</w:t>
      </w:r>
    </w:p>
    <w:p w14:paraId="1C000000">
      <w:pPr>
        <w:sectPr>
          <w:type w:val="continuous"/>
          <w:pgSz w:h="16834" w:orient="portrait" w:w="11909"/>
          <w:pgMar w:bottom="720" w:footer="720" w:gutter="0" w:header="720" w:left="1109" w:right="958" w:top="539"/>
        </w:sectPr>
      </w:pPr>
    </w:p>
    <w:p w14:paraId="1D000000">
      <w:pPr>
        <w:widowControl w:val="0"/>
        <w:ind/>
        <w:jc w:val="right"/>
        <w:outlineLvl w:val="2"/>
      </w:pPr>
      <w:r>
        <w:t>Приложение</w:t>
      </w:r>
    </w:p>
    <w:p w14:paraId="1E000000">
      <w:pPr>
        <w:widowControl w:val="0"/>
        <w:ind/>
        <w:jc w:val="right"/>
        <w:outlineLvl w:val="2"/>
      </w:pPr>
      <w:r>
        <w:t xml:space="preserve">к распоряжению </w:t>
      </w:r>
      <w:r>
        <w:t xml:space="preserve"> </w:t>
      </w:r>
    </w:p>
    <w:p w14:paraId="1F000000">
      <w:pPr>
        <w:widowControl w:val="0"/>
        <w:ind/>
        <w:jc w:val="right"/>
        <w:outlineLvl w:val="2"/>
      </w:pPr>
      <w:r>
        <w:t>ад</w:t>
      </w:r>
      <w:r>
        <w:t xml:space="preserve">министрации Федоровского </w:t>
      </w:r>
    </w:p>
    <w:p w14:paraId="20000000">
      <w:pPr>
        <w:widowControl w:val="0"/>
        <w:ind/>
        <w:jc w:val="right"/>
        <w:outlineLvl w:val="2"/>
      </w:pPr>
      <w:r>
        <w:t>сельского поселения</w:t>
      </w:r>
    </w:p>
    <w:p w14:paraId="21000000">
      <w:pPr>
        <w:widowControl w:val="0"/>
        <w:ind/>
        <w:jc w:val="right"/>
        <w:outlineLvl w:val="2"/>
      </w:pPr>
      <w:r>
        <w:t>от 27</w:t>
      </w:r>
      <w:r>
        <w:t>.11.2024</w:t>
      </w:r>
      <w:r>
        <w:t xml:space="preserve"> №109</w:t>
      </w:r>
      <w:r>
        <w:t xml:space="preserve"> </w:t>
      </w:r>
    </w:p>
    <w:p w14:paraId="22000000">
      <w:pPr>
        <w:widowControl w:val="0"/>
        <w:ind/>
        <w:jc w:val="center"/>
      </w:pPr>
      <w:bookmarkStart w:id="1" w:name="Par1054"/>
      <w:bookmarkEnd w:id="1"/>
      <w:r>
        <w:t>План</w:t>
      </w:r>
    </w:p>
    <w:p w14:paraId="23000000">
      <w:pPr>
        <w:widowControl w:val="0"/>
        <w:ind/>
        <w:jc w:val="center"/>
      </w:pPr>
      <w:r>
        <w:t xml:space="preserve">реализации муниципальной программы </w:t>
      </w:r>
      <w:r>
        <w:t>«Развитие культуры</w:t>
      </w:r>
      <w:r>
        <w:t>»</w:t>
      </w:r>
      <w:r>
        <w:t xml:space="preserve"> </w:t>
      </w:r>
      <w:r>
        <w:t>на 20</w:t>
      </w:r>
      <w:r>
        <w:t>2</w:t>
      </w:r>
      <w:r>
        <w:t>4</w:t>
      </w:r>
      <w:r>
        <w:t xml:space="preserve"> год</w:t>
      </w:r>
    </w:p>
    <w:tbl>
      <w:tblPr>
        <w:tblStyle w:val="Style_2"/>
        <w:tblInd w:type="dxa" w:w="-465"/>
        <w:tblLayout w:type="fixed"/>
        <w:tblCellMar>
          <w:left w:type="dxa" w:w="75"/>
          <w:right w:type="dxa" w:w="75"/>
        </w:tblCellMar>
      </w:tblPr>
      <w:tblGrid>
        <w:gridCol w:w="819"/>
        <w:gridCol w:w="2975"/>
        <w:gridCol w:w="3411"/>
        <w:gridCol w:w="2319"/>
        <w:gridCol w:w="1228"/>
        <w:gridCol w:w="955"/>
        <w:gridCol w:w="808"/>
        <w:gridCol w:w="791"/>
        <w:gridCol w:w="1133"/>
        <w:gridCol w:w="1039"/>
        <w:gridCol w:w="12"/>
      </w:tblGrid>
      <w:tr>
        <w:trPr>
          <w:trHeight w:hRule="atLeast" w:val="276"/>
        </w:trPr>
        <w:tc>
          <w:tcPr>
            <w:tcW w:type="dxa" w:w="8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widowControl w:val="0"/>
              <w:ind/>
              <w:jc w:val="center"/>
            </w:pPr>
            <w:r>
              <w:t>№ п/п</w:t>
            </w:r>
          </w:p>
        </w:tc>
        <w:tc>
          <w:tcPr>
            <w:tcW w:type="dxa" w:w="29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widowControl w:val="0"/>
              <w:ind/>
              <w:jc w:val="center"/>
            </w:pPr>
            <w:r>
              <w:t>Н</w:t>
            </w:r>
            <w:r>
              <w:t xml:space="preserve">аименование </w:t>
            </w:r>
          </w:p>
          <w:p w14:paraId="26000000">
            <w:pPr>
              <w:widowControl w:val="0"/>
              <w:ind/>
              <w:jc w:val="center"/>
            </w:pPr>
          </w:p>
        </w:tc>
        <w:tc>
          <w:tcPr>
            <w:tcW w:type="dxa" w:w="3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widowControl w:val="0"/>
              <w:ind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соисполнитель, участник</w:t>
            </w:r>
          </w:p>
          <w:p w14:paraId="28000000">
            <w:pPr>
              <w:widowControl w:val="0"/>
              <w:ind/>
              <w:jc w:val="center"/>
            </w:pPr>
            <w:r>
              <w:t>(должность/ФИО</w:t>
            </w:r>
            <w:r>
              <w:t>)</w:t>
            </w:r>
            <w:r>
              <w:t xml:space="preserve"> </w:t>
            </w:r>
            <w:r>
              <w:rPr>
                <w:rStyle w:val="Style_4_ch"/>
                <w:color w:val="000000"/>
              </w:rPr>
              <w:fldChar w:fldCharType="begin"/>
            </w:r>
            <w:r>
              <w:rPr>
                <w:rStyle w:val="Style_4_ch"/>
                <w:color w:val="000000"/>
              </w:rPr>
              <w:instrText>HYPERLINK "file:///C:/Users/User/Desktop/проект%20распоряжения%20Методика.docx#Par1127"</w:instrText>
            </w:r>
            <w:r>
              <w:rPr>
                <w:rStyle w:val="Style_4_ch"/>
                <w:color w:val="000000"/>
              </w:rPr>
              <w:fldChar w:fldCharType="separate"/>
            </w:r>
            <w:r>
              <w:rPr>
                <w:rStyle w:val="Style_4_ch"/>
                <w:color w:val="000000"/>
              </w:rPr>
              <w:t>&lt;1&gt;</w:t>
            </w:r>
            <w:r>
              <w:rPr>
                <w:rStyle w:val="Style_4_ch"/>
                <w:color w:val="000000"/>
              </w:rPr>
              <w:fldChar w:fldCharType="end"/>
            </w:r>
          </w:p>
        </w:tc>
        <w:tc>
          <w:tcPr>
            <w:tcW w:type="dxa" w:w="23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widowControl w:val="0"/>
              <w:ind/>
              <w:jc w:val="both"/>
            </w:pPr>
            <w:r>
              <w:t>Ожидаемый резул</w:t>
            </w:r>
            <w:r>
              <w:t>ь</w:t>
            </w:r>
            <w:r>
              <w:t>тат  (краткое опис</w:t>
            </w:r>
            <w:r>
              <w:t>а</w:t>
            </w:r>
            <w:r>
              <w:t>ние)</w:t>
            </w:r>
          </w:p>
        </w:tc>
        <w:tc>
          <w:tcPr>
            <w:tcW w:type="dxa" w:w="12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widowControl w:val="0"/>
              <w:ind/>
              <w:jc w:val="center"/>
            </w:pPr>
            <w:r>
              <w:t xml:space="preserve">Срок    </w:t>
            </w:r>
            <w:r>
              <w:br/>
            </w:r>
            <w:r>
              <w:t>реализ</w:t>
            </w:r>
            <w:r>
              <w:t>а</w:t>
            </w:r>
            <w:r>
              <w:t xml:space="preserve">ции </w:t>
            </w:r>
            <w:r>
              <w:br/>
            </w:r>
            <w:r>
              <w:t xml:space="preserve">  (дата)</w:t>
            </w:r>
          </w:p>
        </w:tc>
        <w:tc>
          <w:tcPr>
            <w:tcW w:type="dxa" w:w="4738"/>
            <w:gridSpan w:val="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B000000">
            <w:pPr>
              <w:ind/>
              <w:jc w:val="center"/>
            </w:pPr>
            <w:r>
              <w:t>Объем расходов</w:t>
            </w:r>
            <w:r>
              <w:t xml:space="preserve"> на 20</w:t>
            </w:r>
            <w:r>
              <w:t>2</w:t>
            </w:r>
            <w:r>
              <w:t>4</w:t>
            </w:r>
            <w:r>
              <w:t xml:space="preserve"> год </w:t>
            </w:r>
          </w:p>
          <w:p w14:paraId="2C000000">
            <w:pPr>
              <w:ind/>
              <w:jc w:val="center"/>
            </w:pPr>
            <w:r>
              <w:t>(</w:t>
            </w:r>
            <w:r>
              <w:t>тыс.руб</w:t>
            </w:r>
            <w:r>
              <w:t>.)</w:t>
            </w:r>
            <w:r>
              <w:t xml:space="preserve"> &lt;2&gt;</w:t>
            </w:r>
          </w:p>
        </w:tc>
      </w:tr>
      <w:tr>
        <w:tc>
          <w:tcPr>
            <w:tcW w:type="dxa" w:w="8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3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widowControl w:val="0"/>
              <w:ind/>
              <w:jc w:val="center"/>
            </w:pPr>
            <w:r>
              <w:t>о</w:t>
            </w:r>
            <w:r>
              <w:t>б</w:t>
            </w:r>
            <w:r>
              <w:t>лас</w:t>
            </w:r>
            <w:r>
              <w:t>т</w:t>
            </w:r>
            <w:r>
              <w:t>ной</w:t>
            </w:r>
            <w:r>
              <w:br/>
            </w:r>
            <w:r>
              <w:t xml:space="preserve">   бю</w:t>
            </w:r>
            <w:r>
              <w:t>д</w:t>
            </w:r>
            <w:r>
              <w:t>жет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widowControl w:val="0"/>
              <w:ind/>
              <w:jc w:val="center"/>
            </w:pPr>
            <w:r>
              <w:t>фед</w:t>
            </w:r>
            <w:r>
              <w:t>е</w:t>
            </w:r>
            <w:r>
              <w:t>рал</w:t>
            </w:r>
            <w:r>
              <w:t>ь</w:t>
            </w:r>
            <w:r>
              <w:t>ный бю</w:t>
            </w:r>
            <w:r>
              <w:t>д</w:t>
            </w:r>
            <w:r>
              <w:t>жет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widowControl w:val="0"/>
              <w:ind/>
              <w:jc w:val="center"/>
            </w:pPr>
            <w:r>
              <w:t>местный бюджет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widowControl w:val="0"/>
              <w:ind/>
              <w:jc w:val="center"/>
            </w:pPr>
            <w:r>
              <w:t>вн</w:t>
            </w:r>
            <w:r>
              <w:t>е</w:t>
            </w:r>
            <w:r>
              <w:t>бюдже</w:t>
            </w:r>
            <w:r>
              <w:t>т</w:t>
            </w:r>
            <w:r>
              <w:t>ные</w:t>
            </w:r>
            <w:r>
              <w:br/>
            </w:r>
            <w:r>
              <w:t>исто</w:t>
            </w:r>
            <w:r>
              <w:t>ч</w:t>
            </w:r>
            <w:r>
              <w:t>ники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32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3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widowControl w:val="0"/>
              <w:ind/>
              <w:jc w:val="both"/>
            </w:pPr>
            <w:r>
              <w:t>4</w:t>
            </w:r>
          </w:p>
        </w:tc>
        <w:tc>
          <w:tcPr>
            <w:tcW w:type="dxa" w:w="12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3D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widowControl w:val="0"/>
              <w:ind/>
            </w:pPr>
            <w:r>
              <w:t>1</w:t>
            </w: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widowControl w:val="0"/>
              <w:ind/>
            </w:pPr>
            <w:r>
              <w:t xml:space="preserve">Подпрограмма </w:t>
            </w:r>
          </w:p>
          <w:p w14:paraId="40000000">
            <w:pPr>
              <w:widowControl w:val="0"/>
              <w:ind/>
            </w:pPr>
            <w:r>
              <w:t>«Развитие культурно -досуговой деятельности»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widowControl w:val="0"/>
              <w:ind/>
            </w:pPr>
            <w:r>
              <w:t xml:space="preserve"> Администраци</w:t>
            </w:r>
            <w:r>
              <w:t>я</w:t>
            </w:r>
            <w:r>
              <w:t xml:space="preserve"> Федоровского сельского поселения</w:t>
            </w:r>
          </w:p>
          <w:p w14:paraId="42000000">
            <w:pPr>
              <w:widowControl w:val="0"/>
              <w:ind/>
            </w:pPr>
            <w:r>
              <w:t xml:space="preserve">Директор МБУ ФСП « </w:t>
            </w:r>
            <w:r>
              <w:t>ФДКиК</w:t>
            </w:r>
            <w:r>
              <w:t xml:space="preserve">» </w:t>
            </w:r>
            <w:r>
              <w:t>Кондратьева Ю.В.</w:t>
            </w:r>
          </w:p>
        </w:tc>
        <w:tc>
          <w:tcPr>
            <w:tcW w:type="dxa" w:w="23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9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widowControl w:val="0"/>
              <w:ind/>
              <w:jc w:val="center"/>
            </w:pPr>
            <w:r>
              <w:t>6703,9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widowControl w:val="0"/>
              <w:ind/>
              <w:jc w:val="center"/>
            </w:pPr>
            <w:r>
              <w:t>179,8</w:t>
            </w:r>
          </w:p>
        </w:tc>
        <w:tc>
          <w:tcPr>
            <w:tcW w:type="dxa" w:w="7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widowControl w:val="0"/>
              <w:ind/>
              <w:jc w:val="center"/>
            </w:pPr>
            <w:r>
              <w:t>877,4</w:t>
            </w: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widowControl w:val="0"/>
              <w:ind/>
              <w:jc w:val="center"/>
            </w:pPr>
            <w:r>
              <w:t>5646,7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4A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widowControl w:val="0"/>
              <w:ind/>
            </w:pPr>
            <w:r>
              <w:t>1.1</w:t>
            </w: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widowControl w:val="0"/>
              <w:ind/>
            </w:pPr>
            <w:r>
              <w:t>Основное  мероприятие</w:t>
            </w:r>
            <w:r>
              <w:t xml:space="preserve"> 1.1</w:t>
            </w:r>
          </w:p>
          <w:p w14:paraId="4D000000">
            <w:pPr>
              <w:widowControl w:val="0"/>
              <w:ind/>
            </w:pPr>
            <w:r>
              <w:t>Создание благоприятной культурной среды в сел</w:t>
            </w:r>
            <w:r>
              <w:t>ь</w:t>
            </w:r>
            <w:r>
              <w:t>ском поселении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widowControl w:val="0"/>
              <w:ind/>
            </w:pPr>
            <w:r>
              <w:t xml:space="preserve"> </w:t>
            </w:r>
            <w:r>
              <w:t>Администрации Федоровского сельского поселения</w:t>
            </w:r>
          </w:p>
          <w:p w14:paraId="4F000000">
            <w:pPr>
              <w:widowControl w:val="0"/>
              <w:ind/>
            </w:pPr>
            <w:r>
              <w:t xml:space="preserve">Директор МБУ ФСП « </w:t>
            </w:r>
            <w:r>
              <w:t>ФДКиК</w:t>
            </w:r>
            <w:r>
              <w:t xml:space="preserve">» </w:t>
            </w:r>
            <w:r>
              <w:t>Кондратьева Ю.В.</w:t>
            </w:r>
          </w:p>
        </w:tc>
        <w:tc>
          <w:tcPr>
            <w:tcW w:type="dxa" w:w="23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</w:pPr>
            <w:r>
              <w:t>31</w:t>
            </w:r>
            <w:r>
              <w:t>.12.20</w:t>
            </w:r>
            <w:r>
              <w:t>2</w:t>
            </w:r>
            <w:r>
              <w:t>4</w:t>
            </w:r>
          </w:p>
        </w:tc>
        <w:tc>
          <w:tcPr>
            <w:tcW w:type="dxa" w:w="9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7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widowControl w:val="0"/>
              <w:ind/>
              <w:jc w:val="center"/>
            </w:pP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57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widowControl w:val="0"/>
              <w:ind/>
            </w:pPr>
            <w:r>
              <w:t>1.1.1</w:t>
            </w: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widowControl w:val="0"/>
              <w:ind/>
            </w:pPr>
            <w:r>
              <w:t>Мероприятие 1.1.1</w:t>
            </w:r>
            <w:r>
              <w:rPr>
                <w:sz w:val="20"/>
              </w:rPr>
              <w:t xml:space="preserve"> </w:t>
            </w:r>
            <w:r>
              <w:t>Обор</w:t>
            </w:r>
            <w:r>
              <w:t>у</w:t>
            </w:r>
            <w:r>
              <w:t>дование зданий муниц</w:t>
            </w:r>
            <w:r>
              <w:t>и</w:t>
            </w:r>
            <w:r>
              <w:t>пальных учреждений кул</w:t>
            </w:r>
            <w:r>
              <w:t>ь</w:t>
            </w:r>
            <w:r>
              <w:t>туры пандусами для инв</w:t>
            </w:r>
            <w:r>
              <w:t>а</w:t>
            </w:r>
            <w:r>
              <w:t>лидов и маломобильных групп населения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</w:pPr>
            <w:r>
              <w:t>Администрации Федоровского сельского поселения</w:t>
            </w:r>
          </w:p>
          <w:p w14:paraId="5B000000">
            <w:pPr>
              <w:widowControl w:val="0"/>
              <w:ind/>
            </w:pPr>
            <w:r>
              <w:t xml:space="preserve">Директор МБУ ФСП « </w:t>
            </w:r>
            <w:r>
              <w:t>ФДКиК</w:t>
            </w:r>
            <w:r>
              <w:t>» Кондратьева Ю.В.</w:t>
            </w:r>
          </w:p>
        </w:tc>
        <w:tc>
          <w:tcPr>
            <w:tcW w:type="dxa" w:w="23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Обеспечивается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ступ </w:t>
            </w:r>
            <w:r>
              <w:rPr>
                <w:sz w:val="24"/>
              </w:rPr>
              <w:t>инвалидов и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ломобильных групп населения</w:t>
            </w:r>
            <w:r>
              <w:rPr>
                <w:sz w:val="24"/>
              </w:rPr>
              <w:t xml:space="preserve"> к учр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ждениям культуры</w:t>
            </w:r>
          </w:p>
        </w:tc>
        <w:tc>
          <w:tcPr>
            <w:tcW w:type="dxa" w:w="12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widowControl w:val="0"/>
              <w:ind/>
              <w:jc w:val="center"/>
            </w:pPr>
            <w:r>
              <w:t>31</w:t>
            </w:r>
            <w:r>
              <w:t>.12.20</w:t>
            </w:r>
            <w:r>
              <w:t>24</w:t>
            </w:r>
          </w:p>
        </w:tc>
        <w:tc>
          <w:tcPr>
            <w:tcW w:type="dxa" w:w="9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widowControl w:val="0"/>
              <w:ind/>
              <w:jc w:val="center"/>
            </w:pPr>
            <w:r>
              <w:t>322,4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7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widowControl w:val="0"/>
              <w:ind/>
              <w:jc w:val="center"/>
            </w:pPr>
            <w:r>
              <w:t>322,4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63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widowControl w:val="0"/>
              <w:ind/>
            </w:pP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widowControl w:val="0"/>
              <w:ind/>
            </w:pPr>
            <w:r>
              <w:t>Контрольное событие пр</w:t>
            </w:r>
            <w:r>
              <w:t>о</w:t>
            </w:r>
            <w:r>
              <w:t>граммы 1.</w:t>
            </w:r>
            <w:r>
              <w:t>1</w:t>
            </w:r>
            <w:r>
              <w:t>.1</w:t>
            </w:r>
          </w:p>
          <w:p w14:paraId="66000000">
            <w:pPr>
              <w:widowControl w:val="0"/>
              <w:ind/>
            </w:pPr>
            <w:r>
              <w:t>Установка пандусов в учреждениях культуры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widowControl w:val="0"/>
              <w:ind/>
            </w:pPr>
            <w:r>
              <w:t>Администрации Федоровского сельского поселения</w:t>
            </w:r>
          </w:p>
          <w:p w14:paraId="68000000">
            <w:pPr>
              <w:widowControl w:val="0"/>
              <w:ind/>
            </w:pPr>
            <w:r>
              <w:t xml:space="preserve">Директор МБУ ФСП « </w:t>
            </w:r>
            <w:r>
              <w:t>ФДКиК</w:t>
            </w:r>
            <w:r>
              <w:t>» Кондратьева Ю.В.</w:t>
            </w:r>
          </w:p>
        </w:tc>
        <w:tc>
          <w:tcPr>
            <w:tcW w:type="dxa" w:w="23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Обеспечивается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ступ инвалидов и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ломобильных групп населения к учр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ждениям культуры</w:t>
            </w:r>
            <w:bookmarkStart w:id="2" w:name="_GoBack"/>
            <w:bookmarkEnd w:id="2"/>
          </w:p>
        </w:tc>
        <w:tc>
          <w:tcPr>
            <w:tcW w:type="dxa" w:w="12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widowControl w:val="0"/>
              <w:ind/>
              <w:jc w:val="center"/>
            </w:pPr>
            <w:r>
              <w:t>31</w:t>
            </w:r>
            <w:r>
              <w:t>.12.20</w:t>
            </w:r>
            <w:r>
              <w:t>24</w:t>
            </w:r>
          </w:p>
        </w:tc>
        <w:tc>
          <w:tcPr>
            <w:tcW w:type="dxa" w:w="9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widowControl w:val="0"/>
              <w:ind/>
              <w:jc w:val="center"/>
            </w:pPr>
            <w:r>
              <w:t>322,4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7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widowControl w:val="0"/>
              <w:ind/>
              <w:jc w:val="center"/>
            </w:pPr>
            <w:r>
              <w:t>322,4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widowControl w:val="0"/>
              <w:ind/>
              <w:jc w:val="center"/>
            </w:pP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70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widowControl w:val="0"/>
              <w:ind/>
            </w:pPr>
            <w:r>
              <w:t>1.2</w:t>
            </w: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widowControl w:val="0"/>
              <w:ind/>
            </w:pPr>
            <w:r>
              <w:t>Основное  мероприятие</w:t>
            </w:r>
            <w:r>
              <w:t xml:space="preserve"> 1.2</w:t>
            </w:r>
          </w:p>
          <w:p w14:paraId="73000000">
            <w:pPr>
              <w:widowControl w:val="0"/>
              <w:ind/>
            </w:pPr>
            <w:r>
              <w:t>Создание условий для с</w:t>
            </w:r>
            <w:r>
              <w:t>о</w:t>
            </w:r>
            <w:r>
              <w:t>хранения и развития кул</w:t>
            </w:r>
            <w:r>
              <w:t>ь</w:t>
            </w:r>
            <w:r>
              <w:t>турного потенциала Фед</w:t>
            </w:r>
            <w:r>
              <w:t>о</w:t>
            </w:r>
            <w:r>
              <w:t>ровского сельского посел</w:t>
            </w:r>
            <w:r>
              <w:t>е</w:t>
            </w:r>
            <w:r>
              <w:t>ния, выравнивание досту</w:t>
            </w:r>
            <w:r>
              <w:t>п</w:t>
            </w:r>
            <w:r>
              <w:t>ности к услугам учрежд</w:t>
            </w:r>
            <w:r>
              <w:t>е</w:t>
            </w:r>
            <w:r>
              <w:t>ний культуры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widowControl w:val="0"/>
              <w:ind/>
            </w:pPr>
            <w:r>
              <w:t>Администрации Федоровского сельского поселения</w:t>
            </w:r>
          </w:p>
          <w:p w14:paraId="75000000">
            <w:pPr>
              <w:widowControl w:val="0"/>
              <w:ind/>
            </w:pPr>
            <w:r>
              <w:t xml:space="preserve">Директор МБУ ФСП « </w:t>
            </w:r>
            <w:r>
              <w:t>ФДКиК</w:t>
            </w:r>
            <w:r>
              <w:t>» Кондратьева Ю.В.</w:t>
            </w:r>
          </w:p>
        </w:tc>
        <w:tc>
          <w:tcPr>
            <w:tcW w:type="dxa" w:w="23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удовлетворения потребностей насел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в культурно-</w:t>
            </w:r>
            <w:r>
              <w:rPr>
                <w:sz w:val="24"/>
              </w:rPr>
              <w:t>досуговой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сти, расширение во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можностей для 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ховного развития; повышение творч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ского потенциала 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модеятельных ко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лективов народного творчества</w:t>
            </w:r>
          </w:p>
        </w:tc>
        <w:tc>
          <w:tcPr>
            <w:tcW w:type="dxa" w:w="12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</w:pPr>
            <w:r>
              <w:t>31</w:t>
            </w:r>
            <w:r>
              <w:t>.12.20</w:t>
            </w:r>
            <w:r>
              <w:t>24</w:t>
            </w:r>
          </w:p>
        </w:tc>
        <w:tc>
          <w:tcPr>
            <w:tcW w:type="dxa" w:w="9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widowControl w:val="0"/>
              <w:ind/>
              <w:jc w:val="center"/>
            </w:pPr>
            <w:r>
              <w:t>5316,4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7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widowControl w:val="0"/>
              <w:ind/>
              <w:jc w:val="center"/>
            </w:pPr>
            <w:r>
              <w:t>5316,4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7D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widowControl w:val="0"/>
              <w:ind/>
            </w:pPr>
            <w:r>
              <w:t>1.3</w:t>
            </w: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r>
              <w:t>Основное мероприятие 1.3.</w:t>
            </w:r>
          </w:p>
          <w:p w14:paraId="80000000">
            <w:pPr>
              <w:widowControl w:val="0"/>
              <w:ind/>
            </w:pPr>
            <w:r>
              <w:t>Развитие материально-технической базы сферы культуры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widowControl w:val="0"/>
              <w:ind/>
            </w:pPr>
            <w:r>
              <w:t>Администрации Федоровского сельского поселения</w:t>
            </w:r>
          </w:p>
          <w:p w14:paraId="82000000">
            <w:pPr>
              <w:widowControl w:val="0"/>
              <w:ind/>
            </w:pPr>
            <w:r>
              <w:t xml:space="preserve">Директор МБУ ФСП « </w:t>
            </w:r>
            <w:r>
              <w:t>ФДКиК</w:t>
            </w:r>
            <w:r>
              <w:t>» Кондратьева Ю.В.</w:t>
            </w:r>
          </w:p>
        </w:tc>
        <w:tc>
          <w:tcPr>
            <w:tcW w:type="dxa" w:w="23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widowControl w:val="0"/>
              <w:ind/>
            </w:pPr>
            <w:r>
              <w:t>31.12.2024</w:t>
            </w:r>
          </w:p>
        </w:tc>
        <w:tc>
          <w:tcPr>
            <w:tcW w:type="dxa" w:w="9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widowControl w:val="0"/>
              <w:ind/>
              <w:jc w:val="center"/>
            </w:pPr>
            <w:r>
              <w:t>1065,1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widowControl w:val="0"/>
              <w:ind/>
              <w:jc w:val="center"/>
            </w:pPr>
            <w:r>
              <w:t>1057,2</w:t>
            </w:r>
          </w:p>
        </w:tc>
        <w:tc>
          <w:tcPr>
            <w:tcW w:type="dxa" w:w="7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widowControl w:val="0"/>
              <w:ind/>
              <w:jc w:val="center"/>
            </w:pPr>
            <w:r>
              <w:t>7,9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8A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widowControl w:val="0"/>
              <w:ind/>
            </w:pPr>
            <w:r>
              <w:t>1.3.1</w:t>
            </w: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r>
              <w:t>Мероприятие 1.3.1.</w:t>
            </w:r>
          </w:p>
          <w:p w14:paraId="8D000000">
            <w:r>
              <w:t>Приобретение основных средств для муниципальных учреждений культуры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widowControl w:val="0"/>
              <w:ind/>
            </w:pPr>
            <w:r>
              <w:t>Администрации Федоровского сельского поселения</w:t>
            </w:r>
          </w:p>
          <w:p w14:paraId="8F000000">
            <w:pPr>
              <w:widowControl w:val="0"/>
              <w:ind/>
            </w:pPr>
            <w:r>
              <w:t xml:space="preserve">Директор МБУ ФСП « </w:t>
            </w:r>
            <w:r>
              <w:t>ФДКиК</w:t>
            </w:r>
            <w:r>
              <w:t>» Кондратьева Ю.В.</w:t>
            </w:r>
          </w:p>
        </w:tc>
        <w:tc>
          <w:tcPr>
            <w:tcW w:type="dxa" w:w="23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осно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ных средств для 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ниципальных учр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ждений культуры</w:t>
            </w:r>
          </w:p>
        </w:tc>
        <w:tc>
          <w:tcPr>
            <w:tcW w:type="dxa" w:w="12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widowControl w:val="0"/>
              <w:ind/>
              <w:jc w:val="center"/>
            </w:pPr>
            <w:r>
              <w:t>31.12.2024</w:t>
            </w:r>
          </w:p>
        </w:tc>
        <w:tc>
          <w:tcPr>
            <w:tcW w:type="dxa" w:w="9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widowControl w:val="0"/>
              <w:ind/>
              <w:jc w:val="center"/>
            </w:pPr>
            <w:r>
              <w:t>1065,1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widowControl w:val="0"/>
              <w:ind/>
              <w:jc w:val="center"/>
            </w:pPr>
            <w:r>
              <w:t>1057,2</w:t>
            </w:r>
          </w:p>
        </w:tc>
        <w:tc>
          <w:tcPr>
            <w:tcW w:type="dxa" w:w="7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widowControl w:val="0"/>
              <w:ind/>
              <w:jc w:val="center"/>
            </w:pPr>
            <w:r>
              <w:t>7,9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97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widowControl w:val="0"/>
              <w:ind/>
            </w:pP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widowControl w:val="0"/>
              <w:ind/>
            </w:pPr>
            <w:r>
              <w:t>Контрольное событие пр</w:t>
            </w:r>
            <w:r>
              <w:t>о</w:t>
            </w:r>
            <w:r>
              <w:t>граммы 1.3.1</w:t>
            </w:r>
          </w:p>
          <w:p w14:paraId="9A000000">
            <w:pPr>
              <w:widowControl w:val="0"/>
              <w:ind/>
            </w:pPr>
            <w:r>
              <w:t>Модернизация оборудов</w:t>
            </w:r>
            <w:r>
              <w:t>а</w:t>
            </w:r>
            <w:r>
              <w:t>ния учреждений культуры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widowControl w:val="0"/>
              <w:ind/>
            </w:pPr>
            <w:r>
              <w:t>Администрации Федоровского сельского поселения</w:t>
            </w:r>
          </w:p>
          <w:p w14:paraId="9C000000">
            <w:pPr>
              <w:widowControl w:val="0"/>
              <w:ind/>
            </w:pPr>
            <w:r>
              <w:t xml:space="preserve">Директор МБУ ФСП « </w:t>
            </w:r>
            <w:r>
              <w:t>ФДКиК</w:t>
            </w:r>
            <w:r>
              <w:t>» Кондратьева Ю.В.</w:t>
            </w:r>
          </w:p>
        </w:tc>
        <w:tc>
          <w:tcPr>
            <w:tcW w:type="dxa" w:w="23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осно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ных средств для 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ниципальных учр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ждений культуры</w:t>
            </w:r>
          </w:p>
        </w:tc>
        <w:tc>
          <w:tcPr>
            <w:tcW w:type="dxa" w:w="12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widowControl w:val="0"/>
              <w:ind/>
              <w:jc w:val="center"/>
            </w:pPr>
            <w:r>
              <w:t>31.12.2024</w:t>
            </w:r>
          </w:p>
        </w:tc>
        <w:tc>
          <w:tcPr>
            <w:tcW w:type="dxa" w:w="9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widowControl w:val="0"/>
              <w:ind/>
              <w:jc w:val="center"/>
            </w:pPr>
            <w:r>
              <w:t>1065,1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widowControl w:val="0"/>
              <w:ind/>
              <w:jc w:val="center"/>
            </w:pPr>
            <w:r>
              <w:t>1057,2</w:t>
            </w:r>
          </w:p>
        </w:tc>
        <w:tc>
          <w:tcPr>
            <w:tcW w:type="dxa" w:w="7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widowControl w:val="0"/>
              <w:ind/>
              <w:jc w:val="center"/>
            </w:pPr>
            <w:r>
              <w:t>7,9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A4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widowControl w:val="0"/>
              <w:ind/>
            </w:pPr>
            <w:r>
              <w:t>2</w:t>
            </w: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widowControl w:val="0"/>
              <w:ind/>
            </w:pPr>
            <w:r>
              <w:t>Подпрограмма</w:t>
            </w:r>
          </w:p>
          <w:p w14:paraId="A7000000">
            <w:pPr>
              <w:widowControl w:val="0"/>
              <w:ind/>
            </w:pPr>
            <w:r>
              <w:t>«Сохранение и развитие народного творчества»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widowControl w:val="0"/>
              <w:ind/>
            </w:pPr>
            <w:r>
              <w:t xml:space="preserve">Директор МБУ ФСП « </w:t>
            </w:r>
            <w:r>
              <w:t>ФДКиК</w:t>
            </w:r>
            <w:r>
              <w:t>» Кондратьева Ю.В.</w:t>
            </w:r>
          </w:p>
        </w:tc>
        <w:tc>
          <w:tcPr>
            <w:tcW w:type="dxa" w:w="23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5"/>
              <w:ind/>
              <w:jc w:val="both"/>
              <w:rPr>
                <w:sz w:val="24"/>
              </w:rPr>
            </w:pPr>
          </w:p>
        </w:tc>
        <w:tc>
          <w:tcPr>
            <w:tcW w:type="dxa" w:w="12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9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7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widowControl w:val="0"/>
              <w:ind/>
              <w:jc w:val="center"/>
            </w:pP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B0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widowControl w:val="0"/>
              <w:ind/>
            </w:pPr>
            <w:r>
              <w:t>2.1</w:t>
            </w: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widowControl w:val="0"/>
              <w:ind/>
            </w:pPr>
            <w:r>
              <w:t>Основное мероприятие 2.1</w:t>
            </w:r>
          </w:p>
          <w:p w14:paraId="B3000000">
            <w:pPr>
              <w:widowControl w:val="0"/>
              <w:ind/>
            </w:pPr>
            <w:r>
              <w:t>Создание условий для ра</w:t>
            </w:r>
            <w:r>
              <w:t>з</w:t>
            </w:r>
            <w:r>
              <w:t>вития местного традицио</w:t>
            </w:r>
            <w:r>
              <w:t>н</w:t>
            </w:r>
            <w:r>
              <w:t>ного народного худож</w:t>
            </w:r>
            <w:r>
              <w:t>е</w:t>
            </w:r>
            <w:r>
              <w:t>ственного творчества, уч</w:t>
            </w:r>
            <w:r>
              <w:t>а</w:t>
            </w:r>
            <w:r>
              <w:t>стие в сохранении, возро</w:t>
            </w:r>
            <w:r>
              <w:t>ж</w:t>
            </w:r>
            <w:r>
              <w:t>дении и развитии народных художественных промыслов</w:t>
            </w:r>
          </w:p>
          <w:p w14:paraId="B4000000">
            <w:pPr>
              <w:widowControl w:val="0"/>
              <w:ind/>
            </w:pP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widowControl w:val="0"/>
              <w:ind/>
            </w:pPr>
            <w:r>
              <w:t xml:space="preserve">Директор МБУ ФСП « </w:t>
            </w:r>
            <w:r>
              <w:t>ФДКиК</w:t>
            </w:r>
            <w:r>
              <w:t>» Кондратьева Ю.В.</w:t>
            </w:r>
          </w:p>
        </w:tc>
        <w:tc>
          <w:tcPr>
            <w:tcW w:type="dxa" w:w="23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Увеличение интереса населения поселения к изучению, сохран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 и развитию  национальных трад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ций</w:t>
            </w:r>
          </w:p>
        </w:tc>
        <w:tc>
          <w:tcPr>
            <w:tcW w:type="dxa" w:w="12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widowControl w:val="0"/>
              <w:ind/>
            </w:pPr>
            <w:r>
              <w:t>31</w:t>
            </w:r>
            <w:r>
              <w:t>.12.20</w:t>
            </w:r>
            <w:r>
              <w:t>24</w:t>
            </w:r>
          </w:p>
        </w:tc>
        <w:tc>
          <w:tcPr>
            <w:tcW w:type="dxa" w:w="9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7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widowControl w:val="0"/>
              <w:ind/>
              <w:jc w:val="center"/>
            </w:pP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BD000000"/>
        </w:tc>
      </w:tr>
      <w:tr>
        <w:tc>
          <w:tcPr>
            <w:tcW w:type="dxa" w:w="8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widowControl w:val="0"/>
              <w:ind/>
            </w:pPr>
          </w:p>
        </w:tc>
        <w:tc>
          <w:tcPr>
            <w:tcW w:type="dxa" w:w="2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widowControl w:val="0"/>
              <w:ind/>
            </w:pPr>
            <w:r>
              <w:t>Контрольное событие пр</w:t>
            </w:r>
            <w:r>
              <w:t>о</w:t>
            </w:r>
            <w:r>
              <w:t>граммы 2.1</w:t>
            </w:r>
          </w:p>
          <w:p w14:paraId="C0000000">
            <w:pPr>
              <w:widowControl w:val="0"/>
              <w:ind/>
            </w:pPr>
            <w:r>
              <w:t>Создание фольклорного коллектива, организация выставок народного творч</w:t>
            </w:r>
            <w:r>
              <w:t>е</w:t>
            </w:r>
            <w:r>
              <w:t>ства</w:t>
            </w:r>
          </w:p>
        </w:tc>
        <w:tc>
          <w:tcPr>
            <w:tcW w:type="dxa" w:w="34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widowControl w:val="0"/>
              <w:ind/>
            </w:pPr>
            <w:r>
              <w:t>Директор МБУ ФСП «</w:t>
            </w:r>
            <w:r>
              <w:t>ФДКиК</w:t>
            </w:r>
            <w:r>
              <w:t>» Кондратьева Ю.В.</w:t>
            </w:r>
          </w:p>
        </w:tc>
        <w:tc>
          <w:tcPr>
            <w:tcW w:type="dxa" w:w="23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Создать при МБУ ФСП «</w:t>
            </w:r>
            <w:r>
              <w:rPr>
                <w:sz w:val="24"/>
              </w:rPr>
              <w:t>ФДКиК</w:t>
            </w:r>
            <w:r>
              <w:rPr>
                <w:sz w:val="24"/>
              </w:rPr>
              <w:t>» фольклорный ко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лектив и организ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вать выставку наро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ного творчества</w:t>
            </w:r>
          </w:p>
        </w:tc>
        <w:tc>
          <w:tcPr>
            <w:tcW w:type="dxa" w:w="12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widowControl w:val="0"/>
              <w:ind/>
            </w:pPr>
            <w:r>
              <w:t>31.12.2024</w:t>
            </w:r>
          </w:p>
        </w:tc>
        <w:tc>
          <w:tcPr>
            <w:tcW w:type="dxa" w:w="9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7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widowControl w:val="0"/>
              <w:ind/>
              <w:jc w:val="center"/>
            </w:pPr>
          </w:p>
        </w:tc>
        <w:tc>
          <w:tcPr>
            <w:tcW w:type="dxa" w:w="11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C9000000"/>
        </w:tc>
      </w:tr>
      <w:tr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widowControl w:val="0"/>
              <w:ind/>
            </w:pP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Итого по муниципальной программе</w:t>
            </w:r>
          </w:p>
        </w:tc>
        <w:tc>
          <w:tcPr>
            <w:tcW w:type="dxa" w:w="3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widowControl w:val="0"/>
              <w:ind/>
            </w:pP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r>
              <w:t>Х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r>
              <w:t>Х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widowControl w:val="0"/>
              <w:ind/>
              <w:jc w:val="center"/>
            </w:pPr>
            <w:r>
              <w:t>6703,9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widowControl w:val="0"/>
              <w:ind/>
              <w:jc w:val="center"/>
            </w:pPr>
            <w:r>
              <w:t>179,8</w:t>
            </w:r>
          </w:p>
        </w:tc>
        <w:tc>
          <w:tcPr>
            <w:tcW w:type="dxa" w:w="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widowControl w:val="0"/>
              <w:ind/>
              <w:jc w:val="center"/>
            </w:pPr>
            <w:r>
              <w:t>877,4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widowControl w:val="0"/>
              <w:ind/>
              <w:jc w:val="center"/>
            </w:pPr>
            <w:r>
              <w:t>5316,4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"/>
            <w:tcMar>
              <w:left w:type="dxa" w:w="75"/>
              <w:right w:type="dxa" w:w="75"/>
            </w:tcMar>
          </w:tcPr>
          <w:p w14:paraId="D4000000"/>
        </w:tc>
      </w:tr>
    </w:tbl>
    <w:p w14:paraId="D5000000">
      <w:pPr>
        <w:widowControl w:val="0"/>
        <w:ind w:firstLine="540" w:left="0"/>
        <w:jc w:val="both"/>
      </w:pPr>
    </w:p>
    <w:p w14:paraId="D6000000">
      <w:pPr>
        <w:widowControl w:val="0"/>
        <w:ind w:firstLine="540" w:left="0"/>
        <w:jc w:val="both"/>
      </w:pPr>
    </w:p>
    <w:p w14:paraId="D7000000">
      <w:pPr>
        <w:widowControl w:val="0"/>
        <w:ind w:firstLine="540" w:left="0"/>
        <w:jc w:val="both"/>
      </w:pPr>
    </w:p>
    <w:sectPr>
      <w:pgSz w:h="11905" w:orient="landscape" w:w="16838"/>
      <w:pgMar w:bottom="567" w:footer="720" w:gutter="0" w:header="720" w:left="992" w:right="822" w:top="425"/>
      <w:pgNumType w:start="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ConsNonformat"/>
    <w:link w:val="Style_10_ch"/>
    <w:pPr>
      <w:widowControl w:val="0"/>
      <w:ind w:right="19772"/>
    </w:pPr>
    <w:rPr>
      <w:rFonts w:ascii="Courier New" w:hAnsi="Courier New"/>
      <w:sz w:val="22"/>
    </w:rPr>
  </w:style>
  <w:style w:styleId="Style_10_ch" w:type="character">
    <w:name w:val="ConsNonformat"/>
    <w:link w:val="Style_10"/>
    <w:rPr>
      <w:rFonts w:ascii="Courier New" w:hAnsi="Courier New"/>
      <w:sz w:val="22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4" w:type="paragraph">
    <w:name w:val="Balloon Text"/>
    <w:basedOn w:val="Style_6"/>
    <w:link w:val="Style_14_ch"/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15" w:type="paragraph">
    <w:name w:val="Знак1"/>
    <w:basedOn w:val="Style_6"/>
    <w:link w:val="Style_15_ch"/>
    <w:pPr>
      <w:spacing w:afterAutospacing="on" w:beforeAutospacing="on"/>
      <w:ind/>
    </w:pPr>
    <w:rPr>
      <w:rFonts w:ascii="Tahoma" w:hAnsi="Tahoma"/>
      <w:sz w:val="20"/>
    </w:rPr>
  </w:style>
  <w:style w:styleId="Style_15_ch" w:type="character">
    <w:name w:val="Знак1"/>
    <w:basedOn w:val="Style_6_ch"/>
    <w:link w:val="Style_15"/>
    <w:rPr>
      <w:rFonts w:ascii="Tahoma" w:hAnsi="Tahoma"/>
      <w:sz w:val="20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6"/>
    <w:next w:val="Style_6"/>
    <w:link w:val="Style_18_ch"/>
    <w:uiPriority w:val="9"/>
    <w:qFormat/>
    <w:pPr>
      <w:keepNext w:val="1"/>
      <w:ind/>
      <w:outlineLvl w:val="0"/>
    </w:pPr>
    <w:rPr>
      <w:sz w:val="28"/>
    </w:rPr>
  </w:style>
  <w:style w:styleId="Style_18_ch" w:type="character">
    <w:name w:val="heading 1"/>
    <w:basedOn w:val="Style_6_ch"/>
    <w:link w:val="Style_18"/>
    <w:rPr>
      <w:sz w:val="28"/>
    </w:rPr>
  </w:style>
  <w:style w:styleId="Style_4" w:type="paragraph">
    <w:name w:val="Hyperlink"/>
    <w:link w:val="Style_4_ch"/>
    <w:rPr>
      <w:rFonts w:ascii="Times New Roman" w:hAnsi="Times New Roman"/>
      <w:color w:val="0000FF"/>
      <w:u w:val="single"/>
    </w:rPr>
  </w:style>
  <w:style w:styleId="Style_4_ch" w:type="character">
    <w:name w:val="Hyperlink"/>
    <w:link w:val="Style_4"/>
    <w:rPr>
      <w:rFonts w:ascii="Times New Roman" w:hAnsi="Times New Roman"/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Без интервала1"/>
    <w:link w:val="Style_21_ch"/>
    <w:rPr>
      <w:rFonts w:ascii="Calibri" w:hAnsi="Calibri"/>
      <w:sz w:val="22"/>
    </w:rPr>
  </w:style>
  <w:style w:styleId="Style_21_ch" w:type="character">
    <w:name w:val="Без интервала1"/>
    <w:link w:val="Style_21"/>
    <w:rPr>
      <w:rFonts w:ascii="Calibri" w:hAnsi="Calibri"/>
      <w:sz w:val="22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" w:type="paragraph">
    <w:name w:val="Postan"/>
    <w:basedOn w:val="Style_6"/>
    <w:link w:val="Style_1_ch"/>
    <w:pPr>
      <w:ind/>
      <w:jc w:val="center"/>
    </w:pPr>
    <w:rPr>
      <w:sz w:val="28"/>
    </w:rPr>
  </w:style>
  <w:style w:styleId="Style_1_ch" w:type="character">
    <w:name w:val="Postan"/>
    <w:basedOn w:val="Style_6_ch"/>
    <w:link w:val="Style_1"/>
    <w:rPr>
      <w:sz w:val="28"/>
    </w:rPr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Абзац списка1"/>
    <w:basedOn w:val="Style_6"/>
    <w:link w:val="Style_26_ch"/>
    <w:pPr>
      <w:ind w:firstLine="0" w:left="720"/>
    </w:pPr>
    <w:rPr>
      <w:sz w:val="20"/>
    </w:rPr>
  </w:style>
  <w:style w:styleId="Style_26_ch" w:type="character">
    <w:name w:val="Абзац списка1"/>
    <w:basedOn w:val="Style_6_ch"/>
    <w:link w:val="Style_26"/>
    <w:rPr>
      <w:sz w:val="20"/>
    </w:rPr>
  </w:style>
  <w:style w:styleId="Style_27" w:type="paragraph">
    <w:name w:val="footer"/>
    <w:basedOn w:val="Style_6"/>
    <w:link w:val="Style_27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7_ch" w:type="character">
    <w:name w:val="footer"/>
    <w:basedOn w:val="Style_6_ch"/>
    <w:link w:val="Style_27"/>
    <w:rPr>
      <w:sz w:val="20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basedOn w:val="Style_6"/>
    <w:next w:val="Style_6"/>
    <w:link w:val="Style_30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30_ch" w:type="character">
    <w:name w:val="heading 4"/>
    <w:basedOn w:val="Style_6_ch"/>
    <w:link w:val="Style_30"/>
    <w:rPr>
      <w:rFonts w:ascii="Calibri" w:hAnsi="Calibri"/>
      <w:b w:val="1"/>
      <w:sz w:val="28"/>
    </w:rPr>
  </w:style>
  <w:style w:styleId="Style_31" w:type="paragraph">
    <w:name w:val="heading 2"/>
    <w:basedOn w:val="Style_6"/>
    <w:next w:val="Style_6"/>
    <w:link w:val="Style_31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31_ch" w:type="character">
    <w:name w:val="heading 2"/>
    <w:basedOn w:val="Style_6_ch"/>
    <w:link w:val="Style_31"/>
    <w:rPr>
      <w:b w:val="1"/>
      <w:sz w:val="28"/>
    </w:rPr>
  </w:style>
  <w:style w:styleId="Style_32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2024-11-27T05:37:34Z</dcterms:modified>
</cp:coreProperties>
</file>