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1.xml"/>
  <Override ContentType="application/vnd.openxmlformats-officedocument.wordprocessingml.footer+xml" PartName="/word/footer13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1.xml"/>
  <Override ContentType="application/vnd.openxmlformats-officedocument.wordprocessingml.footer+xml" PartName="/word/footer23.xml"/>
  <Override ContentType="application/vnd.openxmlformats-officedocument.wordprocessingml.footer+xml" PartName="/word/footer25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2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20.xml"/>
  <Override ContentType="application/vnd.openxmlformats-officedocument.wordprocessingml.header+xml" PartName="/word/header22.xml"/>
  <Override ContentType="application/vnd.openxmlformats-officedocument.wordprocessingml.header+xml" PartName="/word/header24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D000000">
      <w:pPr>
        <w:ind w:right="481"/>
        <w:jc w:val="center"/>
        <w:rPr>
          <w:rFonts w:ascii="Arial" w:hAnsi="Arial"/>
          <w:i w:val="1"/>
          <w:sz w:val="36"/>
        </w:rPr>
      </w:pPr>
      <w:r>
        <w:rPr>
          <w:rFonts w:ascii="Arial" w:hAnsi="Arial"/>
          <w:sz w:val="36"/>
        </w:rPr>
        <w:drawing>
          <wp:inline>
            <wp:extent cx="704977" cy="92443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6"/>
                    <a:srcRect b="0" l="0" r="0" t="0"/>
                    <a:stretch/>
                  </pic:blipFill>
                  <pic:spPr>
                    <a:xfrm flipH="false" flipV="false" rot="0">
                      <a:ext cx="704977" cy="9244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E000000">
      <w:pPr>
        <w:spacing w:line="0" w:lineRule="atLeast"/>
        <w:ind/>
        <w:rPr>
          <w:sz w:val="32"/>
        </w:rPr>
      </w:pPr>
      <w:r>
        <w:rPr>
          <w:b w:val="1"/>
          <w:sz w:val="32"/>
        </w:rPr>
        <w:t xml:space="preserve">                                      </w:t>
      </w:r>
      <w:r>
        <w:rPr>
          <w:b w:val="1"/>
          <w:sz w:val="32"/>
        </w:rPr>
        <w:t>АДМИНИСТРАЦИЯ</w:t>
      </w:r>
    </w:p>
    <w:p w14:paraId="2F000000">
      <w:pPr>
        <w:spacing w:line="0" w:lineRule="atLeast"/>
        <w:ind/>
        <w:jc w:val="center"/>
        <w:rPr>
          <w:b w:val="1"/>
          <w:sz w:val="32"/>
        </w:rPr>
      </w:pPr>
      <w:r>
        <w:rPr>
          <w:b w:val="1"/>
          <w:sz w:val="32"/>
        </w:rPr>
        <w:t>Федоровского сельского поселения</w:t>
      </w:r>
    </w:p>
    <w:p w14:paraId="30000000">
      <w:pPr>
        <w:spacing w:line="0" w:lineRule="atLeast"/>
        <w:ind/>
        <w:jc w:val="center"/>
        <w:rPr>
          <w:b w:val="1"/>
          <w:sz w:val="32"/>
        </w:rPr>
      </w:pPr>
      <w:r>
        <w:rPr>
          <w:b w:val="1"/>
          <w:sz w:val="32"/>
        </w:rPr>
        <w:t>Неклиновского района Федоровского сельского поселения</w:t>
      </w:r>
    </w:p>
    <w:p w14:paraId="31000000">
      <w:pPr>
        <w:spacing w:line="0" w:lineRule="atLeast"/>
        <w:ind/>
        <w:rPr>
          <w:i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2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                 </w:t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ПОСТАНОВЛЕНИЕ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  </w:t>
      </w:r>
      <w:r>
        <w:rPr>
          <w:b w:val="1"/>
          <w:sz w:val="28"/>
        </w:rPr>
        <w:tab/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 xml:space="preserve">  </w:t>
      </w:r>
      <w:r>
        <w:rPr>
          <w:b w:val="1"/>
          <w:sz w:val="28"/>
        </w:rPr>
        <w:t xml:space="preserve">       </w:t>
      </w:r>
    </w:p>
    <w:p w14:paraId="33000000">
      <w:pPr>
        <w:ind/>
        <w:jc w:val="right"/>
        <w:rPr>
          <w:b w:val="1"/>
          <w:sz w:val="24"/>
          <w:u w:val="single"/>
        </w:rPr>
      </w:pPr>
    </w:p>
    <w:p w14:paraId="34000000">
      <w:pPr>
        <w:ind/>
        <w:jc w:val="center"/>
        <w:rPr>
          <w:sz w:val="28"/>
        </w:rPr>
      </w:pPr>
      <w:r>
        <w:rPr>
          <w:sz w:val="28"/>
        </w:rPr>
        <w:t>с. Федоровка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30</w:t>
      </w:r>
      <w:r>
        <w:rPr>
          <w:sz w:val="28"/>
        </w:rPr>
        <w:t xml:space="preserve">» </w:t>
      </w:r>
      <w:r>
        <w:rPr>
          <w:sz w:val="28"/>
        </w:rPr>
        <w:t>октября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72</w:t>
      </w:r>
    </w:p>
    <w:tbl>
      <w:tblPr>
        <w:tblStyle w:val="Style_2"/>
        <w:tblLayout w:type="fixed"/>
      </w:tblPr>
      <w:tblGrid>
        <w:gridCol w:w="4743"/>
      </w:tblGrid>
      <w:tr>
        <w:tc>
          <w:tcPr>
            <w:tcW w:type="dxa" w:w="4743"/>
          </w:tcPr>
          <w:p w14:paraId="36000000">
            <w:pPr>
              <w:ind/>
              <w:jc w:val="both"/>
              <w:rPr>
                <w:b w:val="1"/>
                <w:sz w:val="28"/>
              </w:rPr>
            </w:pPr>
          </w:p>
          <w:p w14:paraId="37000000">
            <w:pPr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изменений в постано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z w:val="28"/>
              </w:rPr>
              <w:t>ление Администрации Федоро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z w:val="28"/>
              </w:rPr>
              <w:t xml:space="preserve">ского сельского поселения от </w:t>
            </w:r>
            <w:r>
              <w:rPr>
                <w:b w:val="1"/>
                <w:sz w:val="28"/>
              </w:rPr>
              <w:t>17</w:t>
            </w:r>
            <w:r>
              <w:rPr>
                <w:b w:val="1"/>
                <w:sz w:val="28"/>
              </w:rPr>
              <w:t>.10.2018г. № 12</w:t>
            </w:r>
            <w:r>
              <w:rPr>
                <w:b w:val="1"/>
                <w:sz w:val="28"/>
              </w:rPr>
              <w:t>2</w:t>
            </w:r>
          </w:p>
          <w:p w14:paraId="38000000">
            <w:pPr>
              <w:ind/>
              <w:jc w:val="both"/>
              <w:rPr>
                <w:b w:val="1"/>
                <w:sz w:val="28"/>
              </w:rPr>
            </w:pPr>
          </w:p>
        </w:tc>
      </w:tr>
    </w:tbl>
    <w:p w14:paraId="39000000">
      <w:pPr>
        <w:tabs>
          <w:tab w:leader="none" w:pos="8041" w:val="left"/>
        </w:tabs>
        <w:ind w:firstLine="1080" w:left="0"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целях обеспечения реализации муниципальной программы Федоровского сельского поселения «Управление муниципальными финансами </w:t>
      </w:r>
      <w:r>
        <w:rPr>
          <w:sz w:val="28"/>
        </w:rPr>
        <w:t>и создание условий для эффективного управления муниципальными финансами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Администрация Федоровского сельского поселения  ПОСТАНОВЛЯЕТ:</w:t>
      </w:r>
    </w:p>
    <w:p w14:paraId="3A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1. Внести</w:t>
      </w:r>
      <w:r>
        <w:rPr>
          <w:sz w:val="28"/>
        </w:rPr>
        <w:t xml:space="preserve"> изменения</w:t>
      </w:r>
      <w:r>
        <w:rPr>
          <w:sz w:val="28"/>
        </w:rPr>
        <w:t xml:space="preserve"> в постановление администрации Федоро</w:t>
      </w:r>
      <w:r>
        <w:rPr>
          <w:sz w:val="28"/>
        </w:rPr>
        <w:t xml:space="preserve">вского сельского поселения от </w:t>
      </w:r>
      <w:r>
        <w:rPr>
          <w:sz w:val="28"/>
        </w:rPr>
        <w:t>17</w:t>
      </w:r>
      <w:r>
        <w:rPr>
          <w:sz w:val="28"/>
        </w:rPr>
        <w:t>.</w:t>
      </w:r>
      <w:r>
        <w:rPr>
          <w:sz w:val="28"/>
        </w:rPr>
        <w:t>10.2018г. № 12</w:t>
      </w:r>
      <w:r>
        <w:rPr>
          <w:sz w:val="28"/>
        </w:rPr>
        <w:t>2</w:t>
      </w:r>
      <w:r>
        <w:rPr>
          <w:sz w:val="28"/>
        </w:rPr>
        <w:t xml:space="preserve"> «Об утверждении муниципальной  программы Федоровского сельск</w:t>
      </w:r>
      <w:r>
        <w:rPr>
          <w:sz w:val="28"/>
        </w:rPr>
        <w:t>ого поселения «Управление муниципальными финансами и создание условий для эффективного управления муниципальными финансами</w:t>
      </w:r>
      <w:r>
        <w:rPr>
          <w:sz w:val="28"/>
        </w:rPr>
        <w:t>»</w:t>
      </w:r>
      <w:r>
        <w:rPr>
          <w:sz w:val="28"/>
        </w:rPr>
        <w:t xml:space="preserve"> согласно приложению</w:t>
      </w:r>
      <w:r>
        <w:rPr>
          <w:sz w:val="28"/>
        </w:rPr>
        <w:t>.</w:t>
      </w:r>
    </w:p>
    <w:p w14:paraId="3B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          2. Настоящее постановление вступает в силу с момента его официал</w:t>
      </w:r>
      <w:r>
        <w:rPr>
          <w:sz w:val="28"/>
        </w:rPr>
        <w:t>ь</w:t>
      </w:r>
      <w:r>
        <w:rPr>
          <w:sz w:val="28"/>
        </w:rPr>
        <w:t>ного опубликования</w:t>
      </w:r>
      <w:r>
        <w:rPr>
          <w:sz w:val="28"/>
        </w:rPr>
        <w:t>, но не ранее 1 января 202</w:t>
      </w:r>
      <w:r>
        <w:rPr>
          <w:sz w:val="28"/>
        </w:rPr>
        <w:t>5</w:t>
      </w:r>
      <w:r>
        <w:rPr>
          <w:sz w:val="28"/>
        </w:rPr>
        <w:t xml:space="preserve"> г., и распространяется на правоотношения, возникающие начиная с формирования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Федоровского сельского поселения</w:t>
      </w:r>
      <w:r>
        <w:rPr>
          <w:sz w:val="28"/>
        </w:rPr>
        <w:t xml:space="preserve"> для </w:t>
      </w:r>
      <w:r>
        <w:rPr>
          <w:sz w:val="28"/>
        </w:rPr>
        <w:t xml:space="preserve">составления проекта бюджета </w:t>
      </w:r>
      <w:r>
        <w:rPr>
          <w:sz w:val="28"/>
        </w:rPr>
        <w:t xml:space="preserve"> Федоровского сельского поселения Неклиновского района </w:t>
      </w:r>
      <w:r>
        <w:rPr>
          <w:sz w:val="28"/>
        </w:rPr>
        <w:t>на 202</w:t>
      </w:r>
      <w:r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>6</w:t>
      </w:r>
      <w:r>
        <w:rPr>
          <w:sz w:val="28"/>
        </w:rPr>
        <w:t xml:space="preserve"> и 202</w:t>
      </w:r>
      <w:r>
        <w:rPr>
          <w:sz w:val="28"/>
        </w:rPr>
        <w:t>7</w:t>
      </w:r>
      <w:r>
        <w:rPr>
          <w:sz w:val="28"/>
        </w:rPr>
        <w:t xml:space="preserve"> годов.</w:t>
      </w:r>
    </w:p>
    <w:p w14:paraId="3C000000">
      <w:pPr>
        <w:tabs>
          <w:tab w:leader="none" w:pos="0" w:val="left"/>
        </w:tabs>
        <w:ind/>
        <w:jc w:val="both"/>
        <w:rPr>
          <w:sz w:val="28"/>
        </w:rPr>
      </w:pPr>
      <w:r>
        <w:rPr>
          <w:sz w:val="28"/>
        </w:rPr>
        <w:t xml:space="preserve">          3.  Контроль за исполнением постановления оставляю за собой.</w:t>
      </w:r>
    </w:p>
    <w:p w14:paraId="3D000000">
      <w:pPr>
        <w:ind/>
        <w:jc w:val="both"/>
        <w:rPr>
          <w:b w:val="1"/>
          <w:sz w:val="28"/>
        </w:rPr>
      </w:pPr>
    </w:p>
    <w:p w14:paraId="3E000000">
      <w:pPr>
        <w:ind/>
        <w:jc w:val="both"/>
        <w:rPr>
          <w:b w:val="1"/>
          <w:sz w:val="28"/>
        </w:rPr>
      </w:pPr>
    </w:p>
    <w:p w14:paraId="3F000000">
      <w:pPr>
        <w:ind/>
        <w:jc w:val="both"/>
        <w:rPr>
          <w:b w:val="1"/>
          <w:sz w:val="28"/>
        </w:rPr>
      </w:pPr>
    </w:p>
    <w:p w14:paraId="40000000">
      <w:pPr>
        <w:ind/>
        <w:jc w:val="both"/>
        <w:rPr>
          <w:b w:val="1"/>
          <w:sz w:val="28"/>
        </w:rPr>
      </w:pPr>
    </w:p>
    <w:p w14:paraId="41000000">
      <w:pPr>
        <w:ind/>
        <w:jc w:val="both"/>
        <w:rPr>
          <w:b w:val="1"/>
          <w:sz w:val="28"/>
        </w:rPr>
      </w:pPr>
    </w:p>
    <w:p w14:paraId="4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 Федоровского</w:t>
      </w:r>
    </w:p>
    <w:p w14:paraId="4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Железняк Л.Н.</w:t>
      </w:r>
    </w:p>
    <w:p w14:paraId="44000000">
      <w:pPr>
        <w:sectPr>
          <w:headerReference r:id="rId20" w:type="default"/>
          <w:footerReference r:id="rId21" w:type="default"/>
          <w:pgSz w:h="16840" w:orient="portrait" w:w="11907"/>
          <w:pgMar w:bottom="851" w:footer="720" w:gutter="0" w:header="720" w:left="1304" w:right="992" w:top="993"/>
        </w:sectPr>
      </w:pPr>
    </w:p>
    <w:p w14:paraId="45000000">
      <w:pPr>
        <w:ind w:firstLine="0" w:left="142"/>
        <w:jc w:val="right"/>
        <w:rPr>
          <w:sz w:val="24"/>
        </w:rPr>
      </w:pPr>
    </w:p>
    <w:p w14:paraId="46000000">
      <w:pPr>
        <w:ind w:firstLine="0" w:left="142"/>
        <w:jc w:val="right"/>
        <w:rPr>
          <w:sz w:val="28"/>
        </w:rPr>
      </w:pPr>
      <w:bookmarkStart w:id="1" w:name="_Hlk173401079"/>
      <w:r>
        <w:rPr>
          <w:sz w:val="28"/>
        </w:rPr>
        <w:t>Приложение</w:t>
      </w:r>
    </w:p>
    <w:p w14:paraId="47000000">
      <w:pPr>
        <w:ind w:firstLine="0" w:left="142"/>
        <w:jc w:val="right"/>
        <w:rPr>
          <w:sz w:val="28"/>
        </w:rPr>
      </w:pPr>
      <w:r>
        <w:rPr>
          <w:sz w:val="28"/>
        </w:rPr>
        <w:t>к  постановлению администрации</w:t>
      </w:r>
    </w:p>
    <w:p w14:paraId="48000000">
      <w:pPr>
        <w:ind w:firstLine="0" w:left="142"/>
        <w:jc w:val="right"/>
        <w:rPr>
          <w:sz w:val="28"/>
        </w:rPr>
      </w:pPr>
      <w:r>
        <w:rPr>
          <w:sz w:val="28"/>
        </w:rPr>
        <w:t xml:space="preserve"> Федоровского сельского поселения</w:t>
      </w:r>
    </w:p>
    <w:p w14:paraId="49000000">
      <w:pPr>
        <w:ind w:firstLine="0" w:left="142"/>
        <w:jc w:val="right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</w:rPr>
        <w:t>30.10</w:t>
      </w:r>
      <w:r>
        <w:rPr>
          <w:sz w:val="28"/>
        </w:rPr>
        <w:t>.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г.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72</w:t>
      </w:r>
    </w:p>
    <w:p w14:paraId="4A000000">
      <w:pPr>
        <w:ind w:firstLine="0" w:left="142"/>
        <w:jc w:val="center"/>
        <w:rPr>
          <w:sz w:val="24"/>
        </w:rPr>
      </w:pPr>
      <w:bookmarkEnd w:id="1"/>
    </w:p>
    <w:p w14:paraId="4B000000">
      <w:pPr>
        <w:ind w:firstLine="0" w:left="142"/>
        <w:jc w:val="center"/>
        <w:rPr>
          <w:sz w:val="28"/>
        </w:rPr>
      </w:pPr>
      <w:r>
        <w:rPr>
          <w:sz w:val="28"/>
        </w:rPr>
        <w:t>Изменения,</w:t>
      </w:r>
    </w:p>
    <w:p w14:paraId="4C000000">
      <w:pPr>
        <w:ind w:firstLine="0" w:left="142"/>
        <w:jc w:val="center"/>
        <w:rPr>
          <w:sz w:val="28"/>
        </w:rPr>
      </w:pPr>
      <w:r>
        <w:rPr>
          <w:sz w:val="28"/>
        </w:rPr>
        <w:t>вносимые в постановление Администрации Федоровского сельского поселения от 17.10.2018 № 122 «Об утверждении мун</w:t>
      </w:r>
      <w:r>
        <w:rPr>
          <w:sz w:val="28"/>
        </w:rPr>
        <w:t>иципальной программы Федоровского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4D000000">
      <w:pPr>
        <w:ind w:firstLine="0" w:left="142"/>
        <w:jc w:val="center"/>
        <w:rPr>
          <w:sz w:val="28"/>
        </w:rPr>
      </w:pPr>
    </w:p>
    <w:p w14:paraId="4E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Преамбулу постановления изложить в следующей редакции:</w:t>
      </w:r>
    </w:p>
    <w:p w14:paraId="4F000000">
      <w:pPr>
        <w:ind w:firstLine="490" w:left="0"/>
        <w:jc w:val="both"/>
        <w:rPr>
          <w:sz w:val="28"/>
        </w:rPr>
      </w:pPr>
      <w:r>
        <w:rPr>
          <w:sz w:val="28"/>
        </w:rPr>
        <w:t>«В соответствии с постановлением Администрации Федоровского сельского по</w:t>
      </w:r>
      <w:r>
        <w:rPr>
          <w:sz w:val="28"/>
        </w:rPr>
        <w:t>селения от 30.07.2024г. №47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</w:t>
      </w:r>
      <w:r>
        <w:rPr>
          <w:sz w:val="28"/>
        </w:rPr>
        <w:t xml:space="preserve"> 27.08.2018 №102 «Об утверждении Перечня муниципальных программ Федоровского сельского поселения», решением Собрания депутатов Неклиновского района от 26.12.2018 № 215 «Об утверждении Стратегии социально-экономического развития Неклиновского района до 2030 года», распоряжением</w:t>
      </w:r>
      <w:r>
        <w:rPr>
          <w:sz w:val="28"/>
        </w:rPr>
        <w:t xml:space="preserve"> Администрации Федоровского сельского поселения от 31.07.2024 № 67 «Об утверждении Методических рекомендаций по разработке и реализации муниципальных программ Федоровского сельского поселения», руководствуясь Уставом муниципального обр</w:t>
      </w:r>
      <w:r>
        <w:rPr>
          <w:sz w:val="28"/>
        </w:rPr>
        <w:t xml:space="preserve">азования «Федоровское сельское поселение», Администрация Федоровского сельского поселения </w:t>
      </w:r>
      <w:r>
        <w:rPr>
          <w:b w:val="1"/>
          <w:sz w:val="28"/>
        </w:rPr>
        <w:t>постановляет:</w:t>
      </w:r>
      <w:r>
        <w:rPr>
          <w:sz w:val="28"/>
        </w:rPr>
        <w:t>».</w:t>
      </w:r>
    </w:p>
    <w:p w14:paraId="50000000">
      <w:pPr>
        <w:rPr>
          <w:sz w:val="28"/>
        </w:rPr>
      </w:pPr>
      <w:r>
        <w:rPr>
          <w:sz w:val="28"/>
        </w:rPr>
        <w:t xml:space="preserve">               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2. Приложение к постановлению изложить в редакции:</w:t>
      </w:r>
    </w:p>
    <w:p w14:paraId="52000000">
      <w:pPr>
        <w:ind/>
        <w:jc w:val="both"/>
        <w:rPr>
          <w:sz w:val="28"/>
        </w:rPr>
      </w:pPr>
    </w:p>
    <w:p w14:paraId="5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«Приложение</w:t>
      </w:r>
    </w:p>
    <w:p w14:paraId="54000000">
      <w:pPr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55000000">
      <w:pPr>
        <w:ind/>
        <w:jc w:val="right"/>
        <w:rPr>
          <w:sz w:val="28"/>
        </w:rPr>
      </w:pPr>
      <w:r>
        <w:rPr>
          <w:sz w:val="28"/>
        </w:rPr>
        <w:t>Федоровского сельского поселения</w:t>
      </w:r>
    </w:p>
    <w:p w14:paraId="56000000">
      <w:pPr>
        <w:ind/>
        <w:jc w:val="right"/>
        <w:rPr>
          <w:sz w:val="28"/>
        </w:rPr>
      </w:pPr>
      <w:r>
        <w:rPr>
          <w:sz w:val="28"/>
        </w:rPr>
        <w:t>от 17.10.2018 № 122</w:t>
      </w:r>
    </w:p>
    <w:p w14:paraId="57000000">
      <w:pPr>
        <w:ind w:firstLine="0" w:left="142"/>
        <w:jc w:val="center"/>
        <w:rPr>
          <w:sz w:val="24"/>
        </w:rPr>
      </w:pPr>
    </w:p>
    <w:p w14:paraId="5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МУНИЦИПАЛЬНАЯ ПРОГРАММА</w:t>
      </w:r>
    </w:p>
    <w:p w14:paraId="5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ФЕДОРОВСКОГО СЕЛЬСКОГО ПОСЕЛЕНИЯ </w:t>
      </w:r>
      <w:r>
        <w:rPr>
          <w:b w:val="1"/>
          <w:sz w:val="28"/>
        </w:rPr>
        <w:t>«</w:t>
      </w:r>
      <w:r>
        <w:rPr>
          <w:b w:val="1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b w:val="1"/>
          <w:sz w:val="28"/>
        </w:rPr>
        <w:t>»</w:t>
      </w:r>
    </w:p>
    <w:p w14:paraId="5A000000">
      <w:pPr>
        <w:ind/>
        <w:jc w:val="center"/>
        <w:rPr>
          <w:b w:val="1"/>
          <w:sz w:val="28"/>
        </w:rPr>
      </w:pPr>
    </w:p>
    <w:p w14:paraId="5B000000">
      <w:pPr>
        <w:ind/>
        <w:jc w:val="center"/>
        <w:rPr>
          <w:b w:val="1"/>
          <w:sz w:val="28"/>
        </w:rPr>
      </w:pPr>
    </w:p>
    <w:p w14:paraId="5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.Стратегические приоритеты муниц</w:t>
      </w:r>
      <w:r>
        <w:rPr>
          <w:b w:val="1"/>
          <w:sz w:val="28"/>
        </w:rPr>
        <w:t>ипальной программы Федоровского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5D000000">
      <w:pPr>
        <w:ind w:firstLine="0" w:left="720"/>
        <w:rPr>
          <w:sz w:val="28"/>
        </w:rPr>
      </w:pPr>
    </w:p>
    <w:p w14:paraId="5E00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>1. Оценка текущего состояния сферы реализации муниципальной программы Федоровского сельского поселения "Управление государственными финансами и создание условий для эффективного управлен</w:t>
      </w:r>
      <w:r>
        <w:rPr>
          <w:b w:val="1"/>
          <w:color w:val="26282F"/>
          <w:sz w:val="28"/>
        </w:rPr>
        <w:t>ия муниципальными финансами"</w:t>
      </w:r>
    </w:p>
    <w:p w14:paraId="5F000000">
      <w:pPr>
        <w:ind/>
        <w:jc w:val="center"/>
        <w:rPr>
          <w:b w:val="1"/>
          <w:sz w:val="28"/>
        </w:rPr>
      </w:pPr>
    </w:p>
    <w:p w14:paraId="6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Эффективное, ответственное и прозрачное управление </w:t>
      </w:r>
      <w:r>
        <w:rPr>
          <w:sz w:val="28"/>
        </w:rPr>
        <w:t>муниципальными</w:t>
      </w:r>
      <w:r>
        <w:rPr>
          <w:sz w:val="28"/>
        </w:rPr>
        <w:t xml:space="preserve"> финансами является базовым условием для повышения устойчивого эконо</w:t>
      </w:r>
      <w:r>
        <w:rPr>
          <w:sz w:val="28"/>
        </w:rPr>
        <w:t xml:space="preserve">мического роста и, как следствие, уровня и качества жизни населения </w:t>
      </w:r>
      <w:r>
        <w:rPr>
          <w:sz w:val="28"/>
        </w:rPr>
        <w:t>Федоровского сельского поселения</w:t>
      </w:r>
      <w:r>
        <w:rPr>
          <w:sz w:val="28"/>
        </w:rPr>
        <w:t>.</w:t>
      </w:r>
    </w:p>
    <w:p w14:paraId="6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Оценивая состояние развития экономики и социальной сферы </w:t>
      </w:r>
      <w:r>
        <w:rPr>
          <w:sz w:val="28"/>
        </w:rPr>
        <w:t>Федоровского сельского поселения</w:t>
      </w:r>
      <w:r>
        <w:rPr>
          <w:sz w:val="28"/>
        </w:rPr>
        <w:t>, можно констатировать развитие положительных тенденций в динамике основных финансовых показателей.</w:t>
      </w:r>
    </w:p>
    <w:p w14:paraId="6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По итогам 202</w:t>
      </w:r>
      <w:r>
        <w:rPr>
          <w:sz w:val="28"/>
        </w:rPr>
        <w:t>3</w:t>
      </w:r>
      <w:r>
        <w:rPr>
          <w:sz w:val="28"/>
        </w:rPr>
        <w:t xml:space="preserve"> года доходы  бюджета </w:t>
      </w:r>
      <w:r>
        <w:rPr>
          <w:sz w:val="28"/>
        </w:rPr>
        <w:t>Федоровского сельского поселения Неклиновского района</w:t>
      </w:r>
      <w:r>
        <w:rPr>
          <w:sz w:val="28"/>
        </w:rPr>
        <w:t xml:space="preserve"> исполнены в сумме </w:t>
      </w:r>
      <w:r>
        <w:rPr>
          <w:sz w:val="28"/>
        </w:rPr>
        <w:t>19128,5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рублей, в том числе налоговые и неналоговые доходы в сумме </w:t>
      </w:r>
      <w:r>
        <w:rPr>
          <w:sz w:val="28"/>
        </w:rPr>
        <w:t>10602,2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 с ростом к 202</w:t>
      </w:r>
      <w:r>
        <w:rPr>
          <w:sz w:val="28"/>
        </w:rPr>
        <w:t>2</w:t>
      </w:r>
      <w:r>
        <w:rPr>
          <w:sz w:val="28"/>
        </w:rPr>
        <w:t xml:space="preserve"> году </w:t>
      </w:r>
      <w:r>
        <w:rPr>
          <w:sz w:val="28"/>
        </w:rPr>
        <w:t xml:space="preserve">на </w:t>
      </w:r>
      <w:r>
        <w:rPr>
          <w:sz w:val="28"/>
        </w:rPr>
        <w:t>1511,1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рублей, или на </w:t>
      </w:r>
      <w:r>
        <w:rPr>
          <w:sz w:val="28"/>
        </w:rPr>
        <w:t>16,6</w:t>
      </w:r>
      <w:r>
        <w:rPr>
          <w:sz w:val="28"/>
        </w:rPr>
        <w:t xml:space="preserve"> процента.</w:t>
      </w:r>
    </w:p>
    <w:p w14:paraId="6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Положительная динамика поступлений отмечена по бюджетообразующим доходным источникам:</w:t>
      </w:r>
    </w:p>
    <w:p w14:paraId="6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налогу на доходы физических лиц - на </w:t>
      </w:r>
      <w:r>
        <w:rPr>
          <w:sz w:val="28"/>
        </w:rPr>
        <w:t>1466,1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рублей, или на 1</w:t>
      </w:r>
      <w:r>
        <w:rPr>
          <w:sz w:val="28"/>
        </w:rPr>
        <w:t>3,0</w:t>
      </w:r>
      <w:r>
        <w:rPr>
          <w:sz w:val="28"/>
        </w:rPr>
        <w:t xml:space="preserve"> процент</w:t>
      </w:r>
      <w:r>
        <w:rPr>
          <w:sz w:val="28"/>
        </w:rPr>
        <w:t>ов</w:t>
      </w:r>
      <w:r>
        <w:rPr>
          <w:sz w:val="28"/>
        </w:rPr>
        <w:t>;</w:t>
      </w:r>
    </w:p>
    <w:p w14:paraId="6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налогам на совокупный доход - на </w:t>
      </w:r>
      <w:r>
        <w:rPr>
          <w:sz w:val="28"/>
        </w:rPr>
        <w:t>2704,4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рублей;</w:t>
      </w:r>
    </w:p>
    <w:p w14:paraId="6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земельному налогу - на </w:t>
      </w:r>
      <w:r>
        <w:rPr>
          <w:sz w:val="28"/>
        </w:rPr>
        <w:t>4851,0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рублей, или на </w:t>
      </w:r>
      <w:r>
        <w:rPr>
          <w:sz w:val="28"/>
        </w:rPr>
        <w:t>9,0</w:t>
      </w:r>
      <w:r>
        <w:rPr>
          <w:sz w:val="28"/>
        </w:rPr>
        <w:t xml:space="preserve"> процент</w:t>
      </w:r>
      <w:r>
        <w:rPr>
          <w:sz w:val="28"/>
        </w:rPr>
        <w:t>ов</w:t>
      </w:r>
      <w:r>
        <w:rPr>
          <w:sz w:val="28"/>
        </w:rPr>
        <w:t>;</w:t>
      </w:r>
    </w:p>
    <w:p w14:paraId="6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налогу на имущество физических лиц - на </w:t>
      </w:r>
      <w:r>
        <w:rPr>
          <w:sz w:val="28"/>
        </w:rPr>
        <w:t>481,9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рублей, или на </w:t>
      </w:r>
      <w:r>
        <w:rPr>
          <w:sz w:val="28"/>
        </w:rPr>
        <w:t>5,9</w:t>
      </w:r>
      <w:r>
        <w:rPr>
          <w:sz w:val="28"/>
        </w:rPr>
        <w:t xml:space="preserve"> процентов.</w:t>
      </w:r>
    </w:p>
    <w:p w14:paraId="6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Плановый объем доходов  бюджета </w:t>
      </w:r>
      <w:r>
        <w:rPr>
          <w:sz w:val="28"/>
        </w:rPr>
        <w:t>Федоровского сельского поселения Неклиновского района</w:t>
      </w:r>
      <w:r>
        <w:rPr>
          <w:sz w:val="28"/>
        </w:rPr>
        <w:t xml:space="preserve"> на 202</w:t>
      </w:r>
      <w:r>
        <w:rPr>
          <w:sz w:val="28"/>
        </w:rPr>
        <w:t>4</w:t>
      </w:r>
      <w:r>
        <w:rPr>
          <w:sz w:val="28"/>
        </w:rPr>
        <w:t xml:space="preserve"> год по с</w:t>
      </w:r>
      <w:r>
        <w:rPr>
          <w:sz w:val="28"/>
        </w:rPr>
        <w:t>остоянию на 1 сентября 202</w:t>
      </w:r>
      <w:r>
        <w:rPr>
          <w:sz w:val="28"/>
        </w:rPr>
        <w:t>4</w:t>
      </w:r>
      <w:r>
        <w:rPr>
          <w:sz w:val="28"/>
        </w:rPr>
        <w:t xml:space="preserve"> г. составляет </w:t>
      </w:r>
      <w:r>
        <w:rPr>
          <w:sz w:val="28"/>
        </w:rPr>
        <w:t>17549,7</w:t>
      </w:r>
      <w:r>
        <w:rPr>
          <w:sz w:val="28"/>
        </w:rPr>
        <w:t> </w:t>
      </w:r>
      <w:r>
        <w:rPr>
          <w:sz w:val="28"/>
        </w:rPr>
        <w:t>тыс</w:t>
      </w:r>
      <w:r>
        <w:rPr>
          <w:sz w:val="28"/>
        </w:rPr>
        <w:t>.</w:t>
      </w:r>
      <w:r>
        <w:rPr>
          <w:sz w:val="28"/>
        </w:rPr>
        <w:t xml:space="preserve"> рублей, в том числе по налоговым и неналоговым доходам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9592,2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</w:t>
      </w:r>
      <w:r>
        <w:rPr>
          <w:sz w:val="28"/>
        </w:rPr>
        <w:t>.</w:t>
      </w:r>
    </w:p>
    <w:p w14:paraId="6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Исполнение расходов бюджета </w:t>
      </w:r>
      <w:r>
        <w:rPr>
          <w:sz w:val="28"/>
        </w:rPr>
        <w:t>Федоровского сельского поселения Неклиновского района</w:t>
      </w:r>
      <w:r>
        <w:rPr>
          <w:sz w:val="28"/>
        </w:rPr>
        <w:t xml:space="preserve"> в 202</w:t>
      </w:r>
      <w:r>
        <w:rPr>
          <w:sz w:val="28"/>
        </w:rPr>
        <w:t>3</w:t>
      </w:r>
      <w:r>
        <w:rPr>
          <w:sz w:val="28"/>
        </w:rPr>
        <w:t xml:space="preserve"> году составило </w:t>
      </w:r>
      <w:r>
        <w:rPr>
          <w:sz w:val="28"/>
        </w:rPr>
        <w:t>13832,1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рублей.</w:t>
      </w:r>
    </w:p>
    <w:p w14:paraId="6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Наибольший удельный вес в общем объеме расходов составили расходы на </w:t>
      </w:r>
      <w:r>
        <w:rPr>
          <w:sz w:val="28"/>
        </w:rPr>
        <w:t>общегосударственные вопросы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44,2</w:t>
      </w:r>
      <w:r>
        <w:rPr>
          <w:sz w:val="28"/>
        </w:rPr>
        <w:t xml:space="preserve"> процента (</w:t>
      </w:r>
      <w:r>
        <w:rPr>
          <w:sz w:val="28"/>
        </w:rPr>
        <w:t>8127,2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рублей), </w:t>
      </w:r>
      <w:r>
        <w:rPr>
          <w:sz w:val="28"/>
        </w:rPr>
        <w:t>культуру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40,9</w:t>
      </w:r>
      <w:r>
        <w:rPr>
          <w:sz w:val="28"/>
        </w:rPr>
        <w:t xml:space="preserve"> процент</w:t>
      </w:r>
      <w:r>
        <w:rPr>
          <w:sz w:val="28"/>
        </w:rPr>
        <w:t>ов</w:t>
      </w:r>
      <w:r>
        <w:rPr>
          <w:sz w:val="28"/>
        </w:rPr>
        <w:t xml:space="preserve"> (</w:t>
      </w:r>
      <w:r>
        <w:rPr>
          <w:sz w:val="28"/>
        </w:rPr>
        <w:t>7510,8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рублей), жилищно-коммунальное хозяйство - 9,</w:t>
      </w:r>
      <w:r>
        <w:rPr>
          <w:sz w:val="28"/>
        </w:rPr>
        <w:t>2</w:t>
      </w:r>
      <w:r>
        <w:rPr>
          <w:sz w:val="28"/>
        </w:rPr>
        <w:t xml:space="preserve"> процент</w:t>
      </w:r>
      <w:r>
        <w:rPr>
          <w:sz w:val="28"/>
        </w:rPr>
        <w:t>ов</w:t>
      </w:r>
      <w:r>
        <w:rPr>
          <w:sz w:val="28"/>
        </w:rPr>
        <w:t xml:space="preserve"> (</w:t>
      </w:r>
      <w:r>
        <w:rPr>
          <w:sz w:val="28"/>
        </w:rPr>
        <w:t>1691,8</w:t>
      </w:r>
      <w:r>
        <w:rPr>
          <w:sz w:val="28"/>
        </w:rPr>
        <w:t> млн рублей).</w:t>
      </w:r>
    </w:p>
    <w:p w14:paraId="6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Расх</w:t>
      </w:r>
      <w:r>
        <w:rPr>
          <w:sz w:val="28"/>
        </w:rPr>
        <w:t xml:space="preserve">оды бюджета </w:t>
      </w:r>
      <w:r>
        <w:rPr>
          <w:sz w:val="28"/>
        </w:rPr>
        <w:t>Федоровского сельского поселения 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24</w:t>
      </w:r>
      <w:r>
        <w:rPr>
          <w:sz w:val="28"/>
        </w:rPr>
        <w:t xml:space="preserve"> год по состоянию на 1 сентября 202</w:t>
      </w:r>
      <w:r>
        <w:rPr>
          <w:sz w:val="28"/>
        </w:rPr>
        <w:t>4</w:t>
      </w:r>
      <w:r>
        <w:rPr>
          <w:sz w:val="28"/>
        </w:rPr>
        <w:t xml:space="preserve"> года запланированы в объеме </w:t>
      </w:r>
      <w:r>
        <w:rPr>
          <w:sz w:val="28"/>
        </w:rPr>
        <w:t>19133,4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рублей.</w:t>
      </w:r>
    </w:p>
    <w:p w14:paraId="6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 202</w:t>
      </w:r>
      <w:r>
        <w:rPr>
          <w:sz w:val="28"/>
        </w:rPr>
        <w:t>3</w:t>
      </w:r>
      <w:r>
        <w:rPr>
          <w:sz w:val="28"/>
        </w:rPr>
        <w:t xml:space="preserve"> году бюджет</w:t>
      </w:r>
      <w:r>
        <w:rPr>
          <w:sz w:val="28"/>
        </w:rPr>
        <w:t>у Неклиновского района</w:t>
      </w:r>
      <w:r>
        <w:rPr>
          <w:sz w:val="28"/>
        </w:rPr>
        <w:t xml:space="preserve"> передано межбюджетных трансфертов в сумме </w:t>
      </w:r>
      <w:r>
        <w:rPr>
          <w:sz w:val="28"/>
        </w:rPr>
        <w:t>92,6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 xml:space="preserve">рублей. </w:t>
      </w:r>
      <w:r>
        <w:rPr>
          <w:sz w:val="28"/>
        </w:rPr>
        <w:t xml:space="preserve">Данные средства </w:t>
      </w:r>
      <w:r>
        <w:rPr>
          <w:sz w:val="28"/>
        </w:rPr>
        <w:t>являются прочими межбюджетными трансфертами общего характера</w:t>
      </w:r>
      <w:r>
        <w:rPr>
          <w:sz w:val="28"/>
        </w:rPr>
        <w:t>,</w:t>
      </w:r>
      <w:r>
        <w:rPr>
          <w:sz w:val="28"/>
        </w:rPr>
        <w:t xml:space="preserve"> переданными на основании заключенных соглашений муниципальному образованию «Неклиновский района»</w:t>
      </w:r>
    </w:p>
    <w:p w14:paraId="6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Объем межбюджетных трансфертов, запланированный по состоянию на 1 сентября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 г. к предоставлению из бюджета</w:t>
      </w:r>
      <w:r>
        <w:rPr>
          <w:sz w:val="28"/>
        </w:rPr>
        <w:t xml:space="preserve"> Федоровского сельского поселения Неклиновского района</w:t>
      </w:r>
      <w:r>
        <w:rPr>
          <w:sz w:val="28"/>
        </w:rPr>
        <w:t xml:space="preserve"> бюджет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в 202</w:t>
      </w:r>
      <w:r>
        <w:rPr>
          <w:sz w:val="28"/>
        </w:rPr>
        <w:t>4</w:t>
      </w:r>
      <w:r>
        <w:rPr>
          <w:sz w:val="28"/>
        </w:rPr>
        <w:t xml:space="preserve"> году, составляет </w:t>
      </w:r>
      <w:r>
        <w:rPr>
          <w:sz w:val="28"/>
        </w:rPr>
        <w:t>110,4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рублей.</w:t>
      </w:r>
    </w:p>
    <w:p w14:paraId="6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Бюджет Федоровского сельского поселения Неклиновского района</w:t>
      </w:r>
      <w:r>
        <w:rPr>
          <w:sz w:val="28"/>
        </w:rPr>
        <w:t xml:space="preserve"> в 202</w:t>
      </w:r>
      <w:r>
        <w:rPr>
          <w:sz w:val="28"/>
        </w:rPr>
        <w:t>3</w:t>
      </w:r>
      <w:r>
        <w:rPr>
          <w:sz w:val="28"/>
        </w:rPr>
        <w:t xml:space="preserve"> году исполнен с </w:t>
      </w:r>
      <w:r>
        <w:rPr>
          <w:sz w:val="28"/>
        </w:rPr>
        <w:t>профицитом</w:t>
      </w:r>
      <w:r>
        <w:rPr>
          <w:sz w:val="28"/>
        </w:rPr>
        <w:t xml:space="preserve"> в с</w:t>
      </w:r>
      <w:r>
        <w:rPr>
          <w:sz w:val="28"/>
        </w:rPr>
        <w:t xml:space="preserve">умме </w:t>
      </w:r>
      <w:r>
        <w:rPr>
          <w:sz w:val="28"/>
        </w:rPr>
        <w:t>746,4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рублей. </w:t>
      </w:r>
    </w:p>
    <w:p w14:paraId="6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 202</w:t>
      </w:r>
      <w:r>
        <w:rPr>
          <w:sz w:val="28"/>
        </w:rPr>
        <w:t>4</w:t>
      </w:r>
      <w:r>
        <w:rPr>
          <w:sz w:val="28"/>
        </w:rPr>
        <w:t xml:space="preserve"> году  бюджет</w:t>
      </w:r>
      <w:r>
        <w:rPr>
          <w:sz w:val="28"/>
        </w:rPr>
        <w:t xml:space="preserve"> Федоровского сельского поселения Неклиновского района</w:t>
      </w:r>
      <w:r>
        <w:rPr>
          <w:sz w:val="28"/>
        </w:rPr>
        <w:t xml:space="preserve"> по состоянию на 1 сентября 202</w:t>
      </w:r>
      <w:r>
        <w:rPr>
          <w:sz w:val="28"/>
        </w:rPr>
        <w:t>4</w:t>
      </w:r>
      <w:r>
        <w:rPr>
          <w:sz w:val="28"/>
        </w:rPr>
        <w:t xml:space="preserve"> года сформирован с дефицитом в сумме </w:t>
      </w:r>
      <w:r>
        <w:rPr>
          <w:sz w:val="28"/>
        </w:rPr>
        <w:t>1583,7</w:t>
      </w:r>
      <w:r>
        <w:rPr>
          <w:sz w:val="28"/>
        </w:rPr>
        <w:t> </w:t>
      </w:r>
      <w:r>
        <w:rPr>
          <w:sz w:val="28"/>
        </w:rPr>
        <w:t>тыс.</w:t>
      </w:r>
      <w:r>
        <w:rPr>
          <w:sz w:val="28"/>
        </w:rPr>
        <w:t xml:space="preserve"> рублей.</w:t>
      </w:r>
    </w:p>
    <w:p w14:paraId="7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В 2023 году кредиты из областного бюджета и бюджета Неклиновского </w:t>
      </w:r>
      <w:r>
        <w:rPr>
          <w:sz w:val="28"/>
        </w:rPr>
        <w:t>района, а также банковские кредиты не привлекались.</w:t>
      </w:r>
    </w:p>
    <w:p w14:paraId="7100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 xml:space="preserve">2. Описание приоритетов и целей </w:t>
      </w:r>
      <w:r>
        <w:rPr>
          <w:b w:val="1"/>
          <w:color w:val="26282F"/>
          <w:sz w:val="28"/>
        </w:rPr>
        <w:t>муниципальной</w:t>
      </w:r>
      <w:r>
        <w:rPr>
          <w:b w:val="1"/>
          <w:color w:val="26282F"/>
          <w:sz w:val="28"/>
        </w:rPr>
        <w:t xml:space="preserve"> политики в сфере реализации </w:t>
      </w:r>
      <w:r>
        <w:rPr>
          <w:b w:val="1"/>
          <w:color w:val="26282F"/>
          <w:sz w:val="28"/>
        </w:rPr>
        <w:t>муниципальной</w:t>
      </w:r>
      <w:r>
        <w:rPr>
          <w:b w:val="1"/>
          <w:color w:val="26282F"/>
          <w:sz w:val="28"/>
        </w:rPr>
        <w:t xml:space="preserve"> программы </w:t>
      </w:r>
      <w:r>
        <w:rPr>
          <w:b w:val="1"/>
          <w:color w:val="26282F"/>
          <w:sz w:val="28"/>
        </w:rPr>
        <w:t>Федоровского сельского поселения</w:t>
      </w:r>
      <w:r>
        <w:rPr>
          <w:b w:val="1"/>
          <w:color w:val="26282F"/>
          <w:sz w:val="28"/>
        </w:rPr>
        <w:t xml:space="preserve"> "Управление </w:t>
      </w:r>
      <w:r>
        <w:rPr>
          <w:b w:val="1"/>
          <w:color w:val="26282F"/>
          <w:sz w:val="28"/>
        </w:rPr>
        <w:t>муниципальными</w:t>
      </w:r>
      <w:r>
        <w:rPr>
          <w:b w:val="1"/>
          <w:color w:val="26282F"/>
          <w:sz w:val="28"/>
        </w:rPr>
        <w:t xml:space="preserve"> финансами и создание условий для эффективного управления муниципальными финансами"</w:t>
      </w:r>
    </w:p>
    <w:p w14:paraId="72000000">
      <w:pPr>
        <w:widowControl w:val="0"/>
        <w:ind w:firstLine="720" w:left="0"/>
        <w:jc w:val="both"/>
        <w:rPr>
          <w:sz w:val="28"/>
        </w:rPr>
      </w:pPr>
    </w:p>
    <w:p w14:paraId="7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На протяжении ряда лет ключевыми приоритетами в сфере управления </w:t>
      </w:r>
      <w:r>
        <w:rPr>
          <w:sz w:val="28"/>
        </w:rPr>
        <w:t>муниципальными</w:t>
      </w:r>
      <w:r>
        <w:rPr>
          <w:sz w:val="28"/>
        </w:rPr>
        <w:t xml:space="preserve"> финансами на территории </w:t>
      </w:r>
      <w:r>
        <w:rPr>
          <w:sz w:val="28"/>
        </w:rPr>
        <w:t>Федоровского сельского поселения</w:t>
      </w:r>
      <w:r>
        <w:rPr>
          <w:sz w:val="28"/>
        </w:rPr>
        <w:t xml:space="preserve"> остаются достижение социальной стабильности и устойчивости бюджетной системы </w:t>
      </w:r>
      <w:r>
        <w:rPr>
          <w:sz w:val="28"/>
        </w:rPr>
        <w:t>Федо</w:t>
      </w:r>
      <w:r>
        <w:rPr>
          <w:sz w:val="28"/>
        </w:rPr>
        <w:t>ровского сельского поселения</w:t>
      </w:r>
      <w:r>
        <w:rPr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14:paraId="7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14:paraId="7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Указах Президента Российской Федерации от 07.05.2012</w:t>
      </w:r>
      <w:r>
        <w:rPr>
          <w:sz w:val="28"/>
        </w:rPr>
        <w:t xml:space="preserve"> N 597 "О мероприятиях по реализации государственной социальной политики", от 07.05.2012 N 600 "О мерах по обеспечению граждан Российской Федерации доступным и комфортным жильем и повышению качества жилищно-коммунальных услуг", от</w:t>
      </w:r>
      <w:r>
        <w:rPr>
          <w:sz w:val="28"/>
        </w:rPr>
        <w:t xml:space="preserve"> 21.07.2020 N 474 "О национальных целях развития Российской Федерации на период до 2030 года";</w:t>
      </w:r>
    </w:p>
    <w:p w14:paraId="7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N 864;</w:t>
      </w:r>
    </w:p>
    <w:p w14:paraId="7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основных направлениях бюджетной и налоговой политики </w:t>
      </w:r>
      <w:r>
        <w:rPr>
          <w:sz w:val="28"/>
        </w:rPr>
        <w:t>Федоровского сельского поселения.</w:t>
      </w:r>
    </w:p>
    <w:p w14:paraId="7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Исходя из приоритетов развития </w:t>
      </w:r>
      <w:r>
        <w:rPr>
          <w:sz w:val="28"/>
        </w:rPr>
        <w:t>Федоровского сельского поселения</w:t>
      </w:r>
      <w:r>
        <w:rPr>
          <w:sz w:val="28"/>
        </w:rPr>
        <w:t xml:space="preserve">, сформированы цели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</w:t>
      </w:r>
      <w:r>
        <w:rPr>
          <w:sz w:val="28"/>
        </w:rPr>
        <w:t>Федоровского сельского поселения</w:t>
      </w:r>
      <w:r>
        <w:rPr>
          <w:sz w:val="28"/>
        </w:rPr>
        <w:t xml:space="preserve"> "Управление </w:t>
      </w:r>
      <w:r>
        <w:rPr>
          <w:sz w:val="28"/>
        </w:rPr>
        <w:t>муниципал</w:t>
      </w:r>
      <w:r>
        <w:rPr>
          <w:sz w:val="28"/>
        </w:rPr>
        <w:t>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финансами" (далее также - </w:t>
      </w:r>
      <w:r>
        <w:rPr>
          <w:sz w:val="28"/>
        </w:rPr>
        <w:t>муниципальная</w:t>
      </w:r>
      <w:r>
        <w:rPr>
          <w:sz w:val="28"/>
        </w:rPr>
        <w:t xml:space="preserve"> программа):</w:t>
      </w:r>
    </w:p>
    <w:p w14:paraId="7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ежегодное обеспечение сбалансированности бюджета</w:t>
      </w:r>
      <w:r>
        <w:rPr>
          <w:sz w:val="28"/>
        </w:rPr>
        <w:t xml:space="preserve"> поселения</w:t>
      </w:r>
      <w:r>
        <w:rPr>
          <w:sz w:val="28"/>
        </w:rPr>
        <w:t xml:space="preserve"> за счет увеличения налоговых и неналоговых доходов, эффективности использования бюджетных средств</w:t>
      </w:r>
      <w:r>
        <w:rPr>
          <w:sz w:val="28"/>
        </w:rPr>
        <w:t>.</w:t>
      </w:r>
    </w:p>
    <w:p w14:paraId="7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Цели, задачи и основные мероприятия комплексов процессных мероприятий, входящих в состав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программы, направлены на достижение основных целей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по следующим направлениям:</w:t>
      </w:r>
    </w:p>
    <w:p w14:paraId="7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обеспечение наполня</w:t>
      </w:r>
      <w:r>
        <w:rPr>
          <w:sz w:val="28"/>
        </w:rPr>
        <w:t xml:space="preserve">емости бюджета </w:t>
      </w:r>
      <w:r>
        <w:rPr>
          <w:sz w:val="28"/>
        </w:rPr>
        <w:t>Федоровского сельского поселения Неклиновского района</w:t>
      </w:r>
      <w:r>
        <w:rPr>
          <w:sz w:val="28"/>
        </w:rPr>
        <w:t xml:space="preserve"> собственными доходами;</w:t>
      </w:r>
    </w:p>
    <w:p w14:paraId="7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эффективное управление расходами;</w:t>
      </w:r>
    </w:p>
    <w:p w14:paraId="7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нормативно-правовое регулирование бюджетного процесса;</w:t>
      </w:r>
    </w:p>
    <w:p w14:paraId="7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совершенствование межбюджетных отношений на </w:t>
      </w:r>
      <w:r>
        <w:rPr>
          <w:sz w:val="28"/>
        </w:rPr>
        <w:t>муниципальном</w:t>
      </w:r>
      <w:r>
        <w:rPr>
          <w:sz w:val="28"/>
        </w:rPr>
        <w:t xml:space="preserve"> уровне</w:t>
      </w:r>
      <w:r>
        <w:rPr>
          <w:sz w:val="28"/>
        </w:rPr>
        <w:t>.</w:t>
      </w:r>
    </w:p>
    <w:p w14:paraId="7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Решению задачи по </w:t>
      </w:r>
      <w:r>
        <w:rPr>
          <w:sz w:val="28"/>
        </w:rPr>
        <w:t xml:space="preserve">обеспечению наполняемости  бюджета </w:t>
      </w:r>
      <w:r>
        <w:rPr>
          <w:sz w:val="28"/>
        </w:rPr>
        <w:t>Федоровского сельского поселения Неклиновского района</w:t>
      </w:r>
      <w:r>
        <w:rPr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</w:t>
      </w:r>
      <w:r>
        <w:rPr>
          <w:sz w:val="28"/>
        </w:rPr>
        <w:t>амики поступлений налогов путем:</w:t>
      </w:r>
    </w:p>
    <w:p w14:paraId="8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совершенствования законодательной и иной нормативной правовой базы </w:t>
      </w:r>
      <w:r>
        <w:rPr>
          <w:sz w:val="28"/>
        </w:rPr>
        <w:t>Федоровского сельского поселения</w:t>
      </w:r>
      <w:r>
        <w:rPr>
          <w:sz w:val="28"/>
        </w:rPr>
        <w:t xml:space="preserve"> по вопросам налогообложения, в том числе в целях повышения инвестиционной привлекательности </w:t>
      </w:r>
      <w:r>
        <w:rPr>
          <w:sz w:val="28"/>
        </w:rPr>
        <w:t>Федоровского сельского поселения</w:t>
      </w:r>
      <w:r>
        <w:rPr>
          <w:sz w:val="28"/>
        </w:rPr>
        <w:t>;</w:t>
      </w:r>
    </w:p>
    <w:p w14:paraId="8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проведения оценки налоговых расходов </w:t>
      </w:r>
      <w:r>
        <w:rPr>
          <w:sz w:val="28"/>
        </w:rPr>
        <w:t>Федоровского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в соответствии с установленным порядком;</w:t>
      </w:r>
    </w:p>
    <w:p w14:paraId="8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совершенствования имущественного налогообложения;</w:t>
      </w:r>
    </w:p>
    <w:p w14:paraId="8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мониторинга уровня собираемости налогов.</w:t>
      </w:r>
    </w:p>
    <w:p w14:paraId="8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Будет продолжена работа по увеличению объема поступ</w:t>
      </w:r>
      <w:r>
        <w:rPr>
          <w:sz w:val="28"/>
        </w:rPr>
        <w:t>лений неналоговых доходов, в том числе повышению эффективности использования имущества, находящегося в  муниципальной собственности.</w:t>
      </w:r>
    </w:p>
    <w:p w14:paraId="8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Эффективное управление расходами предполагает решение следующих задач:</w:t>
      </w:r>
    </w:p>
    <w:p w14:paraId="8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их оптимизации и повышения эффективности использования фина</w:t>
      </w:r>
      <w:r>
        <w:rPr>
          <w:sz w:val="28"/>
        </w:rPr>
        <w:t>нсовых ресурсов;</w:t>
      </w:r>
    </w:p>
    <w:p w14:paraId="8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разработку  бюджета</w:t>
      </w:r>
      <w:r>
        <w:rPr>
          <w:sz w:val="28"/>
        </w:rPr>
        <w:t xml:space="preserve"> поселения</w:t>
      </w:r>
      <w:r>
        <w:rPr>
          <w:sz w:val="28"/>
        </w:rPr>
        <w:t xml:space="preserve"> на основе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Федоровского сельского поселения</w:t>
      </w:r>
      <w:r>
        <w:rPr>
          <w:sz w:val="28"/>
        </w:rPr>
        <w:t xml:space="preserve"> с учетом изменения подхода к группировке мероприятий, а также обособления в структуре </w:t>
      </w:r>
      <w:r>
        <w:rPr>
          <w:sz w:val="28"/>
        </w:rPr>
        <w:t>муниц</w:t>
      </w:r>
      <w:r>
        <w:rPr>
          <w:sz w:val="28"/>
        </w:rPr>
        <w:t>ипальных</w:t>
      </w:r>
      <w:r>
        <w:rPr>
          <w:sz w:val="28"/>
        </w:rPr>
        <w:t xml:space="preserve"> программ проектной и процессной составляющих;</w:t>
      </w:r>
    </w:p>
    <w:p w14:paraId="8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совершенствование системы закупок товаров, работ, услуг для обеспечения </w:t>
      </w:r>
      <w:r>
        <w:rPr>
          <w:sz w:val="28"/>
        </w:rPr>
        <w:t xml:space="preserve"> муниципальных</w:t>
      </w:r>
      <w:r>
        <w:rPr>
          <w:sz w:val="28"/>
        </w:rPr>
        <w:t xml:space="preserve"> нужд </w:t>
      </w:r>
      <w:r>
        <w:rPr>
          <w:sz w:val="28"/>
        </w:rPr>
        <w:t>Федоровского сельского поселения</w:t>
      </w:r>
      <w:r>
        <w:rPr>
          <w:sz w:val="28"/>
        </w:rPr>
        <w:t>;</w:t>
      </w:r>
    </w:p>
    <w:p w14:paraId="8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обеспечение информации и документов, не подлежащих формированию и размещению в единой информационной системе в сфере закупок, контрактах, на не</w:t>
      </w:r>
      <w:r>
        <w:rPr>
          <w:sz w:val="28"/>
        </w:rPr>
        <w:t xml:space="preserve"> </w:t>
      </w:r>
      <w:r>
        <w:rPr>
          <w:sz w:val="28"/>
        </w:rPr>
        <w:t xml:space="preserve">превышение объема финансового обеспечения, на соответствие кодов закупок и на достоверность информации о </w:t>
      </w:r>
      <w:r>
        <w:rPr>
          <w:sz w:val="28"/>
        </w:rPr>
        <w:t>муниципальных</w:t>
      </w:r>
      <w:r>
        <w:rPr>
          <w:sz w:val="28"/>
        </w:rPr>
        <w:t xml:space="preserve"> контрактах, размещенных в единой информационной системе в сфере заку</w:t>
      </w:r>
      <w:r>
        <w:rPr>
          <w:sz w:val="28"/>
        </w:rPr>
        <w:t>пок;</w:t>
      </w:r>
    </w:p>
    <w:p w14:paraId="8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</w:rPr>
        <w:t>местного самоуправления</w:t>
      </w:r>
      <w:r>
        <w:rPr>
          <w:sz w:val="28"/>
        </w:rPr>
        <w:t>.</w:t>
      </w:r>
    </w:p>
    <w:p w14:paraId="8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Межбюджетные отношения направлены на содействие сбалансированности местн</w:t>
      </w:r>
      <w:r>
        <w:rPr>
          <w:sz w:val="28"/>
        </w:rPr>
        <w:t>ого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>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14:paraId="8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Одним из ключевых направлений деятельности является совершенствование межбюджетных отношений и</w:t>
      </w:r>
      <w:r>
        <w:rPr>
          <w:sz w:val="28"/>
        </w:rPr>
        <w:t xml:space="preserve">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N 204 и от 21.07.2020 N 474.</w:t>
      </w:r>
    </w:p>
    <w:p w14:paraId="8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Отличительной особенностью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является ее "обеспечивающий" характер, отраженный в комплексах процессных мероприятий, а именно ее ориентация через совокупность правовых и методических механизмов на созда</w:t>
      </w:r>
      <w:r>
        <w:rPr>
          <w:sz w:val="28"/>
        </w:rPr>
        <w:t>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14:paraId="8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Достижение целей и целевых значений показателей </w:t>
      </w:r>
      <w:r>
        <w:rPr>
          <w:sz w:val="28"/>
        </w:rPr>
        <w:t>муни</w:t>
      </w:r>
      <w:r>
        <w:rPr>
          <w:sz w:val="28"/>
        </w:rPr>
        <w:t>ципальной</w:t>
      </w:r>
      <w:r>
        <w:rPr>
          <w:sz w:val="28"/>
        </w:rPr>
        <w:t xml:space="preserve"> программы будет осуществляться посредством реализации ее структурных элементов:</w:t>
      </w:r>
    </w:p>
    <w:p w14:paraId="8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комплекса процессных мероприятий "</w:t>
      </w:r>
      <w:r>
        <w:rPr>
          <w:sz w:val="28"/>
        </w:rPr>
        <w:t>Эффективное управление доходами</w:t>
      </w:r>
      <w:r>
        <w:rPr>
          <w:sz w:val="28"/>
        </w:rPr>
        <w:t>";</w:t>
      </w:r>
    </w:p>
    <w:p w14:paraId="9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комплекса процессных мероприятий "Нормативно-методическое обеспечение и организация бюджетного п</w:t>
      </w:r>
      <w:r>
        <w:rPr>
          <w:sz w:val="28"/>
        </w:rPr>
        <w:t>роцесса";</w:t>
      </w:r>
    </w:p>
    <w:p w14:paraId="9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комплекса процессных мероприятий "Совершенствование </w:t>
      </w:r>
      <w:r>
        <w:rPr>
          <w:sz w:val="28"/>
        </w:rPr>
        <w:t>межбюджетных отношений</w:t>
      </w:r>
      <w:r>
        <w:rPr>
          <w:sz w:val="28"/>
        </w:rPr>
        <w:t>"</w:t>
      </w:r>
      <w:r>
        <w:rPr>
          <w:sz w:val="28"/>
        </w:rPr>
        <w:t>.</w:t>
      </w:r>
    </w:p>
    <w:p w14:paraId="92000000">
      <w:pPr>
        <w:ind/>
        <w:jc w:val="center"/>
        <w:rPr>
          <w:b w:val="1"/>
          <w:sz w:val="28"/>
        </w:rPr>
      </w:pPr>
    </w:p>
    <w:p w14:paraId="9300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 xml:space="preserve">3. Задачи </w:t>
      </w:r>
      <w:r>
        <w:rPr>
          <w:b w:val="1"/>
          <w:color w:val="26282F"/>
          <w:sz w:val="28"/>
        </w:rPr>
        <w:t>муниципального</w:t>
      </w:r>
      <w:r>
        <w:rPr>
          <w:b w:val="1"/>
          <w:color w:val="26282F"/>
          <w:sz w:val="28"/>
        </w:rPr>
        <w:t xml:space="preserve"> управления, способы их эффективного решения в сфере реализации </w:t>
      </w:r>
      <w:r>
        <w:rPr>
          <w:b w:val="1"/>
          <w:color w:val="26282F"/>
          <w:sz w:val="28"/>
        </w:rPr>
        <w:t>муниципальной</w:t>
      </w:r>
      <w:r>
        <w:rPr>
          <w:b w:val="1"/>
          <w:color w:val="26282F"/>
          <w:sz w:val="28"/>
        </w:rPr>
        <w:t xml:space="preserve"> программы</w:t>
      </w:r>
    </w:p>
    <w:p w14:paraId="94000000">
      <w:pPr>
        <w:widowControl w:val="0"/>
        <w:ind w:firstLine="720" w:left="0"/>
        <w:jc w:val="both"/>
        <w:rPr>
          <w:sz w:val="28"/>
        </w:rPr>
      </w:pPr>
    </w:p>
    <w:p w14:paraId="9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Основными задачами являются:</w:t>
      </w:r>
    </w:p>
    <w:p w14:paraId="9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проведение эффективной налоговой политики и политики</w:t>
      </w:r>
      <w:r>
        <w:rPr>
          <w:sz w:val="28"/>
        </w:rPr>
        <w:t xml:space="preserve"> в области доходов;</w:t>
      </w:r>
    </w:p>
    <w:p w14:paraId="9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их оптимизации и повышения эффективности;</w:t>
      </w:r>
    </w:p>
    <w:p w14:paraId="9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базы, регулирующей бюджетные правоотношения;</w:t>
      </w:r>
    </w:p>
    <w:p w14:paraId="9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совершенствование составления и организ</w:t>
      </w:r>
      <w:r>
        <w:rPr>
          <w:sz w:val="28"/>
        </w:rPr>
        <w:t>ации исполнения</w:t>
      </w:r>
      <w:r>
        <w:rPr>
          <w:sz w:val="28"/>
        </w:rPr>
        <w:t xml:space="preserve"> местного</w:t>
      </w:r>
      <w:r>
        <w:rPr>
          <w:sz w:val="28"/>
        </w:rPr>
        <w:t xml:space="preserve">  бюджета;</w:t>
      </w:r>
    </w:p>
    <w:p w14:paraId="9A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сбалансированност</w:t>
      </w:r>
      <w:r>
        <w:rPr>
          <w:sz w:val="28"/>
        </w:rPr>
        <w:t>ь</w:t>
      </w:r>
      <w:r>
        <w:rPr>
          <w:sz w:val="28"/>
        </w:rPr>
        <w:t xml:space="preserve"> местн</w:t>
      </w:r>
      <w:r>
        <w:rPr>
          <w:sz w:val="28"/>
        </w:rPr>
        <w:t>ого</w:t>
      </w:r>
      <w:r>
        <w:rPr>
          <w:sz w:val="28"/>
        </w:rPr>
        <w:t xml:space="preserve"> бюджет</w:t>
      </w:r>
      <w:r>
        <w:rPr>
          <w:sz w:val="28"/>
        </w:rPr>
        <w:t>а</w:t>
      </w:r>
      <w:r>
        <w:rPr>
          <w:sz w:val="28"/>
        </w:rPr>
        <w:t>.</w:t>
      </w:r>
    </w:p>
    <w:p w14:paraId="9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Указанные составляющие формируют единую функциональную основу для достижения предусмотренных</w:t>
      </w:r>
      <w:r>
        <w:rPr>
          <w:sz w:val="28"/>
        </w:rPr>
        <w:t xml:space="preserve"> муниципальной</w:t>
      </w:r>
      <w:r>
        <w:rPr>
          <w:sz w:val="28"/>
        </w:rPr>
        <w:t xml:space="preserve"> программой результатов и показателей сферы управления </w:t>
      </w:r>
      <w:r>
        <w:rPr>
          <w:sz w:val="28"/>
        </w:rPr>
        <w:t>муниципальными</w:t>
      </w:r>
      <w:r>
        <w:rPr>
          <w:sz w:val="28"/>
        </w:rPr>
        <w:t xml:space="preserve"> финансами </w:t>
      </w:r>
      <w:r>
        <w:rPr>
          <w:sz w:val="28"/>
        </w:rPr>
        <w:t>Федоровского сельского поселения</w:t>
      </w:r>
      <w:r>
        <w:rPr>
          <w:sz w:val="28"/>
        </w:rPr>
        <w:t>.</w:t>
      </w:r>
    </w:p>
    <w:p w14:paraId="9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14:paraId="9D000000">
      <w:pPr>
        <w:rPr>
          <w:sz w:val="28"/>
        </w:rPr>
      </w:pPr>
    </w:p>
    <w:p w14:paraId="9E000000">
      <w:pPr>
        <w:rPr>
          <w:sz w:val="28"/>
        </w:rPr>
      </w:pPr>
    </w:p>
    <w:p w14:paraId="9F000000">
      <w:pPr>
        <w:ind/>
        <w:jc w:val="center"/>
        <w:rPr>
          <w:sz w:val="28"/>
        </w:rPr>
      </w:pPr>
      <w:r>
        <w:rPr>
          <w:sz w:val="28"/>
        </w:rPr>
        <w:t>II</w:t>
      </w:r>
      <w:r>
        <w:rPr>
          <w:sz w:val="28"/>
        </w:rPr>
        <w:t xml:space="preserve">. </w:t>
      </w:r>
      <w:r>
        <w:rPr>
          <w:sz w:val="28"/>
        </w:rPr>
        <w:t xml:space="preserve"> Паспорт </w:t>
      </w:r>
      <w:r>
        <w:rPr>
          <w:sz w:val="28"/>
        </w:rPr>
        <w:t>муниципальной программы Федоровского сельского поселения</w:t>
      </w:r>
    </w:p>
    <w:p w14:paraId="A0000000">
      <w:pPr>
        <w:ind/>
        <w:jc w:val="center"/>
        <w:rPr>
          <w:sz w:val="28"/>
        </w:rPr>
      </w:pPr>
      <w:r>
        <w:rPr>
          <w:sz w:val="28"/>
        </w:rPr>
        <w:t xml:space="preserve">«Управление муниципальными финансами и </w:t>
      </w:r>
      <w:r>
        <w:rPr>
          <w:sz w:val="28"/>
        </w:rPr>
        <w:t>создание условий</w:t>
      </w:r>
      <w:r>
        <w:rPr>
          <w:sz w:val="28"/>
        </w:rPr>
        <w:br/>
      </w:r>
      <w:r>
        <w:rPr>
          <w:sz w:val="28"/>
        </w:rPr>
        <w:t>для эффективного управления муниципальными финансами»</w:t>
      </w:r>
    </w:p>
    <w:p w14:paraId="A1000000">
      <w:pPr>
        <w:ind/>
        <w:jc w:val="center"/>
        <w:rPr>
          <w:sz w:val="28"/>
        </w:rPr>
      </w:pPr>
    </w:p>
    <w:p w14:paraId="A2000000">
      <w:pPr>
        <w:ind/>
        <w:jc w:val="center"/>
        <w:rPr>
          <w:sz w:val="28"/>
        </w:rPr>
      </w:pPr>
      <w:r>
        <w:rPr>
          <w:sz w:val="28"/>
        </w:rPr>
        <w:t>1.Основные положения</w:t>
      </w:r>
    </w:p>
    <w:p w14:paraId="A3000000">
      <w:pPr>
        <w:ind/>
        <w:jc w:val="center"/>
        <w:rPr>
          <w:sz w:val="28"/>
        </w:rPr>
      </w:pPr>
    </w:p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2531"/>
        <w:gridCol w:w="7221"/>
      </w:tblGrid>
      <w:tr>
        <w:tc>
          <w:tcPr>
            <w:tcW w:type="dxa" w:w="2531"/>
            <w:tcMar>
              <w:left w:type="dxa" w:w="28"/>
              <w:right w:type="dxa" w:w="28"/>
            </w:tcMar>
          </w:tcPr>
          <w:p w14:paraId="A4000000">
            <w:pPr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  <w:p w14:paraId="A5000000">
            <w:pPr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Ответственный   исполнитель муниципальной программы</w:t>
            </w:r>
          </w:p>
          <w:p w14:paraId="A6000000">
            <w:pPr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z w:val="28"/>
              </w:rPr>
              <w:t xml:space="preserve"> реализации муниципальной программы</w:t>
            </w:r>
          </w:p>
          <w:p w14:paraId="A7000000">
            <w:pPr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Цели муниципальной программы</w:t>
            </w:r>
          </w:p>
          <w:p w14:paraId="A8000000">
            <w:pPr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z w:val="28"/>
              </w:rPr>
              <w:t xml:space="preserve"> фин</w:t>
            </w:r>
            <w:r>
              <w:rPr>
                <w:sz w:val="28"/>
              </w:rPr>
              <w:t xml:space="preserve">ансового обеспечения </w:t>
            </w:r>
            <w:r>
              <w:rPr>
                <w:sz w:val="28"/>
              </w:rPr>
              <w:t>за весь период реализации</w:t>
            </w:r>
          </w:p>
          <w:p w14:paraId="A9000000">
            <w:pPr>
              <w:numPr>
                <w:ilvl w:val="1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Связь с национальными целями развития Российской Федерации, государственны</w:t>
            </w:r>
            <w:r>
              <w:rPr>
                <w:sz w:val="28"/>
              </w:rPr>
              <w:t>ми</w:t>
            </w:r>
            <w:r>
              <w:rPr>
                <w:sz w:val="28"/>
              </w:rPr>
              <w:t xml:space="preserve"> программами Рос</w:t>
            </w:r>
            <w:r>
              <w:rPr>
                <w:sz w:val="28"/>
              </w:rPr>
              <w:t>товской области</w:t>
            </w:r>
          </w:p>
        </w:tc>
        <w:tc>
          <w:tcPr>
            <w:tcW w:type="dxa" w:w="7221"/>
            <w:tcMar>
              <w:left w:type="dxa" w:w="28"/>
              <w:right w:type="dxa" w:w="28"/>
            </w:tcMar>
          </w:tcPr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Железняк Лилия Николаевна, Глава Администрации 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Федоровского сельского поселения</w:t>
            </w:r>
          </w:p>
          <w:p w14:paraId="AB000000">
            <w:pPr>
              <w:ind/>
              <w:jc w:val="both"/>
              <w:rPr>
                <w:sz w:val="28"/>
              </w:rPr>
            </w:pP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  <w:r>
              <w:rPr>
                <w:sz w:val="28"/>
              </w:rPr>
              <w:t>я Федоровского сельского поселения (Железняк Лилия Николаевна – Глава Администрации Федоровского сельского поселения)</w:t>
            </w:r>
          </w:p>
          <w:p w14:paraId="AD000000">
            <w:pPr>
              <w:ind/>
              <w:jc w:val="both"/>
              <w:rPr>
                <w:sz w:val="28"/>
              </w:rPr>
            </w:pPr>
          </w:p>
          <w:p w14:paraId="AE000000">
            <w:pPr>
              <w:pStyle w:val="Style_5"/>
            </w:pPr>
            <w:r>
              <w:t>этап I: 2019 - 2024 годы;</w:t>
            </w:r>
          </w:p>
          <w:p w14:paraId="AF000000">
            <w:pPr>
              <w:pStyle w:val="Style_5"/>
            </w:pPr>
            <w:r>
              <w:t>этап II: 2025 - 2030 годы</w:t>
            </w:r>
          </w:p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B1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 xml:space="preserve">ежегодное обеспечение сбалансированности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 xml:space="preserve"> бюджета за счет увеличения налоговых и неналоговых доходов, эффекти</w:t>
            </w:r>
            <w:r>
              <w:rPr>
                <w:sz w:val="28"/>
              </w:rPr>
              <w:t>вности использования бюджетных средств</w:t>
            </w:r>
          </w:p>
          <w:p w14:paraId="B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66404,2</w:t>
            </w:r>
            <w:r>
              <w:rPr>
                <w:sz w:val="28"/>
              </w:rPr>
              <w:t> тыс. рублей:</w:t>
            </w:r>
          </w:p>
          <w:p w14:paraId="B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>
              <w:rPr>
                <w:sz w:val="28"/>
              </w:rPr>
              <w:t>41200,2</w:t>
            </w:r>
            <w:r>
              <w:rPr>
                <w:sz w:val="28"/>
              </w:rPr>
              <w:t> тыс. рублей;</w:t>
            </w:r>
          </w:p>
          <w:p w14:paraId="B4000000">
            <w:pPr>
              <w:pStyle w:val="Style_5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>
              <w:rPr>
                <w:sz w:val="28"/>
              </w:rPr>
              <w:t>25204,0</w:t>
            </w:r>
            <w:r>
              <w:rPr>
                <w:sz w:val="28"/>
              </w:rPr>
              <w:t> тыс. рублей</w:t>
            </w:r>
          </w:p>
          <w:p w14:paraId="B5000000">
            <w:pPr>
              <w:pStyle w:val="Style_5"/>
              <w:rPr>
                <w:sz w:val="28"/>
              </w:rPr>
            </w:pPr>
          </w:p>
          <w:p w14:paraId="B6000000">
            <w:pPr>
              <w:pStyle w:val="Style_5"/>
              <w:tabs>
                <w:tab w:leader="none" w:pos="1671" w:val="left"/>
              </w:tabs>
              <w:ind w:firstLine="0" w:left="432"/>
              <w:rPr>
                <w:sz w:val="28"/>
              </w:rPr>
            </w:pPr>
          </w:p>
          <w:p w14:paraId="B7000000">
            <w:pPr>
              <w:pStyle w:val="Style_5"/>
              <w:tabs>
                <w:tab w:leader="none" w:pos="1671" w:val="left"/>
              </w:tabs>
              <w:ind w:firstLine="0" w:left="432"/>
              <w:rPr>
                <w:sz w:val="28"/>
              </w:rPr>
            </w:pPr>
          </w:p>
          <w:p w14:paraId="B8000000">
            <w:pPr>
              <w:pStyle w:val="Style_5"/>
              <w:tabs>
                <w:tab w:leader="none" w:pos="1671" w:val="left"/>
              </w:tabs>
              <w:ind w:firstLine="0" w:left="432"/>
              <w:rPr>
                <w:sz w:val="28"/>
              </w:rPr>
            </w:pPr>
          </w:p>
          <w:p w14:paraId="B9000000">
            <w:pPr>
              <w:pStyle w:val="Style_5"/>
              <w:tabs>
                <w:tab w:leader="none" w:pos="1671" w:val="left"/>
              </w:tabs>
              <w:ind w:firstLine="0" w:left="432"/>
              <w:rPr>
                <w:sz w:val="28"/>
              </w:rPr>
            </w:pPr>
          </w:p>
          <w:p w14:paraId="BA000000">
            <w:pPr>
              <w:pStyle w:val="Style_5"/>
              <w:tabs>
                <w:tab w:leader="none" w:pos="1671" w:val="left"/>
              </w:tabs>
              <w:ind w:firstLine="0" w:left="432"/>
              <w:rPr>
                <w:sz w:val="28"/>
              </w:rPr>
            </w:pPr>
          </w:p>
          <w:p w14:paraId="BB000000">
            <w:pPr>
              <w:pStyle w:val="Style_5"/>
              <w:tabs>
                <w:tab w:leader="none" w:pos="1671" w:val="left"/>
              </w:tabs>
              <w:ind w:firstLine="0" w:left="432"/>
              <w:rPr>
                <w:sz w:val="28"/>
              </w:rPr>
            </w:pPr>
          </w:p>
          <w:p w14:paraId="BC000000">
            <w:pPr>
              <w:pStyle w:val="Style_5"/>
              <w:tabs>
                <w:tab w:leader="none" w:pos="1671" w:val="left"/>
              </w:tabs>
              <w:ind w:firstLine="0" w:left="432"/>
              <w:rPr>
                <w:sz w:val="28"/>
              </w:rPr>
            </w:pPr>
          </w:p>
          <w:p w14:paraId="BD000000">
            <w:pPr>
              <w:pStyle w:val="Style_5"/>
              <w:tabs>
                <w:tab w:leader="none" w:pos="1671" w:val="left"/>
              </w:tabs>
              <w:ind w:firstLine="0" w:left="432"/>
              <w:rPr>
                <w:sz w:val="28"/>
              </w:rPr>
            </w:pPr>
            <w:r>
              <w:rPr>
                <w:sz w:val="28"/>
              </w:rPr>
              <w:t>2.Показатели муниципальной программы</w:t>
            </w:r>
          </w:p>
        </w:tc>
      </w:tr>
    </w:tbl>
    <w:p w14:paraId="BE000000">
      <w:pPr>
        <w:tabs>
          <w:tab w:leader="none" w:pos="1185" w:val="left"/>
        </w:tabs>
        <w:ind/>
        <w:rPr>
          <w:b w:val="1"/>
          <w:sz w:val="28"/>
        </w:rPr>
      </w:pPr>
    </w:p>
    <w:p w14:paraId="BF000000">
      <w:pPr>
        <w:spacing w:line="228" w:lineRule="auto"/>
        <w:ind/>
        <w:jc w:val="center"/>
        <w:rPr>
          <w:sz w:val="28"/>
        </w:rPr>
      </w:pPr>
    </w:p>
    <w:p w14:paraId="C0000000">
      <w:pPr>
        <w:spacing w:line="228" w:lineRule="auto"/>
        <w:ind/>
        <w:jc w:val="center"/>
        <w:rPr>
          <w:sz w:val="28"/>
        </w:rPr>
      </w:pPr>
    </w:p>
    <w:p w14:paraId="C1000000">
      <w:pPr>
        <w:spacing w:line="228" w:lineRule="auto"/>
        <w:ind/>
        <w:jc w:val="center"/>
        <w:rPr>
          <w:sz w:val="28"/>
        </w:rPr>
      </w:pPr>
    </w:p>
    <w:p w14:paraId="C2000000">
      <w:pPr>
        <w:spacing w:line="228" w:lineRule="auto"/>
        <w:ind/>
        <w:rPr>
          <w:sz w:val="28"/>
        </w:rPr>
      </w:pPr>
    </w:p>
    <w:p w14:paraId="C3000000">
      <w:pPr>
        <w:spacing w:line="228" w:lineRule="auto"/>
        <w:ind/>
        <w:rPr>
          <w:sz w:val="28"/>
        </w:rPr>
      </w:pPr>
    </w:p>
    <w:p w14:paraId="C4000000">
      <w:pPr>
        <w:sectPr>
          <w:headerReference r:id="rId5" w:type="default"/>
          <w:footerReference r:id="rId6" w:type="default"/>
          <w:pgSz w:h="16840" w:orient="portrait" w:w="11907"/>
          <w:pgMar w:bottom="709" w:footer="720" w:gutter="0" w:header="720" w:left="1304" w:right="851" w:top="709"/>
        </w:sectPr>
      </w:pPr>
    </w:p>
    <w:p w14:paraId="C5000000">
      <w:pPr>
        <w:spacing w:line="228" w:lineRule="auto"/>
        <w:ind/>
        <w:jc w:val="center"/>
        <w:rPr>
          <w:sz w:val="28"/>
        </w:rPr>
      </w:pPr>
    </w:p>
    <w:p w14:paraId="C6000000">
      <w:pPr>
        <w:spacing w:line="228" w:lineRule="auto"/>
        <w:ind/>
        <w:jc w:val="center"/>
        <w:rPr>
          <w:sz w:val="28"/>
        </w:rPr>
      </w:pPr>
    </w:p>
    <w:p w14:paraId="C7000000">
      <w:pPr>
        <w:spacing w:line="228" w:lineRule="auto"/>
        <w:ind/>
        <w:jc w:val="center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709"/>
        <w:gridCol w:w="1380"/>
        <w:gridCol w:w="796"/>
        <w:gridCol w:w="1048"/>
        <w:gridCol w:w="941"/>
        <w:gridCol w:w="1092"/>
        <w:gridCol w:w="994"/>
        <w:gridCol w:w="837"/>
        <w:gridCol w:w="850"/>
        <w:gridCol w:w="851"/>
        <w:gridCol w:w="850"/>
        <w:gridCol w:w="1701"/>
        <w:gridCol w:w="992"/>
        <w:gridCol w:w="1134"/>
        <w:gridCol w:w="1134"/>
      </w:tblGrid>
      <w:t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type="dxa" w:w="1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7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type="dxa" w:w="9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r>
              <w:rPr>
                <w:color w:val="106BBE"/>
                <w:sz w:val="24"/>
              </w:rPr>
              <w:fldChar w:fldCharType="begin"/>
            </w:r>
            <w:r>
              <w:rPr>
                <w:color w:val="106BBE"/>
                <w:sz w:val="24"/>
              </w:rPr>
              <w:instrText>HYPERLINK "https://internet.garant.ru/document/redirect/179222/0"</w:instrText>
            </w:r>
            <w:r>
              <w:rPr>
                <w:color w:val="106BBE"/>
                <w:sz w:val="24"/>
              </w:rPr>
              <w:fldChar w:fldCharType="separate"/>
            </w:r>
            <w:r>
              <w:rPr>
                <w:color w:val="106BBE"/>
                <w:sz w:val="24"/>
              </w:rPr>
              <w:t>ОКЕИ</w:t>
            </w:r>
            <w:r>
              <w:rPr>
                <w:color w:val="106BBE"/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</w:p>
        </w:tc>
        <w:tc>
          <w:tcPr>
            <w:tcW w:type="dxa" w:w="10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type="dxa" w:w="9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(2023 год)</w:t>
            </w:r>
          </w:p>
        </w:tc>
        <w:tc>
          <w:tcPr>
            <w:tcW w:type="dxa" w:w="33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15309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4"/>
              </w:rPr>
            </w:pPr>
            <w:r>
              <w:rPr>
                <w:b w:val="1"/>
                <w:color w:val="26282F"/>
                <w:sz w:val="24"/>
              </w:rPr>
              <w:t xml:space="preserve">1. Цель </w:t>
            </w:r>
            <w:r>
              <w:rPr>
                <w:b w:val="1"/>
                <w:color w:val="26282F"/>
                <w:sz w:val="24"/>
              </w:rPr>
              <w:t>муниципальной</w:t>
            </w:r>
            <w:r>
              <w:rPr>
                <w:b w:val="1"/>
                <w:color w:val="26282F"/>
                <w:sz w:val="24"/>
              </w:rPr>
              <w:t xml:space="preserve"> программы "Ежегодное обеспечение сбалансированности </w:t>
            </w:r>
            <w:r>
              <w:rPr>
                <w:b w:val="1"/>
                <w:color w:val="26282F"/>
                <w:sz w:val="24"/>
              </w:rPr>
              <w:t>местного</w:t>
            </w:r>
            <w:r>
              <w:rPr>
                <w:b w:val="1"/>
                <w:color w:val="26282F"/>
                <w:sz w:val="24"/>
              </w:rPr>
              <w:t xml:space="preserve"> бюджета за счет увеличе</w:t>
            </w:r>
            <w:r>
              <w:rPr>
                <w:b w:val="1"/>
                <w:color w:val="26282F"/>
                <w:sz w:val="24"/>
              </w:rPr>
              <w:t>ния налоговых и неналоговых доходов, эффективности использования бюджетных средств"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Наличие бюджетного прогноза Федоровского сельского поселения на долгосрочный период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Бюджетный кодекс Российской Федерации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</w:t>
            </w:r>
            <w:r>
              <w:rPr>
                <w:sz w:val="24"/>
              </w:rPr>
              <w:t>страция Федоровского сельского поселен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bookmarkStart w:id="2" w:name="sub_2111"/>
            <w:r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bookmarkEnd w:id="2"/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Темп роста налоговых и неналоговых доходов  бюджета </w:t>
            </w:r>
            <w:r>
              <w:rPr>
                <w:sz w:val="24"/>
              </w:rPr>
              <w:t>Федоровского сельского поселения</w:t>
            </w:r>
            <w:r>
              <w:rPr>
                <w:sz w:val="24"/>
              </w:rPr>
              <w:t xml:space="preserve"> к уровню предыдущего года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П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widowControl w:val="0"/>
              <w:ind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3,5</w:t>
            </w:r>
            <w:r>
              <w:rPr>
                <w:sz w:val="24"/>
                <w:vertAlign w:val="superscript"/>
              </w:rPr>
              <w:t> </w:t>
            </w:r>
            <w:r>
              <w:rPr>
                <w:color w:val="106BBE"/>
                <w:sz w:val="24"/>
                <w:vertAlign w:val="superscript"/>
              </w:rPr>
              <w:t>*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2,5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3,0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3,5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Соглашение "О мерах по социально-экономическому развитию и оздоровлению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финансов </w:t>
            </w:r>
            <w:r>
              <w:rPr>
                <w:sz w:val="24"/>
              </w:rPr>
              <w:t>Федоровского сельского поселения Неклиновского района</w:t>
            </w:r>
            <w:r>
              <w:rPr>
                <w:sz w:val="24"/>
              </w:rPr>
              <w:t xml:space="preserve">", ежегодно заключаемое между </w:t>
            </w:r>
            <w:r>
              <w:rPr>
                <w:sz w:val="24"/>
              </w:rPr>
              <w:t>Администрацией Федоровского сельского поселения</w:t>
            </w:r>
            <w:r>
              <w:rPr>
                <w:sz w:val="24"/>
              </w:rPr>
              <w:t xml:space="preserve"> и министерством финансов Ростовской области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Доля просроченной кредиторской задолженности в расходах </w:t>
            </w:r>
            <w:r>
              <w:rPr>
                <w:sz w:val="24"/>
              </w:rPr>
              <w:t xml:space="preserve"> бюджета Федоровского сельского поселения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Соглашение "О мерах по со</w:t>
            </w:r>
            <w:r>
              <w:rPr>
                <w:sz w:val="24"/>
              </w:rPr>
              <w:t>циально-экономическому развитию и оздоровлению муниципальных финансов Федоровского сельского поселения Неклиновского района", ежегодно заключаемое между Администрацией Федоровского сельского поселения и министерством финансов Ростовской области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</w:t>
            </w:r>
            <w:r>
              <w:rPr>
                <w:sz w:val="24"/>
              </w:rPr>
              <w:t>кого сельского поселен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Качество управления финансами Федоровского сельского поселения, определяемое Финансовым управлением Неклиновского района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Соглашение "О мерах по социально-экономическому</w:t>
            </w:r>
            <w:r>
              <w:rPr>
                <w:sz w:val="24"/>
              </w:rPr>
              <w:t xml:space="preserve"> развитию и оздоровлению муниципальных финансов Федоровского сельского поселения Неклиновского района", ежегодно заключаемое между Администрацией Федоровского сельского поселения и министерством финансов Ростовской области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расходов бюджета поселения, формируемых в рамках муниципальных программ Федоровского сельского поселения в общем объеме расходов бюджета поселения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7,9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Соглашение "О мера</w:t>
            </w:r>
            <w:r>
              <w:rPr>
                <w:sz w:val="24"/>
              </w:rPr>
              <w:t>х по социально-экономическому развитию и оздоровлению муниципальных финансов Федоровского сельского поселения Неклиновского района", ежегодно заключаемое между Администрацией Федоровского сельского поселения и министерством финансов Ростовской области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</w:t>
            </w:r>
            <w:r>
              <w:rPr>
                <w:sz w:val="24"/>
              </w:rPr>
              <w:t>рация Федоровского сельского поселения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33010000">
      <w:pPr>
        <w:spacing w:line="228" w:lineRule="auto"/>
        <w:ind/>
        <w:jc w:val="center"/>
        <w:rPr>
          <w:sz w:val="24"/>
        </w:rPr>
      </w:pPr>
    </w:p>
    <w:p w14:paraId="34010000">
      <w:pPr>
        <w:spacing w:line="228" w:lineRule="auto"/>
        <w:ind/>
        <w:rPr>
          <w:sz w:val="24"/>
        </w:rPr>
      </w:pPr>
      <w:r>
        <w:rPr>
          <w:sz w:val="24"/>
          <w:vertAlign w:val="superscript"/>
        </w:rPr>
        <w:t>*</w:t>
      </w:r>
      <w:r>
        <w:rPr>
          <w:sz w:val="24"/>
        </w:rPr>
        <w:t xml:space="preserve"> Значение показателя сложилось в связи с перевыполнением прогнозных показателей налоговых и неналоговых доходов местного бюджета</w:t>
      </w:r>
    </w:p>
    <w:p w14:paraId="35010000">
      <w:pPr>
        <w:spacing w:line="228" w:lineRule="auto"/>
        <w:ind/>
        <w:jc w:val="center"/>
        <w:rPr>
          <w:sz w:val="24"/>
        </w:rPr>
      </w:pPr>
    </w:p>
    <w:p w14:paraId="36010000">
      <w:pPr>
        <w:widowControl w:val="0"/>
        <w:ind/>
        <w:rPr>
          <w:sz w:val="24"/>
        </w:rPr>
      </w:pPr>
      <w:r>
        <w:rPr>
          <w:b w:val="1"/>
          <w:color w:val="26282F"/>
          <w:sz w:val="24"/>
        </w:rPr>
        <w:t>Примечание.</w:t>
      </w:r>
    </w:p>
    <w:p w14:paraId="37010000">
      <w:pPr>
        <w:widowControl w:val="0"/>
        <w:ind/>
        <w:rPr>
          <w:sz w:val="24"/>
        </w:rPr>
      </w:pPr>
      <w:r>
        <w:rPr>
          <w:sz w:val="24"/>
        </w:rPr>
        <w:t>Используемое сокращение:</w:t>
      </w:r>
    </w:p>
    <w:p w14:paraId="38010000">
      <w:pPr>
        <w:widowControl w:val="0"/>
        <w:ind/>
        <w:rPr>
          <w:sz w:val="24"/>
        </w:rPr>
      </w:pPr>
      <w:r>
        <w:rPr>
          <w:color w:val="106BBE"/>
          <w:sz w:val="24"/>
        </w:rPr>
        <w:fldChar w:fldCharType="begin"/>
      </w:r>
      <w:r>
        <w:rPr>
          <w:color w:val="106BBE"/>
          <w:sz w:val="24"/>
        </w:rPr>
        <w:instrText>HYPERLINK "https://internet.garant.ru/document/redirect/179222/0"</w:instrText>
      </w:r>
      <w:r>
        <w:rPr>
          <w:color w:val="106BBE"/>
          <w:sz w:val="24"/>
        </w:rPr>
        <w:fldChar w:fldCharType="separate"/>
      </w:r>
      <w:r>
        <w:rPr>
          <w:color w:val="106BBE"/>
          <w:sz w:val="24"/>
        </w:rPr>
        <w:t>ОКЕИ</w:t>
      </w:r>
      <w:r>
        <w:rPr>
          <w:color w:val="106BBE"/>
          <w:sz w:val="24"/>
        </w:rPr>
        <w:fldChar w:fldCharType="end"/>
      </w:r>
      <w:r>
        <w:rPr>
          <w:sz w:val="24"/>
        </w:rPr>
        <w:t xml:space="preserve"> - Общероссийский классификатор единиц измерения.</w:t>
      </w:r>
    </w:p>
    <w:p w14:paraId="39010000">
      <w:pPr>
        <w:spacing w:line="228" w:lineRule="auto"/>
        <w:ind/>
        <w:rPr>
          <w:sz w:val="24"/>
        </w:rPr>
      </w:pPr>
    </w:p>
    <w:p w14:paraId="3A010000">
      <w:pPr>
        <w:sectPr>
          <w:headerReference r:id="rId16" w:type="default"/>
          <w:footerReference r:id="rId17" w:type="default"/>
          <w:pgSz w:h="11907" w:orient="landscape" w:w="16840"/>
          <w:pgMar w:bottom="851" w:footer="720" w:gutter="0" w:header="720" w:left="709" w:right="709" w:top="1304"/>
        </w:sectPr>
      </w:pPr>
    </w:p>
    <w:p w14:paraId="3B01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bookmarkStart w:id="3" w:name="sub_2033"/>
      <w:r>
        <w:rPr>
          <w:b w:val="1"/>
          <w:color w:val="26282F"/>
          <w:sz w:val="28"/>
        </w:rPr>
        <w:t xml:space="preserve">3. Перечень структурных элементов </w:t>
      </w:r>
      <w:r>
        <w:rPr>
          <w:b w:val="1"/>
          <w:color w:val="26282F"/>
          <w:sz w:val="28"/>
        </w:rPr>
        <w:t>муниципальной</w:t>
      </w:r>
      <w:r>
        <w:rPr>
          <w:b w:val="1"/>
          <w:color w:val="26282F"/>
          <w:sz w:val="28"/>
        </w:rPr>
        <w:t xml:space="preserve"> программы</w:t>
      </w:r>
    </w:p>
    <w:p w14:paraId="3C010000">
      <w:pPr>
        <w:widowControl w:val="0"/>
        <w:ind w:firstLine="720" w:left="0"/>
        <w:jc w:val="both"/>
        <w:rPr>
          <w:sz w:val="28"/>
        </w:rPr>
      </w:pPr>
      <w:bookmarkEnd w:id="3"/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915"/>
        <w:gridCol w:w="3300"/>
        <w:gridCol w:w="3209"/>
        <w:gridCol w:w="2209"/>
        <w:gridCol w:w="11"/>
      </w:tblGrid>
      <w:t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N п/п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type="dxa" w:w="3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/>
        </w:tc>
      </w:tr>
      <w:t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2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9644"/>
            <w:gridSpan w:val="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601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8"/>
              </w:rPr>
            </w:pPr>
            <w:r>
              <w:rPr>
                <w:b w:val="1"/>
                <w:color w:val="26282F"/>
                <w:sz w:val="28"/>
              </w:rPr>
              <w:t>1. Комплекс процессных мероприятий "Эффективное управление доходами"</w:t>
            </w:r>
          </w:p>
        </w:tc>
      </w:tr>
      <w:tr>
        <w:tc>
          <w:tcPr>
            <w:tcW w:type="dxa" w:w="9644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Администрация Федоровского сельского поселения</w:t>
            </w:r>
            <w:r>
              <w:rPr>
                <w:sz w:val="28"/>
              </w:rPr>
              <w:t>.</w:t>
            </w:r>
          </w:p>
          <w:p w14:paraId="48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 - 2030 годы</w:t>
            </w:r>
          </w:p>
        </w:tc>
      </w:tr>
      <w:t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роведена эффективная налоговая пол</w:t>
            </w:r>
            <w:r>
              <w:rPr>
                <w:sz w:val="28"/>
              </w:rPr>
              <w:t>итика и политика в области доходов</w:t>
            </w:r>
          </w:p>
        </w:tc>
        <w:tc>
          <w:tcPr>
            <w:tcW w:type="dxa" w:w="3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темп роста налоговых и неналоговых доходов  бюджета </w:t>
            </w:r>
            <w:r>
              <w:rPr>
                <w:sz w:val="28"/>
              </w:rPr>
              <w:t>Федоровского сельского поселения Неклиновского района</w:t>
            </w:r>
            <w:r>
              <w:rPr>
                <w:sz w:val="28"/>
              </w:rPr>
              <w:t xml:space="preserve"> к уровню предыдущего года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/>
        </w:tc>
      </w:tr>
      <w:tr>
        <w:tc>
          <w:tcPr>
            <w:tcW w:type="dxa" w:w="963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4E01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8"/>
              </w:rPr>
            </w:pPr>
            <w:r>
              <w:rPr>
                <w:b w:val="1"/>
                <w:color w:val="26282F"/>
                <w:sz w:val="28"/>
              </w:rPr>
              <w:t>2. Комплекс процессных мероприятий "</w:t>
            </w:r>
            <w:r>
              <w:rPr>
                <w:b w:val="1"/>
                <w:color w:val="26282F"/>
                <w:sz w:val="28"/>
              </w:rPr>
              <w:t>Нормативно-методическое</w:t>
            </w:r>
            <w:r>
              <w:rPr>
                <w:b w:val="1"/>
                <w:color w:val="26282F"/>
                <w:sz w:val="28"/>
              </w:rPr>
              <w:t xml:space="preserve"> обеспечение и организация бюджетного процесса"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/>
        </w:tc>
      </w:tr>
      <w:tr>
        <w:tc>
          <w:tcPr>
            <w:tcW w:type="dxa" w:w="9633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Администрация Федоровского сельского поселения</w:t>
            </w:r>
            <w:r>
              <w:rPr>
                <w:sz w:val="28"/>
              </w:rPr>
              <w:t>.</w:t>
            </w:r>
          </w:p>
          <w:p w14:paraId="51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 - 2030 годы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/>
        </w:tc>
      </w:tr>
      <w:t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беспечено повыш</w:t>
            </w:r>
            <w:r>
              <w:rPr>
                <w:sz w:val="28"/>
              </w:rPr>
              <w:t>ение качества управления бюджетным процессом</w:t>
            </w:r>
          </w:p>
        </w:tc>
        <w:tc>
          <w:tcPr>
            <w:tcW w:type="dxa" w:w="3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обеспечена реализация управленческой и организационной деятельности аппарата </w:t>
            </w: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в целях повышения эффективности исполнения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 xml:space="preserve"> функций;</w:t>
            </w:r>
          </w:p>
          <w:p w14:paraId="56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обеспечено качественное и своевременное исполнение</w:t>
            </w:r>
            <w:r>
              <w:rPr>
                <w:sz w:val="28"/>
              </w:rPr>
              <w:t xml:space="preserve"> местног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бюджета</w:t>
            </w:r>
          </w:p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качество управления финансами Федоровского сельского поселения, определяемое Финансовым управлением Неклиновского района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/>
        </w:tc>
      </w:tr>
      <w:tr>
        <w:tc>
          <w:tcPr>
            <w:tcW w:type="dxa" w:w="9633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901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8"/>
              </w:rPr>
            </w:pPr>
            <w:r>
              <w:rPr>
                <w:b w:val="1"/>
                <w:color w:val="26282F"/>
                <w:sz w:val="28"/>
              </w:rPr>
              <w:t>3</w:t>
            </w:r>
            <w:r>
              <w:rPr>
                <w:b w:val="1"/>
                <w:color w:val="26282F"/>
                <w:sz w:val="28"/>
              </w:rPr>
              <w:t>. Комплекс процессных мероприятий "Совершенствование межбюджетных отношений"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/>
        </w:tc>
      </w:tr>
      <w:tr>
        <w:tc>
          <w:tcPr>
            <w:tcW w:type="dxa" w:w="9633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за реализацию: </w:t>
            </w:r>
            <w:r>
              <w:rPr>
                <w:sz w:val="28"/>
              </w:rPr>
              <w:t>Администраци</w:t>
            </w:r>
            <w:r>
              <w:rPr>
                <w:sz w:val="28"/>
              </w:rPr>
              <w:t>я Федоровского сельского поселения</w:t>
            </w:r>
            <w:r>
              <w:rPr>
                <w:sz w:val="28"/>
              </w:rPr>
              <w:t>.</w:t>
            </w:r>
          </w:p>
          <w:p w14:paraId="5C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Срок реализации: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 - 2030 годы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/>
        </w:tc>
      </w:tr>
      <w:t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.1.</w:t>
            </w:r>
          </w:p>
        </w:tc>
        <w:tc>
          <w:tcPr>
            <w:tcW w:type="dxa" w:w="3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беспечено совершенствование системы предоставления межбюджетных трансфертов из бюджета Федоровского сельского поселения</w:t>
            </w:r>
          </w:p>
        </w:tc>
        <w:tc>
          <w:tcPr>
            <w:tcW w:type="dxa" w:w="3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обеспечено эффективное распределение финансовых ресурсов между бюджетом поселения и бюджетом Неклиновского района</w:t>
            </w:r>
          </w:p>
        </w:tc>
        <w:tc>
          <w:tcPr>
            <w:tcW w:type="dxa" w:w="22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доля межбюджетных трансфертов распределяемых по утвержденным методикам в общем объеме межбюджетных трансфертов бюджета поселения</w:t>
            </w:r>
          </w:p>
        </w:tc>
        <w:tc>
          <w:tcPr>
            <w:tcW w:type="dxa" w:w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/>
        </w:tc>
      </w:tr>
    </w:tbl>
    <w:p w14:paraId="63010000">
      <w:pPr>
        <w:spacing w:line="228" w:lineRule="auto"/>
        <w:ind/>
        <w:jc w:val="center"/>
        <w:rPr>
          <w:sz w:val="28"/>
        </w:rPr>
      </w:pPr>
    </w:p>
    <w:p w14:paraId="64010000">
      <w:pPr>
        <w:spacing w:line="228" w:lineRule="auto"/>
        <w:ind/>
        <w:jc w:val="center"/>
        <w:rPr>
          <w:sz w:val="28"/>
        </w:rPr>
      </w:pPr>
    </w:p>
    <w:p w14:paraId="6501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>4. Параметры финансового обеспечения муниципальной программы</w:t>
      </w:r>
    </w:p>
    <w:p w14:paraId="66010000">
      <w:pPr>
        <w:widowControl w:val="0"/>
        <w:ind w:firstLine="720" w:left="0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699"/>
        <w:gridCol w:w="3151"/>
        <w:gridCol w:w="1420"/>
        <w:gridCol w:w="1420"/>
        <w:gridCol w:w="1420"/>
        <w:gridCol w:w="1421"/>
      </w:tblGrid>
      <w:tr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N п/п</w:t>
            </w:r>
          </w:p>
        </w:tc>
        <w:tc>
          <w:tcPr>
            <w:tcW w:type="dxa" w:w="31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56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 рублей)</w:t>
            </w:r>
          </w:p>
        </w:tc>
      </w:tr>
      <w:tr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Федоровского сельского поселения</w:t>
            </w:r>
            <w:r>
              <w:rPr>
                <w:sz w:val="28"/>
              </w:rPr>
              <w:t xml:space="preserve"> "Управление </w:t>
            </w:r>
            <w:r>
              <w:rPr>
                <w:sz w:val="28"/>
              </w:rPr>
              <w:t>муници</w:t>
            </w:r>
            <w:r>
              <w:rPr>
                <w:sz w:val="28"/>
              </w:rPr>
              <w:t>пальными</w:t>
            </w:r>
            <w:r>
              <w:rPr>
                <w:sz w:val="28"/>
              </w:rPr>
              <w:t xml:space="preserve"> финансами и создание условий для эффективного управления муниципальными финансами" (всего), в том числе: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210,5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454,7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8538,8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5204,0</w:t>
            </w:r>
          </w:p>
        </w:tc>
      </w:tr>
      <w:tr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</w:t>
            </w:r>
            <w:r>
              <w:rPr>
                <w:sz w:val="28"/>
              </w:rPr>
              <w:t xml:space="preserve"> бюджет (всего), из них: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8210,5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8454,7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8538,8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25204,0</w:t>
            </w:r>
          </w:p>
        </w:tc>
      </w:tr>
      <w:tr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</w:t>
            </w:r>
            <w:r>
              <w:rPr>
                <w:b w:val="1"/>
                <w:color w:val="26282F"/>
                <w:sz w:val="28"/>
              </w:rPr>
              <w:t xml:space="preserve"> «</w:t>
            </w:r>
            <w:r>
              <w:rPr>
                <w:color w:val="26282F"/>
                <w:sz w:val="28"/>
              </w:rPr>
              <w:t>Нормативн</w:t>
            </w:r>
            <w:r>
              <w:rPr>
                <w:color w:val="26282F"/>
                <w:sz w:val="28"/>
              </w:rPr>
              <w:t>о-методическое обеспечение и организация бюджетного процесса</w:t>
            </w:r>
            <w:r>
              <w:rPr>
                <w:sz w:val="28"/>
              </w:rPr>
              <w:t>" (всего), в том числе: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098,0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454,7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8538,8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5091,5</w:t>
            </w:r>
          </w:p>
        </w:tc>
      </w:tr>
      <w:tr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</w:t>
            </w:r>
            <w:r>
              <w:rPr>
                <w:sz w:val="28"/>
              </w:rPr>
              <w:t xml:space="preserve"> бюджет (всего), из них: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8098,0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8454,7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8538,8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25091,5</w:t>
            </w:r>
          </w:p>
        </w:tc>
      </w:tr>
      <w:tr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"Совершенствование межбюджетных отношений" (всего), в том числе: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112,5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112,5</w:t>
            </w:r>
          </w:p>
        </w:tc>
      </w:tr>
      <w:tr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местный</w:t>
            </w:r>
            <w:r>
              <w:rPr>
                <w:sz w:val="28"/>
              </w:rPr>
              <w:t xml:space="preserve"> бюджет (всего), из них: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112,5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112,5</w:t>
            </w:r>
          </w:p>
        </w:tc>
      </w:tr>
    </w:tbl>
    <w:p w14:paraId="95010000">
      <w:pPr>
        <w:widowControl w:val="0"/>
        <w:ind w:firstLine="720" w:left="0"/>
        <w:jc w:val="both"/>
        <w:rPr>
          <w:sz w:val="28"/>
        </w:rPr>
      </w:pPr>
    </w:p>
    <w:p w14:paraId="96010000">
      <w:pPr>
        <w:spacing w:line="228" w:lineRule="auto"/>
        <w:ind/>
        <w:jc w:val="center"/>
        <w:rPr>
          <w:sz w:val="28"/>
        </w:rPr>
      </w:pPr>
    </w:p>
    <w:p w14:paraId="9701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bookmarkStart w:id="4" w:name="sub_1003"/>
      <w:r>
        <w:rPr>
          <w:b w:val="1"/>
          <w:color w:val="26282F"/>
          <w:sz w:val="28"/>
        </w:rPr>
        <w:t>III. Паспорт комплекса процессных мероприятий "Эффективное управление доходами"</w:t>
      </w:r>
    </w:p>
    <w:p w14:paraId="9801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bookmarkStart w:id="5" w:name="_Hlk173999779"/>
      <w:r>
        <w:rPr>
          <w:b w:val="1"/>
          <w:color w:val="26282F"/>
          <w:sz w:val="28"/>
        </w:rPr>
        <w:t>1. Основные положения</w:t>
      </w:r>
    </w:p>
    <w:p w14:paraId="99010000">
      <w:pPr>
        <w:widowControl w:val="0"/>
        <w:ind w:firstLine="720" w:left="0"/>
        <w:jc w:val="both"/>
        <w:rPr>
          <w:sz w:val="28"/>
        </w:rPr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559"/>
        <w:gridCol w:w="3076"/>
        <w:gridCol w:w="419"/>
        <w:gridCol w:w="5873"/>
      </w:tblGrid>
      <w:tr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A010000">
            <w:pPr>
              <w:widowControl w:val="0"/>
              <w:ind w:hanging="253" w:left="253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type="dxa" w:w="30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B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</w:t>
            </w:r>
            <w:r>
              <w:rPr>
                <w:sz w:val="28"/>
              </w:rPr>
              <w:t xml:space="preserve">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type="dxa" w:w="4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587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D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Федоровского сельского поселения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t>Гончарова Татьяна Васильевна, начальник отдела экономики и финансов</w:t>
            </w:r>
            <w:r>
              <w:rPr>
                <w:sz w:val="28"/>
              </w:rPr>
              <w:t>, Поляшенко Анна Андреевна</w:t>
            </w:r>
            <w:r>
              <w:rPr>
                <w:sz w:val="28"/>
              </w:rPr>
              <w:t xml:space="preserve"> старший инспектор</w:t>
            </w:r>
            <w:r>
              <w:rPr>
                <w:sz w:val="28"/>
              </w:rPr>
              <w:t>)</w:t>
            </w:r>
          </w:p>
        </w:tc>
      </w:tr>
      <w:tr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E010000">
            <w:pPr>
              <w:widowControl w:val="0"/>
              <w:ind w:firstLine="0" w:left="-109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30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F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Федоровского сельского поселения</w:t>
            </w:r>
          </w:p>
        </w:tc>
        <w:tc>
          <w:tcPr>
            <w:tcW w:type="dxa" w:w="4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587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1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Федоровского сельского поселения</w:t>
            </w:r>
            <w:r>
              <w:rPr>
                <w:sz w:val="28"/>
              </w:rPr>
              <w:t xml:space="preserve"> "Управление </w:t>
            </w:r>
            <w:r>
              <w:rPr>
                <w:sz w:val="28"/>
              </w:rPr>
              <w:t>муниципальными</w:t>
            </w:r>
            <w:r>
              <w:rPr>
                <w:sz w:val="28"/>
              </w:rPr>
              <w:t xml:space="preserve"> финансами и создание условий для эффективного управления муниципа</w:t>
            </w:r>
            <w:r>
              <w:rPr>
                <w:sz w:val="28"/>
              </w:rPr>
              <w:t>льными финансами"</w:t>
            </w:r>
          </w:p>
        </w:tc>
      </w:tr>
    </w:tbl>
    <w:p w14:paraId="A2010000">
      <w:pPr>
        <w:widowControl w:val="0"/>
        <w:ind w:firstLine="720" w:left="0"/>
        <w:jc w:val="both"/>
        <w:rPr>
          <w:rFonts w:ascii="Arial" w:hAnsi="Arial"/>
          <w:sz w:val="26"/>
        </w:rPr>
      </w:pPr>
    </w:p>
    <w:p w14:paraId="A301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</w:p>
    <w:p w14:paraId="A401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bookmarkEnd w:id="4"/>
      <w:r>
        <w:rPr>
          <w:b w:val="1"/>
          <w:color w:val="26282F"/>
          <w:sz w:val="28"/>
        </w:rPr>
        <w:t>2. Показатели комплекса процессных мероприятий</w:t>
      </w:r>
    </w:p>
    <w:p w14:paraId="A5010000">
      <w:pPr>
        <w:spacing w:line="228" w:lineRule="auto"/>
        <w:ind/>
        <w:rPr>
          <w:sz w:val="28"/>
        </w:rPr>
      </w:pPr>
      <w:bookmarkEnd w:id="5"/>
    </w:p>
    <w:p w14:paraId="A6010000">
      <w:pPr>
        <w:sectPr>
          <w:headerReference r:id="rId3" w:type="default"/>
          <w:footerReference r:id="rId4" w:type="default"/>
          <w:pgSz w:h="16840" w:orient="portrait" w:w="11907"/>
          <w:pgMar w:bottom="709" w:footer="720" w:gutter="0" w:header="720" w:left="1304" w:right="851" w:top="709"/>
        </w:sect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704"/>
        <w:gridCol w:w="2011"/>
        <w:gridCol w:w="1422"/>
        <w:gridCol w:w="1164"/>
        <w:gridCol w:w="1293"/>
        <w:gridCol w:w="1293"/>
        <w:gridCol w:w="905"/>
        <w:gridCol w:w="1063"/>
        <w:gridCol w:w="1126"/>
        <w:gridCol w:w="1126"/>
        <w:gridCol w:w="1548"/>
        <w:gridCol w:w="1474"/>
      </w:tblGrid>
      <w:tr>
        <w:tc>
          <w:tcPr>
            <w:tcW w:type="dxa" w:w="7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type="dxa" w:w="20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4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2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r>
              <w:rPr>
                <w:color w:val="106BBE"/>
                <w:sz w:val="24"/>
              </w:rPr>
              <w:fldChar w:fldCharType="begin"/>
            </w:r>
            <w:r>
              <w:rPr>
                <w:color w:val="106BBE"/>
                <w:sz w:val="24"/>
              </w:rPr>
              <w:instrText>HYPERLINK "https://internet.garant.ru/document/redirect/179222/0"</w:instrText>
            </w:r>
            <w:r>
              <w:rPr>
                <w:color w:val="106BBE"/>
                <w:sz w:val="24"/>
              </w:rPr>
              <w:fldChar w:fldCharType="separate"/>
            </w:r>
            <w:r>
              <w:rPr>
                <w:color w:val="106BBE"/>
                <w:sz w:val="24"/>
              </w:rPr>
              <w:t>ОКЕИ</w:t>
            </w:r>
            <w:r>
              <w:rPr>
                <w:color w:val="106BBE"/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</w:p>
        </w:tc>
        <w:tc>
          <w:tcPr>
            <w:tcW w:type="dxa" w:w="12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</w:t>
            </w:r>
            <w:r>
              <w:rPr>
                <w:sz w:val="24"/>
              </w:rPr>
              <w:t>оказателя (202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type="dxa" w:w="42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type="dxa" w:w="1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c>
          <w:tcPr>
            <w:tcW w:type="dxa" w:w="7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  <w:tc>
          <w:tcPr>
            <w:tcW w:type="dxa" w:w="1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1512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4"/>
              </w:rPr>
            </w:pPr>
            <w:r>
              <w:rPr>
                <w:b w:val="1"/>
                <w:color w:val="26282F"/>
                <w:sz w:val="24"/>
              </w:rPr>
              <w:t>1. Задача комплекса процессных мероприятий "Проведена эффекти</w:t>
            </w:r>
            <w:r>
              <w:rPr>
                <w:b w:val="1"/>
                <w:color w:val="26282F"/>
                <w:sz w:val="24"/>
              </w:rPr>
              <w:t>вная</w:t>
            </w:r>
            <w:r>
              <w:rPr>
                <w:b w:val="1"/>
                <w:color w:val="26282F"/>
                <w:sz w:val="24"/>
              </w:rPr>
              <w:t xml:space="preserve"> по</w:t>
            </w:r>
            <w:r>
              <w:rPr>
                <w:b w:val="1"/>
                <w:color w:val="26282F"/>
                <w:sz w:val="24"/>
              </w:rPr>
              <w:t>литика в области доходов"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Объем налоговых доходов бюджета </w:t>
            </w:r>
            <w:r>
              <w:rPr>
                <w:sz w:val="24"/>
              </w:rPr>
              <w:t>Федоровского сельского поселения Неклиновского района</w:t>
            </w:r>
            <w:r>
              <w:rPr>
                <w:sz w:val="24"/>
              </w:rPr>
              <w:t xml:space="preserve"> (за вычетом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разовых поступлений)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type="dxa" w:w="12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8246,5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697,4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555,6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1470,6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2110,1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CD010000">
      <w:pPr>
        <w:widowControl w:val="0"/>
        <w:ind w:firstLine="720" w:left="0"/>
        <w:jc w:val="both"/>
        <w:rPr>
          <w:sz w:val="24"/>
        </w:rPr>
      </w:pPr>
      <w:r>
        <w:rPr>
          <w:b w:val="1"/>
          <w:color w:val="26282F"/>
          <w:sz w:val="24"/>
        </w:rPr>
        <w:t>Примечание.</w:t>
      </w:r>
    </w:p>
    <w:p w14:paraId="CE01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CF010000">
      <w:pPr>
        <w:widowControl w:val="0"/>
        <w:ind w:firstLine="720" w:left="0"/>
        <w:jc w:val="both"/>
        <w:rPr>
          <w:sz w:val="24"/>
        </w:rPr>
      </w:pPr>
      <w:r>
        <w:rPr>
          <w:color w:val="106BBE"/>
          <w:sz w:val="24"/>
        </w:rPr>
        <w:fldChar w:fldCharType="begin"/>
      </w:r>
      <w:r>
        <w:rPr>
          <w:color w:val="106BBE"/>
          <w:sz w:val="24"/>
        </w:rPr>
        <w:instrText>HYPERLINK "https://internet.garant.ru/document/redirect/179222/0"</w:instrText>
      </w:r>
      <w:r>
        <w:rPr>
          <w:color w:val="106BBE"/>
          <w:sz w:val="24"/>
        </w:rPr>
        <w:fldChar w:fldCharType="separate"/>
      </w:r>
      <w:r>
        <w:rPr>
          <w:color w:val="106BBE"/>
          <w:sz w:val="24"/>
        </w:rPr>
        <w:t>ОКЕИ</w:t>
      </w:r>
      <w:r>
        <w:rPr>
          <w:color w:val="106BBE"/>
          <w:sz w:val="24"/>
        </w:rPr>
        <w:fldChar w:fldCharType="end"/>
      </w:r>
      <w:r>
        <w:rPr>
          <w:sz w:val="24"/>
        </w:rPr>
        <w:t xml:space="preserve"> - Общероссийский классификатор единиц измерения;</w:t>
      </w:r>
    </w:p>
    <w:p w14:paraId="D001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КПМ - комплекс процессных мероприятий.</w:t>
      </w:r>
    </w:p>
    <w:p w14:paraId="D1010000">
      <w:pPr>
        <w:widowControl w:val="0"/>
        <w:ind w:firstLine="720" w:left="0"/>
        <w:jc w:val="both"/>
        <w:rPr>
          <w:sz w:val="24"/>
        </w:rPr>
      </w:pPr>
    </w:p>
    <w:p w14:paraId="D2010000">
      <w:pPr>
        <w:widowControl w:val="0"/>
        <w:ind/>
        <w:rPr>
          <w:rFonts w:ascii="Arial" w:hAnsi="Arial"/>
          <w:sz w:val="26"/>
        </w:rPr>
      </w:pPr>
    </w:p>
    <w:p w14:paraId="D3010000">
      <w:pPr>
        <w:tabs>
          <w:tab w:leader="none" w:pos="1689" w:val="left"/>
        </w:tabs>
        <w:ind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</w:p>
    <w:p w14:paraId="D4010000">
      <w:pPr>
        <w:pStyle w:val="Style_6"/>
        <w:rPr>
          <w:rFonts w:ascii="Times New Roman" w:hAnsi="Times New Roman"/>
          <w:color w:val="26282F"/>
          <w:spacing w:val="0"/>
        </w:rPr>
      </w:pPr>
      <w:r>
        <w:rPr>
          <w:rFonts w:ascii="Arial" w:hAnsi="Arial"/>
          <w:sz w:val="26"/>
        </w:rPr>
        <w:tab/>
      </w:r>
      <w:bookmarkStart w:id="6" w:name="sub_2037"/>
      <w:bookmarkEnd w:id="6"/>
      <w:r>
        <w:rPr>
          <w:rFonts w:ascii="Times New Roman" w:hAnsi="Times New Roman"/>
          <w:color w:val="26282F"/>
          <w:spacing w:val="0"/>
        </w:rPr>
        <w:t>3. Перечень мероприятий (результатов) комплекса процессных мероприятий</w:t>
      </w:r>
    </w:p>
    <w:p w14:paraId="D5010000">
      <w:pPr>
        <w:sectPr>
          <w:headerReference r:id="rId12" w:type="default"/>
          <w:footerReference r:id="rId13" w:type="default"/>
          <w:pgSz w:h="11905" w:orient="landscape" w:w="16837"/>
          <w:pgMar w:bottom="1440" w:footer="720" w:gutter="0" w:header="720" w:left="800" w:right="800" w:top="1440"/>
        </w:sect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619"/>
        <w:gridCol w:w="2224"/>
        <w:gridCol w:w="1675"/>
        <w:gridCol w:w="2040"/>
        <w:gridCol w:w="2373"/>
        <w:gridCol w:w="1842"/>
        <w:gridCol w:w="1276"/>
        <w:gridCol w:w="1276"/>
        <w:gridCol w:w="1417"/>
      </w:tblGrid>
      <w:tr>
        <w:tc>
          <w:tcPr>
            <w:tcW w:type="dxa" w:w="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type="dxa" w:w="22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20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2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r>
              <w:rPr>
                <w:color w:val="106BBE"/>
                <w:sz w:val="24"/>
              </w:rPr>
              <w:fldChar w:fldCharType="begin"/>
            </w:r>
            <w:r>
              <w:rPr>
                <w:color w:val="106BBE"/>
                <w:sz w:val="24"/>
              </w:rPr>
              <w:instrText>HYPERLINK "https://internet.garant.ru/document/redirect/179222/0"</w:instrText>
            </w:r>
            <w:r>
              <w:rPr>
                <w:color w:val="106BBE"/>
                <w:sz w:val="24"/>
              </w:rPr>
              <w:fldChar w:fldCharType="separate"/>
            </w:r>
            <w:r>
              <w:rPr>
                <w:color w:val="106BBE"/>
                <w:sz w:val="24"/>
              </w:rPr>
              <w:t>ОКЕИ</w:t>
            </w:r>
            <w:r>
              <w:rPr>
                <w:color w:val="106BBE"/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1474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4"/>
              </w:rPr>
            </w:pPr>
            <w:r>
              <w:rPr>
                <w:b w:val="1"/>
                <w:color w:val="26282F"/>
                <w:sz w:val="24"/>
              </w:rPr>
              <w:t>1. Задача комплекса процессных мероприятий "Проведена эффективная политика в области доходов"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"Достигнута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реализация мероприятий по росту доходного потенциала Федоровского сельского поселения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"Реализованы меры по оптимизации</w:t>
            </w:r>
            <w:r>
              <w:rPr>
                <w:sz w:val="24"/>
              </w:rPr>
              <w:t xml:space="preserve"> муниципальных льгот"</w:t>
            </w:r>
          </w:p>
        </w:tc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z w:val="24"/>
              </w:rPr>
              <w:t>роприятие предусматривает проведение оценки налоговых расходов Федоровского сельского поселения</w:t>
            </w:r>
          </w:p>
        </w:tc>
        <w:tc>
          <w:tcPr>
            <w:tcW w:type="dxa" w:w="2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FC010000">
      <w:pPr>
        <w:widowControl w:val="0"/>
        <w:ind w:firstLine="720" w:left="0"/>
        <w:jc w:val="both"/>
        <w:rPr>
          <w:rFonts w:ascii="Arial" w:hAnsi="Arial"/>
          <w:sz w:val="26"/>
        </w:rPr>
      </w:pPr>
    </w:p>
    <w:p w14:paraId="FD010000">
      <w:pPr>
        <w:rPr>
          <w:sz w:val="24"/>
        </w:rPr>
      </w:pPr>
      <w:r>
        <w:rPr>
          <w:sz w:val="28"/>
        </w:rPr>
        <w:tab/>
      </w:r>
      <w:r>
        <w:rPr>
          <w:b w:val="1"/>
          <w:color w:val="26282F"/>
          <w:sz w:val="24"/>
        </w:rPr>
        <w:t>Примечание.</w:t>
      </w:r>
    </w:p>
    <w:p w14:paraId="FE01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FF010000">
      <w:pPr>
        <w:widowControl w:val="0"/>
        <w:ind w:firstLine="720" w:left="0"/>
        <w:jc w:val="both"/>
        <w:rPr>
          <w:sz w:val="24"/>
        </w:rPr>
      </w:pPr>
      <w:r>
        <w:rPr>
          <w:color w:val="106BBE"/>
          <w:sz w:val="24"/>
        </w:rPr>
        <w:fldChar w:fldCharType="begin"/>
      </w:r>
      <w:r>
        <w:rPr>
          <w:color w:val="106BBE"/>
          <w:sz w:val="24"/>
        </w:rPr>
        <w:instrText>HYPERLINK "https://internet.garant.ru/document/redirect/179222/0"</w:instrText>
      </w:r>
      <w:r>
        <w:rPr>
          <w:color w:val="106BBE"/>
          <w:sz w:val="24"/>
        </w:rPr>
        <w:fldChar w:fldCharType="separate"/>
      </w:r>
      <w:r>
        <w:rPr>
          <w:color w:val="106BBE"/>
          <w:sz w:val="24"/>
        </w:rPr>
        <w:t>ОКЕИ</w:t>
      </w:r>
      <w:r>
        <w:rPr>
          <w:color w:val="106BBE"/>
          <w:sz w:val="24"/>
        </w:rPr>
        <w:fldChar w:fldCharType="end"/>
      </w:r>
      <w:r>
        <w:rPr>
          <w:sz w:val="24"/>
        </w:rPr>
        <w:t xml:space="preserve"> - Общероссийский классификатор единиц измерения.</w:t>
      </w:r>
    </w:p>
    <w:p w14:paraId="00020000">
      <w:pPr>
        <w:tabs>
          <w:tab w:leader="none" w:pos="914" w:val="left"/>
        </w:tabs>
        <w:spacing w:line="228" w:lineRule="auto"/>
        <w:ind/>
        <w:rPr>
          <w:sz w:val="24"/>
        </w:rPr>
      </w:pPr>
    </w:p>
    <w:p w14:paraId="01020000">
      <w:pPr>
        <w:spacing w:line="228" w:lineRule="auto"/>
        <w:ind/>
        <w:jc w:val="center"/>
        <w:rPr>
          <w:sz w:val="28"/>
        </w:rPr>
      </w:pPr>
    </w:p>
    <w:p w14:paraId="0202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bookmarkStart w:id="7" w:name="sub_2038"/>
      <w:r>
        <w:rPr>
          <w:b w:val="1"/>
          <w:color w:val="26282F"/>
          <w:sz w:val="28"/>
        </w:rPr>
        <w:t>4. План реализации комплекса процессных мероприятий на 2025 - 2027 годы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939"/>
        <w:gridCol w:w="2617"/>
        <w:gridCol w:w="1720"/>
        <w:gridCol w:w="6064"/>
        <w:gridCol w:w="2410"/>
        <w:gridCol w:w="1559"/>
      </w:tblGrid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bookmarkEnd w:id="7"/>
            <w:r>
              <w:rPr>
                <w:sz w:val="24"/>
              </w:rPr>
              <w:t>N п/п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  <w:r>
              <w:rPr>
                <w:sz w:val="24"/>
              </w:rPr>
              <w:t xml:space="preserve"> (наименование  организации, Ф.И.О., должность)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530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4"/>
              </w:rPr>
            </w:pPr>
            <w:r>
              <w:rPr>
                <w:b w:val="1"/>
                <w:color w:val="26282F"/>
                <w:sz w:val="24"/>
              </w:rPr>
              <w:t>1. Задача комплекса процессных мероприятий "Проведена эффективная налоговая политика и политика в области доходов"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14:paraId="12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"Достигнута положительная динами</w:t>
            </w:r>
            <w:r>
              <w:rPr>
                <w:sz w:val="24"/>
              </w:rPr>
              <w:t>ка поступлений по налоговым и неналоговым доходам (в сопоставимых условиях)"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А.А., 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1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Провед</w:t>
            </w:r>
            <w:r>
              <w:rPr>
                <w:sz w:val="24"/>
              </w:rPr>
              <w:t>ен мониторинг налоговой задолженности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марта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  <w:r>
              <w:rPr>
                <w:sz w:val="24"/>
              </w:rPr>
              <w:t xml:space="preserve"> в адрес </w:t>
            </w:r>
            <w:r>
              <w:rPr>
                <w:sz w:val="24"/>
              </w:rPr>
              <w:t>Главы Администрации Федоровского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20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Проведен мониторинг налоговой задолженности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марта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  <w:r>
              <w:rPr>
                <w:sz w:val="24"/>
              </w:rPr>
              <w:t xml:space="preserve"> в адрес </w:t>
            </w:r>
            <w:r>
              <w:rPr>
                <w:sz w:val="24"/>
              </w:rPr>
              <w:t>Главы Администрации Федоровского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27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Проведен мон</w:t>
            </w:r>
            <w:r>
              <w:rPr>
                <w:sz w:val="24"/>
              </w:rPr>
              <w:t>иторинг налоговой задолженности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марта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  <w:r>
              <w:rPr>
                <w:sz w:val="24"/>
              </w:rPr>
              <w:t xml:space="preserve"> в адрес </w:t>
            </w:r>
            <w:r>
              <w:rPr>
                <w:sz w:val="24"/>
              </w:rPr>
              <w:t>Главы Администрации Федоровского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</w:p>
          <w:p w14:paraId="2E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еализованы меры по оптимизации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льгот"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14:paraId="35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Направлен в Управление Федеральной налоговой службы по Ростовской области перечень льгот и пониже</w:t>
            </w:r>
            <w:r>
              <w:rPr>
                <w:sz w:val="24"/>
              </w:rPr>
              <w:t xml:space="preserve">нных ставок, установленных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>и правовыми актами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февраля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r>
              <w:rPr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14:paraId="3C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Направлена информация в </w:t>
            </w:r>
            <w:r>
              <w:rPr>
                <w:sz w:val="24"/>
              </w:rPr>
              <w:t>Финансовое Управление Администрации Неклиновского района</w:t>
            </w:r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 xml:space="preserve">итогам проведения </w:t>
            </w:r>
            <w:r>
              <w:rPr>
                <w:sz w:val="24"/>
              </w:rPr>
              <w:t xml:space="preserve">оценки эффективности налоговых расходов </w:t>
            </w:r>
            <w:r>
              <w:rPr>
                <w:sz w:val="24"/>
              </w:rPr>
              <w:t>Федоровского сельского поселения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информация по установленной фо</w:t>
            </w:r>
            <w:r>
              <w:rPr>
                <w:sz w:val="24"/>
              </w:rPr>
              <w:t>рме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bookmarkStart w:id="8" w:name="_Hlk173999274"/>
            <w:r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4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 в Управление Федеральной налоговой службы по Ростовской области перечень льгот и пониженных ставок, установленных </w:t>
            </w:r>
            <w:r>
              <w:rPr>
                <w:sz w:val="24"/>
              </w:rPr>
              <w:t>муниципальными правовыми актами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февраля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r>
              <w:rPr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2.8.</w:t>
            </w:r>
          </w:p>
          <w:p w14:paraId="4A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Направлена информация в </w:t>
            </w:r>
            <w:r>
              <w:rPr>
                <w:sz w:val="24"/>
              </w:rPr>
              <w:t>Финансовое Управление Администрации Неклиновского района</w:t>
            </w:r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 xml:space="preserve">итогам проведения </w:t>
            </w:r>
            <w:r>
              <w:rPr>
                <w:sz w:val="24"/>
              </w:rPr>
              <w:t>оценки эффективности налоговых ра</w:t>
            </w:r>
            <w:r>
              <w:rPr>
                <w:sz w:val="24"/>
              </w:rPr>
              <w:t xml:space="preserve">сходов </w:t>
            </w:r>
            <w:r>
              <w:rPr>
                <w:sz w:val="24"/>
              </w:rPr>
              <w:t>Федоровского сельского поселения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 xml:space="preserve"> августа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информация по установленной форме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bookmarkEnd w:id="8"/>
            <w:r>
              <w:rPr>
                <w:sz w:val="24"/>
              </w:rPr>
              <w:t>1.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51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 в Управление Федеральной налоговой службы по Ростовской области перечень льгот и пониженных ставок, установленных </w:t>
            </w:r>
            <w:r>
              <w:rPr>
                <w:sz w:val="24"/>
              </w:rPr>
              <w:t>муниципальными правовыми актами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февраля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r>
              <w:rPr>
                <w:sz w:val="24"/>
              </w:rPr>
              <w:t>Администрации Федоровского сельского пос</w:t>
            </w:r>
            <w:r>
              <w:rPr>
                <w:sz w:val="24"/>
              </w:rPr>
              <w:t>еления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2.8.</w:t>
            </w:r>
          </w:p>
          <w:p w14:paraId="5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Направлена информация в </w:t>
            </w:r>
            <w:r>
              <w:rPr>
                <w:sz w:val="24"/>
              </w:rPr>
              <w:t>Финансовое Управление Администрации Неклиновского района</w:t>
            </w:r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 xml:space="preserve">итогам проведения </w:t>
            </w:r>
            <w:r>
              <w:rPr>
                <w:sz w:val="24"/>
              </w:rPr>
              <w:t xml:space="preserve">оценки эффективности налоговых расходов </w:t>
            </w:r>
            <w:r>
              <w:rPr>
                <w:sz w:val="24"/>
              </w:rPr>
              <w:t>Федоровского сельского поселения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 xml:space="preserve"> августа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Администрация Федоровского сельского поселения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Поляшенко А.А.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старший инспектор</w:t>
            </w:r>
            <w:r>
              <w:rPr>
                <w:sz w:val="24"/>
              </w:rPr>
              <w:t>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информация по установленной форме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D020000">
      <w:pPr>
        <w:widowControl w:val="0"/>
        <w:ind w:firstLine="720" w:left="0"/>
        <w:jc w:val="both"/>
        <w:rPr>
          <w:sz w:val="24"/>
        </w:rPr>
      </w:pPr>
    </w:p>
    <w:p w14:paraId="5E020000">
      <w:pPr>
        <w:spacing w:line="228" w:lineRule="auto"/>
        <w:ind/>
        <w:jc w:val="center"/>
        <w:rPr>
          <w:sz w:val="24"/>
        </w:rPr>
      </w:pPr>
    </w:p>
    <w:p w14:paraId="5F020000">
      <w:pPr>
        <w:widowControl w:val="0"/>
        <w:ind w:firstLine="720" w:left="0"/>
        <w:jc w:val="both"/>
        <w:rPr>
          <w:sz w:val="24"/>
        </w:rPr>
      </w:pPr>
      <w:r>
        <w:rPr>
          <w:b w:val="1"/>
          <w:color w:val="26282F"/>
          <w:sz w:val="24"/>
        </w:rPr>
        <w:t>Примечание.</w:t>
      </w:r>
    </w:p>
    <w:p w14:paraId="6002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Х - данные ячейки не заполняются.</w:t>
      </w:r>
    </w:p>
    <w:p w14:paraId="61020000">
      <w:pPr>
        <w:spacing w:line="228" w:lineRule="auto"/>
        <w:ind/>
        <w:jc w:val="center"/>
        <w:rPr>
          <w:sz w:val="24"/>
        </w:rPr>
      </w:pPr>
    </w:p>
    <w:p w14:paraId="62020000">
      <w:pPr>
        <w:spacing w:line="228" w:lineRule="auto"/>
        <w:ind/>
        <w:jc w:val="center"/>
        <w:rPr>
          <w:sz w:val="24"/>
        </w:rPr>
      </w:pPr>
    </w:p>
    <w:p w14:paraId="63020000">
      <w:pPr>
        <w:spacing w:line="228" w:lineRule="auto"/>
        <w:ind/>
        <w:jc w:val="center"/>
        <w:rPr>
          <w:sz w:val="24"/>
        </w:rPr>
      </w:pPr>
    </w:p>
    <w:p w14:paraId="64020000">
      <w:pPr>
        <w:spacing w:line="228" w:lineRule="auto"/>
        <w:ind/>
        <w:jc w:val="center"/>
        <w:rPr>
          <w:sz w:val="24"/>
        </w:rPr>
      </w:pPr>
    </w:p>
    <w:p w14:paraId="65020000">
      <w:pPr>
        <w:spacing w:line="228" w:lineRule="auto"/>
        <w:ind/>
        <w:jc w:val="center"/>
        <w:rPr>
          <w:sz w:val="24"/>
        </w:rPr>
      </w:pPr>
    </w:p>
    <w:p w14:paraId="66020000">
      <w:pPr>
        <w:spacing w:line="228" w:lineRule="auto"/>
        <w:ind/>
        <w:jc w:val="center"/>
        <w:rPr>
          <w:sz w:val="24"/>
        </w:rPr>
      </w:pPr>
    </w:p>
    <w:p w14:paraId="67020000">
      <w:pPr>
        <w:spacing w:line="228" w:lineRule="auto"/>
        <w:ind/>
        <w:jc w:val="center"/>
        <w:rPr>
          <w:sz w:val="24"/>
        </w:rPr>
      </w:pPr>
    </w:p>
    <w:p w14:paraId="68020000">
      <w:pPr>
        <w:spacing w:line="228" w:lineRule="auto"/>
        <w:ind/>
        <w:jc w:val="center"/>
        <w:rPr>
          <w:sz w:val="24"/>
        </w:rPr>
      </w:pPr>
    </w:p>
    <w:p w14:paraId="69020000">
      <w:pPr>
        <w:spacing w:line="228" w:lineRule="auto"/>
        <w:ind/>
        <w:jc w:val="center"/>
        <w:rPr>
          <w:sz w:val="24"/>
        </w:rPr>
      </w:pPr>
    </w:p>
    <w:p w14:paraId="6A020000">
      <w:pPr>
        <w:spacing w:line="228" w:lineRule="auto"/>
        <w:ind/>
        <w:jc w:val="center"/>
        <w:rPr>
          <w:sz w:val="24"/>
        </w:rPr>
      </w:pPr>
    </w:p>
    <w:p w14:paraId="6B020000">
      <w:pPr>
        <w:spacing w:line="228" w:lineRule="auto"/>
        <w:ind/>
        <w:jc w:val="center"/>
        <w:rPr>
          <w:sz w:val="24"/>
        </w:rPr>
      </w:pPr>
    </w:p>
    <w:p w14:paraId="6C020000">
      <w:pPr>
        <w:spacing w:line="228" w:lineRule="auto"/>
        <w:ind/>
        <w:jc w:val="center"/>
        <w:rPr>
          <w:sz w:val="24"/>
        </w:rPr>
      </w:pPr>
    </w:p>
    <w:p w14:paraId="6D020000">
      <w:pPr>
        <w:spacing w:line="228" w:lineRule="auto"/>
        <w:ind/>
        <w:jc w:val="center"/>
        <w:rPr>
          <w:sz w:val="24"/>
        </w:rPr>
      </w:pPr>
    </w:p>
    <w:p w14:paraId="6E020000">
      <w:pPr>
        <w:spacing w:line="228" w:lineRule="auto"/>
        <w:ind/>
        <w:jc w:val="center"/>
        <w:rPr>
          <w:sz w:val="24"/>
        </w:rPr>
      </w:pPr>
    </w:p>
    <w:p w14:paraId="6F020000">
      <w:pPr>
        <w:spacing w:line="228" w:lineRule="auto"/>
        <w:ind/>
        <w:jc w:val="center"/>
        <w:rPr>
          <w:sz w:val="24"/>
        </w:rPr>
      </w:pPr>
    </w:p>
    <w:p w14:paraId="70020000">
      <w:pPr>
        <w:spacing w:line="228" w:lineRule="auto"/>
        <w:ind/>
        <w:jc w:val="center"/>
        <w:rPr>
          <w:sz w:val="24"/>
        </w:rPr>
      </w:pPr>
    </w:p>
    <w:p w14:paraId="71020000">
      <w:pPr>
        <w:spacing w:line="228" w:lineRule="auto"/>
        <w:ind/>
        <w:jc w:val="center"/>
        <w:rPr>
          <w:sz w:val="24"/>
        </w:rPr>
      </w:pPr>
    </w:p>
    <w:p w14:paraId="72020000">
      <w:pPr>
        <w:spacing w:line="228" w:lineRule="auto"/>
        <w:ind/>
        <w:jc w:val="center"/>
        <w:rPr>
          <w:sz w:val="24"/>
        </w:rPr>
      </w:pPr>
    </w:p>
    <w:p w14:paraId="73020000">
      <w:pPr>
        <w:spacing w:line="228" w:lineRule="auto"/>
        <w:ind/>
        <w:jc w:val="center"/>
        <w:rPr>
          <w:sz w:val="24"/>
        </w:rPr>
      </w:pPr>
    </w:p>
    <w:p w14:paraId="74020000">
      <w:pPr>
        <w:spacing w:line="228" w:lineRule="auto"/>
        <w:ind/>
        <w:jc w:val="center"/>
        <w:rPr>
          <w:sz w:val="24"/>
        </w:rPr>
      </w:pPr>
    </w:p>
    <w:p w14:paraId="75020000">
      <w:pPr>
        <w:spacing w:line="228" w:lineRule="auto"/>
        <w:ind/>
        <w:jc w:val="center"/>
        <w:rPr>
          <w:sz w:val="24"/>
        </w:rPr>
      </w:pPr>
    </w:p>
    <w:p w14:paraId="76020000">
      <w:pPr>
        <w:spacing w:line="228" w:lineRule="auto"/>
        <w:ind/>
        <w:jc w:val="center"/>
        <w:rPr>
          <w:sz w:val="24"/>
        </w:rPr>
      </w:pPr>
    </w:p>
    <w:p w14:paraId="77020000">
      <w:pPr>
        <w:spacing w:line="228" w:lineRule="auto"/>
        <w:ind/>
        <w:jc w:val="center"/>
        <w:rPr>
          <w:sz w:val="24"/>
        </w:rPr>
      </w:pPr>
    </w:p>
    <w:p w14:paraId="78020000">
      <w:pPr>
        <w:spacing w:line="228" w:lineRule="auto"/>
        <w:ind/>
        <w:jc w:val="center"/>
        <w:rPr>
          <w:sz w:val="24"/>
        </w:rPr>
      </w:pPr>
    </w:p>
    <w:p w14:paraId="79020000">
      <w:pPr>
        <w:spacing w:line="228" w:lineRule="auto"/>
        <w:ind/>
        <w:jc w:val="center"/>
        <w:rPr>
          <w:sz w:val="24"/>
        </w:rPr>
      </w:pPr>
    </w:p>
    <w:p w14:paraId="7A020000">
      <w:pPr>
        <w:spacing w:line="228" w:lineRule="auto"/>
        <w:ind/>
        <w:jc w:val="center"/>
        <w:rPr>
          <w:sz w:val="24"/>
        </w:rPr>
      </w:pPr>
    </w:p>
    <w:p w14:paraId="7B020000">
      <w:pPr>
        <w:spacing w:line="228" w:lineRule="auto"/>
        <w:ind/>
        <w:jc w:val="center"/>
        <w:rPr>
          <w:sz w:val="24"/>
        </w:rPr>
      </w:pPr>
    </w:p>
    <w:p w14:paraId="7C020000">
      <w:pPr>
        <w:spacing w:line="228" w:lineRule="auto"/>
        <w:ind/>
        <w:jc w:val="center"/>
        <w:rPr>
          <w:sz w:val="24"/>
        </w:rPr>
      </w:pPr>
    </w:p>
    <w:p w14:paraId="7D020000">
      <w:pPr>
        <w:sectPr>
          <w:headerReference r:id="rId1" w:type="default"/>
          <w:footerReference r:id="rId2" w:type="default"/>
          <w:pgSz w:h="11907" w:orient="landscape" w:w="16840"/>
          <w:pgMar w:bottom="851" w:footer="720" w:gutter="0" w:header="720" w:left="709" w:right="709" w:top="1304"/>
        </w:sectPr>
      </w:pPr>
    </w:p>
    <w:p w14:paraId="7E02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 xml:space="preserve">IV. Паспорт комплекса процессных мероприятий </w:t>
      </w:r>
      <w:r>
        <w:rPr>
          <w:b w:val="1"/>
          <w:color w:val="26282F"/>
          <w:sz w:val="28"/>
        </w:rPr>
        <w:t>«</w:t>
      </w:r>
      <w:r>
        <w:rPr>
          <w:b w:val="1"/>
          <w:color w:val="26282F"/>
          <w:sz w:val="28"/>
        </w:rPr>
        <w:t>Нормативно-методическое</w:t>
      </w:r>
      <w:r>
        <w:rPr>
          <w:b w:val="1"/>
          <w:color w:val="26282F"/>
          <w:sz w:val="28"/>
        </w:rPr>
        <w:t xml:space="preserve"> </w:t>
      </w:r>
      <w:r>
        <w:rPr>
          <w:b w:val="1"/>
          <w:color w:val="26282F"/>
          <w:sz w:val="28"/>
        </w:rPr>
        <w:t xml:space="preserve">обеспечение </w:t>
      </w:r>
      <w:r>
        <w:rPr>
          <w:b w:val="1"/>
          <w:color w:val="26282F"/>
          <w:sz w:val="28"/>
        </w:rPr>
        <w:t>и организация бюджетного процесса "</w:t>
      </w:r>
    </w:p>
    <w:p w14:paraId="7F020000">
      <w:pPr>
        <w:spacing w:line="228" w:lineRule="auto"/>
        <w:ind/>
        <w:jc w:val="center"/>
        <w:rPr>
          <w:sz w:val="24"/>
        </w:rPr>
      </w:pPr>
      <w:bookmarkStart w:id="9" w:name="sub_1004"/>
      <w:bookmarkEnd w:id="9"/>
    </w:p>
    <w:p w14:paraId="8002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>1. Основные положения</w:t>
      </w:r>
    </w:p>
    <w:p w14:paraId="81020000">
      <w:pPr>
        <w:widowControl w:val="0"/>
        <w:ind w:firstLine="720" w:left="0"/>
        <w:jc w:val="both"/>
        <w:rPr>
          <w:sz w:val="28"/>
        </w:rPr>
      </w:pP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559"/>
        <w:gridCol w:w="3076"/>
        <w:gridCol w:w="419"/>
        <w:gridCol w:w="5873"/>
      </w:tblGrid>
      <w:tr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20000">
            <w:pPr>
              <w:widowControl w:val="0"/>
              <w:ind w:hanging="253" w:left="253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type="dxa" w:w="30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b w:val="1"/>
                <w:color w:val="26282F"/>
                <w:sz w:val="28"/>
              </w:rPr>
              <w:t xml:space="preserve"> </w:t>
            </w:r>
            <w:r>
              <w:rPr>
                <w:b w:val="1"/>
                <w:color w:val="26282F"/>
                <w:sz w:val="28"/>
              </w:rPr>
              <w:t>«</w:t>
            </w:r>
            <w:r>
              <w:rPr>
                <w:color w:val="26282F"/>
                <w:sz w:val="28"/>
              </w:rPr>
              <w:t>Нормативно-методическое обеспечение и организация бюджетного процесса</w:t>
            </w:r>
            <w:r>
              <w:rPr>
                <w:sz w:val="28"/>
              </w:rPr>
              <w:t>" (далее также в настоящем разделе - комплекс процессных мероприятий)</w:t>
            </w:r>
          </w:p>
        </w:tc>
        <w:tc>
          <w:tcPr>
            <w:tcW w:type="dxa" w:w="4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587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Федоровского сельского поселения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t>Гончарова Татьяна Васильевна, начальник отдела экономики и финансов</w:t>
            </w:r>
            <w:r>
              <w:rPr>
                <w:sz w:val="28"/>
              </w:rPr>
              <w:t>, Сытникова Наталья Александровна главный бухгалтер, Карпенко Ольга Викторовна главный специалист)</w:t>
            </w:r>
          </w:p>
        </w:tc>
      </w:tr>
      <w:tr>
        <w:tc>
          <w:tcPr>
            <w:tcW w:type="dxa" w:w="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20000">
            <w:pPr>
              <w:widowControl w:val="0"/>
              <w:ind w:firstLine="0" w:left="-109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30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</w:t>
            </w:r>
            <w:r>
              <w:rPr>
                <w:sz w:val="28"/>
              </w:rPr>
              <w:t>ниципальной</w:t>
            </w:r>
            <w:r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Федоровского сельского поселения</w:t>
            </w:r>
          </w:p>
        </w:tc>
        <w:tc>
          <w:tcPr>
            <w:tcW w:type="dxa" w:w="4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587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Федоровского сельского поселения</w:t>
            </w:r>
            <w:r>
              <w:rPr>
                <w:sz w:val="28"/>
              </w:rPr>
              <w:t xml:space="preserve"> "Управление </w:t>
            </w:r>
            <w:r>
              <w:rPr>
                <w:sz w:val="28"/>
              </w:rPr>
              <w:t>муниципальными</w:t>
            </w:r>
            <w:r>
              <w:rPr>
                <w:sz w:val="28"/>
              </w:rPr>
              <w:t xml:space="preserve"> финансами и создание условий для эффективного управления муниципальными финансами"</w:t>
            </w:r>
          </w:p>
        </w:tc>
      </w:tr>
    </w:tbl>
    <w:p w14:paraId="8A020000">
      <w:pPr>
        <w:widowControl w:val="0"/>
        <w:ind w:firstLine="720" w:left="0"/>
        <w:jc w:val="both"/>
        <w:rPr>
          <w:rFonts w:ascii="Arial" w:hAnsi="Arial"/>
          <w:sz w:val="26"/>
        </w:rPr>
      </w:pPr>
    </w:p>
    <w:p w14:paraId="8B02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</w:p>
    <w:p w14:paraId="8C02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r>
        <w:rPr>
          <w:b w:val="1"/>
          <w:color w:val="26282F"/>
          <w:sz w:val="28"/>
        </w:rPr>
        <w:t>2. Показатели комплекса процессных мероприятий</w:t>
      </w:r>
    </w:p>
    <w:p w14:paraId="8D020000">
      <w:pPr>
        <w:spacing w:line="228" w:lineRule="auto"/>
        <w:ind/>
        <w:jc w:val="center"/>
        <w:rPr>
          <w:sz w:val="24"/>
        </w:rPr>
      </w:pPr>
    </w:p>
    <w:p w14:paraId="8E020000">
      <w:pPr>
        <w:spacing w:line="228" w:lineRule="auto"/>
        <w:ind/>
        <w:jc w:val="center"/>
        <w:rPr>
          <w:sz w:val="28"/>
        </w:rPr>
      </w:pPr>
    </w:p>
    <w:p w14:paraId="8F020000">
      <w:pPr>
        <w:spacing w:line="228" w:lineRule="auto"/>
        <w:ind/>
        <w:jc w:val="center"/>
        <w:rPr>
          <w:sz w:val="28"/>
        </w:rPr>
      </w:pPr>
    </w:p>
    <w:p w14:paraId="90020000">
      <w:pPr>
        <w:spacing w:line="228" w:lineRule="auto"/>
        <w:ind/>
        <w:jc w:val="center"/>
        <w:rPr>
          <w:sz w:val="28"/>
        </w:rPr>
      </w:pPr>
    </w:p>
    <w:p w14:paraId="91020000">
      <w:pPr>
        <w:spacing w:line="228" w:lineRule="auto"/>
        <w:ind/>
        <w:jc w:val="center"/>
        <w:rPr>
          <w:sz w:val="28"/>
        </w:rPr>
      </w:pPr>
    </w:p>
    <w:p w14:paraId="92020000">
      <w:pPr>
        <w:spacing w:line="228" w:lineRule="auto"/>
        <w:ind/>
        <w:jc w:val="center"/>
        <w:rPr>
          <w:sz w:val="28"/>
        </w:rPr>
      </w:pPr>
    </w:p>
    <w:p w14:paraId="93020000">
      <w:pPr>
        <w:spacing w:line="228" w:lineRule="auto"/>
        <w:ind/>
        <w:jc w:val="center"/>
        <w:rPr>
          <w:sz w:val="28"/>
        </w:rPr>
      </w:pPr>
    </w:p>
    <w:p w14:paraId="94020000">
      <w:pPr>
        <w:spacing w:line="228" w:lineRule="auto"/>
        <w:ind/>
        <w:jc w:val="center"/>
        <w:rPr>
          <w:sz w:val="28"/>
        </w:rPr>
      </w:pPr>
    </w:p>
    <w:p w14:paraId="95020000">
      <w:pPr>
        <w:spacing w:line="228" w:lineRule="auto"/>
        <w:ind/>
        <w:jc w:val="center"/>
        <w:rPr>
          <w:sz w:val="28"/>
        </w:rPr>
      </w:pPr>
    </w:p>
    <w:p w14:paraId="96020000">
      <w:pPr>
        <w:spacing w:line="228" w:lineRule="auto"/>
        <w:ind/>
        <w:jc w:val="center"/>
        <w:rPr>
          <w:sz w:val="28"/>
        </w:rPr>
      </w:pPr>
    </w:p>
    <w:p w14:paraId="97020000">
      <w:pPr>
        <w:spacing w:line="228" w:lineRule="auto"/>
        <w:ind/>
        <w:jc w:val="center"/>
        <w:rPr>
          <w:sz w:val="28"/>
        </w:rPr>
      </w:pPr>
    </w:p>
    <w:p w14:paraId="98020000">
      <w:pPr>
        <w:spacing w:line="228" w:lineRule="auto"/>
        <w:ind/>
        <w:jc w:val="center"/>
        <w:rPr>
          <w:sz w:val="28"/>
        </w:rPr>
      </w:pPr>
    </w:p>
    <w:p w14:paraId="99020000">
      <w:pPr>
        <w:spacing w:line="228" w:lineRule="auto"/>
        <w:ind/>
        <w:jc w:val="center"/>
        <w:rPr>
          <w:sz w:val="28"/>
        </w:rPr>
      </w:pPr>
    </w:p>
    <w:p w14:paraId="9A020000">
      <w:pPr>
        <w:spacing w:line="228" w:lineRule="auto"/>
        <w:ind/>
        <w:jc w:val="center"/>
        <w:rPr>
          <w:sz w:val="28"/>
        </w:rPr>
      </w:pPr>
    </w:p>
    <w:p w14:paraId="9B020000">
      <w:pPr>
        <w:spacing w:line="228" w:lineRule="auto"/>
        <w:ind/>
        <w:jc w:val="center"/>
        <w:rPr>
          <w:sz w:val="28"/>
        </w:rPr>
      </w:pPr>
    </w:p>
    <w:p w14:paraId="9C020000">
      <w:pPr>
        <w:sectPr>
          <w:headerReference r:id="rId14" w:type="default"/>
          <w:footerReference r:id="rId15" w:type="default"/>
          <w:pgSz w:h="16840" w:orient="portrait" w:w="11907"/>
          <w:pgMar w:bottom="709" w:footer="720" w:gutter="0" w:header="720" w:left="1304" w:right="851" w:top="709"/>
        </w:sect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536"/>
        <w:gridCol w:w="2276"/>
        <w:gridCol w:w="1472"/>
        <w:gridCol w:w="1205"/>
        <w:gridCol w:w="1288"/>
        <w:gridCol w:w="1256"/>
        <w:gridCol w:w="803"/>
        <w:gridCol w:w="803"/>
        <w:gridCol w:w="803"/>
        <w:gridCol w:w="938"/>
        <w:gridCol w:w="2034"/>
        <w:gridCol w:w="1714"/>
      </w:tblGrid>
      <w:tr>
        <w:tc>
          <w:tcPr>
            <w:tcW w:type="dxa" w:w="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type="dxa" w:w="2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4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type="dxa" w:w="12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2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r>
              <w:rPr>
                <w:color w:val="106BBE"/>
                <w:sz w:val="24"/>
              </w:rPr>
              <w:fldChar w:fldCharType="begin"/>
            </w:r>
            <w:r>
              <w:rPr>
                <w:color w:val="106BBE"/>
                <w:sz w:val="24"/>
              </w:rPr>
              <w:instrText>HYPERLINK "https://internet.garant.ru/document/redirect/179222/0"</w:instrText>
            </w:r>
            <w:r>
              <w:rPr>
                <w:color w:val="106BBE"/>
                <w:sz w:val="24"/>
              </w:rPr>
              <w:fldChar w:fldCharType="separate"/>
            </w:r>
            <w:r>
              <w:rPr>
                <w:color w:val="106BBE"/>
                <w:sz w:val="24"/>
              </w:rPr>
              <w:t>ОКЕИ</w:t>
            </w:r>
            <w:r>
              <w:rPr>
                <w:color w:val="106BBE"/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</w:p>
        </w:tc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год)</w:t>
            </w:r>
          </w:p>
        </w:tc>
        <w:tc>
          <w:tcPr>
            <w:tcW w:type="dxa" w:w="334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</w:t>
            </w:r>
            <w:r>
              <w:rPr>
                <w:sz w:val="24"/>
              </w:rPr>
              <w:t>ния показателей по годам</w:t>
            </w:r>
          </w:p>
        </w:tc>
        <w:tc>
          <w:tcPr>
            <w:tcW w:type="dxa" w:w="2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type="dxa" w:w="17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c>
          <w:tcPr>
            <w:tcW w:type="dxa" w:w="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  <w:tc>
          <w:tcPr>
            <w:tcW w:type="dxa" w:w="2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1512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4"/>
              </w:rPr>
            </w:pPr>
            <w:r>
              <w:rPr>
                <w:b w:val="1"/>
                <w:color w:val="26282F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Уровень исполнения расходных обязательств</w:t>
            </w:r>
            <w:r>
              <w:rPr>
                <w:sz w:val="24"/>
              </w:rPr>
              <w:t xml:space="preserve"> местного</w:t>
            </w:r>
            <w:r>
              <w:rPr>
                <w:sz w:val="24"/>
              </w:rPr>
              <w:t xml:space="preserve"> бюджета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8,3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Доля просроченной кредиторской задолженности в расходах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 xml:space="preserve"> бюджета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убыва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2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2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CF020000">
      <w:pPr>
        <w:widowControl w:val="0"/>
        <w:ind w:firstLine="720" w:left="0"/>
        <w:jc w:val="both"/>
        <w:rPr>
          <w:sz w:val="24"/>
        </w:rPr>
      </w:pPr>
      <w:r>
        <w:rPr>
          <w:b w:val="1"/>
          <w:color w:val="26282F"/>
          <w:sz w:val="24"/>
        </w:rPr>
        <w:t>Примечание.</w:t>
      </w:r>
    </w:p>
    <w:p w14:paraId="D002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D1020000">
      <w:pPr>
        <w:widowControl w:val="0"/>
        <w:ind w:firstLine="720" w:left="0"/>
        <w:jc w:val="both"/>
        <w:rPr>
          <w:sz w:val="24"/>
        </w:rPr>
      </w:pPr>
      <w:r>
        <w:rPr>
          <w:color w:val="106BBE"/>
          <w:sz w:val="24"/>
        </w:rPr>
        <w:fldChar w:fldCharType="begin"/>
      </w:r>
      <w:r>
        <w:rPr>
          <w:color w:val="106BBE"/>
          <w:sz w:val="24"/>
        </w:rPr>
        <w:instrText>HYPERLINK "https://internet.garant.ru/document/redirect/179222/0"</w:instrText>
      </w:r>
      <w:r>
        <w:rPr>
          <w:color w:val="106BBE"/>
          <w:sz w:val="24"/>
        </w:rPr>
        <w:fldChar w:fldCharType="separate"/>
      </w:r>
      <w:r>
        <w:rPr>
          <w:color w:val="106BBE"/>
          <w:sz w:val="24"/>
        </w:rPr>
        <w:t>ОКЕИ</w:t>
      </w:r>
      <w:r>
        <w:rPr>
          <w:color w:val="106BBE"/>
          <w:sz w:val="24"/>
        </w:rPr>
        <w:fldChar w:fldCharType="end"/>
      </w:r>
      <w:r>
        <w:rPr>
          <w:sz w:val="24"/>
        </w:rPr>
        <w:t xml:space="preserve"> - Общероссийский классификатор единиц измерения;</w:t>
      </w:r>
    </w:p>
    <w:p w14:paraId="D202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КПМ - комплекс процессных мероприятий</w:t>
      </w:r>
    </w:p>
    <w:p w14:paraId="D3020000">
      <w:pPr>
        <w:widowControl w:val="0"/>
        <w:ind/>
        <w:rPr>
          <w:rFonts w:ascii="Arial" w:hAnsi="Arial"/>
          <w:sz w:val="26"/>
        </w:rPr>
      </w:pPr>
    </w:p>
    <w:p w14:paraId="D402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8"/>
        </w:rPr>
      </w:pPr>
      <w:bookmarkStart w:id="10" w:name="sub_2041"/>
      <w:r>
        <w:rPr>
          <w:b w:val="1"/>
          <w:color w:val="26282F"/>
          <w:sz w:val="28"/>
        </w:rPr>
        <w:t>3. Перечень мероприятий (результатов) комплекса процессных мероприятий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617"/>
        <w:gridCol w:w="2218"/>
        <w:gridCol w:w="1671"/>
        <w:gridCol w:w="3411"/>
        <w:gridCol w:w="1556"/>
        <w:gridCol w:w="1413"/>
        <w:gridCol w:w="1273"/>
        <w:gridCol w:w="1413"/>
        <w:gridCol w:w="1556"/>
      </w:tblGrid>
      <w:tr>
        <w:tc>
          <w:tcPr>
            <w:tcW w:type="dxa" w:w="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bookmarkEnd w:id="10"/>
            <w:r>
              <w:rPr>
                <w:sz w:val="24"/>
              </w:rPr>
              <w:t>N п/п</w:t>
            </w:r>
          </w:p>
        </w:tc>
        <w:tc>
          <w:tcPr>
            <w:tcW w:type="dxa" w:w="22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3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15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r>
              <w:rPr>
                <w:color w:val="106BBE"/>
                <w:sz w:val="24"/>
              </w:rPr>
              <w:fldChar w:fldCharType="begin"/>
            </w:r>
            <w:r>
              <w:rPr>
                <w:color w:val="106BBE"/>
                <w:sz w:val="24"/>
              </w:rPr>
              <w:instrText>HYPERLINK "https://internet.garant.ru/document/redirect/179222/0"</w:instrText>
            </w:r>
            <w:r>
              <w:rPr>
                <w:color w:val="106BBE"/>
                <w:sz w:val="24"/>
              </w:rPr>
              <w:fldChar w:fldCharType="separate"/>
            </w:r>
            <w:r>
              <w:rPr>
                <w:color w:val="106BBE"/>
                <w:sz w:val="24"/>
              </w:rPr>
              <w:t>ОКЕИ</w:t>
            </w:r>
            <w:r>
              <w:rPr>
                <w:color w:val="106BBE"/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</w:p>
        </w:tc>
        <w:tc>
          <w:tcPr>
            <w:tcW w:type="dxa" w:w="14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42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15128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4"/>
              </w:rPr>
            </w:pPr>
            <w:r>
              <w:rPr>
                <w:b w:val="1"/>
                <w:color w:val="26282F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"Обеспечена деятельность </w:t>
            </w:r>
            <w:r>
              <w:rPr>
                <w:sz w:val="24"/>
              </w:rPr>
              <w:t>Администрации Федоровского сельского поселения</w:t>
            </w:r>
            <w:r>
              <w:rPr>
                <w:sz w:val="24"/>
              </w:rPr>
              <w:t>"</w:t>
            </w:r>
          </w:p>
        </w:tc>
        <w:tc>
          <w:tcPr>
            <w:tcW w:type="dxa" w:w="1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иные мероприятия (результаты)</w:t>
            </w:r>
          </w:p>
        </w:tc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sz w:val="24"/>
              </w:rPr>
              <w:t>муниципальн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 xml:space="preserve"> функций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"Организовано планирование и исполнение расходов  бюджета</w:t>
            </w:r>
            <w:r>
              <w:rPr>
                <w:sz w:val="24"/>
              </w:rPr>
              <w:t xml:space="preserve"> Федоровского сельского поселения Неклиновского района</w:t>
            </w:r>
            <w:r>
              <w:rPr>
                <w:sz w:val="24"/>
              </w:rPr>
              <w:t>"</w:t>
            </w:r>
          </w:p>
        </w:tc>
        <w:tc>
          <w:tcPr>
            <w:tcW w:type="dxa" w:w="1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иные мероприятия (результаты)</w:t>
            </w:r>
          </w:p>
        </w:tc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обеспечение качественного и своевременного исполнения  бюджета</w:t>
            </w:r>
            <w:r>
              <w:rPr>
                <w:sz w:val="24"/>
              </w:rPr>
              <w:t xml:space="preserve"> Федоровского сельского поселения Неклиновского района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FB02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ab/>
      </w:r>
      <w:r>
        <w:rPr>
          <w:b w:val="1"/>
          <w:color w:val="26282F"/>
          <w:sz w:val="24"/>
        </w:rPr>
        <w:t>Примечание.</w:t>
      </w:r>
    </w:p>
    <w:p w14:paraId="FC02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FD020000">
      <w:pPr>
        <w:widowControl w:val="0"/>
        <w:ind w:firstLine="720" w:left="0"/>
        <w:jc w:val="both"/>
        <w:rPr>
          <w:sz w:val="24"/>
        </w:rPr>
      </w:pPr>
      <w:r>
        <w:rPr>
          <w:color w:val="106BBE"/>
          <w:sz w:val="24"/>
        </w:rPr>
        <w:fldChar w:fldCharType="begin"/>
      </w:r>
      <w:r>
        <w:rPr>
          <w:color w:val="106BBE"/>
          <w:sz w:val="24"/>
        </w:rPr>
        <w:instrText>HYPERLINK "https://internet.garant.ru/document/redirect/179222/0"</w:instrText>
      </w:r>
      <w:r>
        <w:rPr>
          <w:color w:val="106BBE"/>
          <w:sz w:val="24"/>
        </w:rPr>
        <w:fldChar w:fldCharType="separate"/>
      </w:r>
      <w:r>
        <w:rPr>
          <w:color w:val="106BBE"/>
          <w:sz w:val="24"/>
        </w:rPr>
        <w:t>ОКЕИ</w:t>
      </w:r>
      <w:r>
        <w:rPr>
          <w:color w:val="106BBE"/>
          <w:sz w:val="24"/>
        </w:rPr>
        <w:fldChar w:fldCharType="end"/>
      </w:r>
      <w:r>
        <w:rPr>
          <w:sz w:val="24"/>
        </w:rPr>
        <w:t xml:space="preserve"> - Общероссийский классификатор единиц измерения.</w:t>
      </w:r>
    </w:p>
    <w:p w14:paraId="FE020000">
      <w:pPr>
        <w:widowControl w:val="0"/>
        <w:tabs>
          <w:tab w:leader="none" w:pos="900" w:val="left"/>
        </w:tabs>
        <w:ind/>
        <w:jc w:val="both"/>
        <w:rPr>
          <w:sz w:val="24"/>
        </w:rPr>
      </w:pPr>
    </w:p>
    <w:p w14:paraId="FF020000">
      <w:pPr>
        <w:tabs>
          <w:tab w:leader="none" w:pos="900" w:val="left"/>
        </w:tabs>
        <w:ind/>
        <w:rPr>
          <w:sz w:val="24"/>
        </w:rPr>
      </w:pPr>
      <w:r>
        <w:rPr>
          <w:sz w:val="24"/>
        </w:rPr>
        <w:tab/>
      </w:r>
    </w:p>
    <w:p w14:paraId="00030000">
      <w:pPr>
        <w:sectPr>
          <w:headerReference r:id="rId10" w:type="default"/>
          <w:footerReference r:id="rId11" w:type="default"/>
          <w:pgSz w:h="11905" w:orient="landscape" w:w="16837"/>
          <w:pgMar w:bottom="1440" w:footer="720" w:gutter="0" w:header="720" w:left="800" w:right="800" w:top="1440"/>
        </w:sectPr>
      </w:pPr>
    </w:p>
    <w:p w14:paraId="0103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.</w:t>
      </w:r>
    </w:p>
    <w:p w14:paraId="02030000">
      <w:pPr>
        <w:pStyle w:val="Style_6"/>
        <w:rPr>
          <w:rFonts w:ascii="Arial" w:hAnsi="Arial"/>
          <w:sz w:val="26"/>
        </w:rPr>
      </w:pPr>
    </w:p>
    <w:p w14:paraId="03030000">
      <w:pPr>
        <w:pStyle w:val="Style_6"/>
        <w:rPr>
          <w:rFonts w:ascii="Arial" w:hAnsi="Arial"/>
          <w:sz w:val="26"/>
        </w:rPr>
      </w:pPr>
    </w:p>
    <w:p w14:paraId="04030000">
      <w:pPr>
        <w:pStyle w:val="Style_6"/>
        <w:rPr>
          <w:rFonts w:ascii="Times New Roman" w:hAnsi="Times New Roman"/>
          <w:color w:val="26282F"/>
          <w:spacing w:val="0"/>
        </w:rPr>
      </w:pPr>
      <w:r>
        <w:rPr>
          <w:rFonts w:ascii="Arial" w:hAnsi="Arial"/>
          <w:sz w:val="26"/>
        </w:rPr>
        <w:tab/>
      </w:r>
      <w:r>
        <w:rPr>
          <w:rFonts w:ascii="Times New Roman" w:hAnsi="Times New Roman"/>
          <w:color w:val="26282F"/>
          <w:spacing w:val="0"/>
        </w:rPr>
        <w:t>4. Параметр</w:t>
      </w:r>
      <w:r>
        <w:rPr>
          <w:rFonts w:ascii="Times New Roman" w:hAnsi="Times New Roman"/>
          <w:color w:val="26282F"/>
          <w:spacing w:val="0"/>
        </w:rPr>
        <w:t>ы финансового обеспечения комплекса процессных мероприятий</w:t>
      </w:r>
      <w:r>
        <w:rPr>
          <w:rFonts w:ascii="Times New Roman" w:hAnsi="Times New Roman"/>
          <w:color w:val="26282F"/>
          <w:spacing w:val="0"/>
        </w:rPr>
        <w:t xml:space="preserve"> </w:t>
      </w:r>
    </w:p>
    <w:p w14:paraId="05030000"/>
    <w:tbl>
      <w:tblPr>
        <w:tblStyle w:val="Style_2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389"/>
        <w:gridCol w:w="2844"/>
        <w:gridCol w:w="2845"/>
        <w:gridCol w:w="905"/>
        <w:gridCol w:w="1034"/>
        <w:gridCol w:w="905"/>
        <w:gridCol w:w="1034"/>
      </w:tblGrid>
      <w:tr>
        <w:tc>
          <w:tcPr>
            <w:tcW w:type="dxa" w:w="3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type="dxa" w:w="2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"https://internet.garant.ru/document/redirect/404917355/1000"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Код бюджетной классификации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расходов</w:t>
            </w:r>
          </w:p>
        </w:tc>
        <w:tc>
          <w:tcPr>
            <w:tcW w:type="dxa" w:w="38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>
        <w:tc>
          <w:tcPr>
            <w:tcW w:type="dxa" w:w="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3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b w:val="1"/>
                <w:color w:val="26282F"/>
                <w:sz w:val="28"/>
              </w:rPr>
              <w:t xml:space="preserve"> </w:t>
            </w:r>
            <w:r>
              <w:rPr>
                <w:b w:val="1"/>
                <w:color w:val="26282F"/>
                <w:sz w:val="28"/>
              </w:rPr>
              <w:t>«</w:t>
            </w:r>
            <w:r>
              <w:rPr>
                <w:color w:val="26282F"/>
                <w:sz w:val="24"/>
              </w:rPr>
              <w:t>Нормативно-методическое обеспечение и организация бюджетного процесса</w:t>
            </w:r>
            <w:r>
              <w:rPr>
                <w:b w:val="1"/>
                <w:color w:val="26282F"/>
                <w:sz w:val="28"/>
              </w:rPr>
              <w:t xml:space="preserve"> </w:t>
            </w:r>
            <w:r>
              <w:rPr>
                <w:sz w:val="24"/>
              </w:rPr>
              <w:t>" (всего), в том числе:</w:t>
            </w:r>
          </w:p>
        </w:tc>
        <w:tc>
          <w:tcPr>
            <w:tcW w:type="dxa" w:w="2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098</w:t>
            </w:r>
            <w:r>
              <w:rPr>
                <w:sz w:val="24"/>
              </w:rPr>
              <w:t>,0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454,7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8538,8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25091,5</w:t>
            </w:r>
          </w:p>
        </w:tc>
      </w:tr>
      <w:tr>
        <w:tc>
          <w:tcPr>
            <w:tcW w:type="dxa" w:w="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 (всего), из них:</w:t>
            </w:r>
          </w:p>
        </w:tc>
        <w:tc>
          <w:tcPr>
            <w:tcW w:type="dxa" w:w="2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3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14:paraId="2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"Обеспечена деятельность </w:t>
            </w:r>
            <w:r>
              <w:rPr>
                <w:sz w:val="24"/>
              </w:rPr>
              <w:t>Администрации Федоровского сельского поселения</w:t>
            </w:r>
            <w:r>
              <w:rPr>
                <w:sz w:val="24"/>
              </w:rPr>
              <w:t>" (всего), в том числе:</w:t>
            </w:r>
          </w:p>
        </w:tc>
        <w:tc>
          <w:tcPr>
            <w:tcW w:type="dxa" w:w="2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098,0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454,7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8538,8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25091,5</w:t>
            </w:r>
          </w:p>
        </w:tc>
      </w:tr>
      <w:tr>
        <w:tc>
          <w:tcPr>
            <w:tcW w:type="dxa" w:w="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 (всего), из них:</w:t>
            </w:r>
          </w:p>
        </w:tc>
        <w:tc>
          <w:tcPr>
            <w:tcW w:type="dxa" w:w="2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098,0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454,7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8538,8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25091,5</w:t>
            </w:r>
          </w:p>
        </w:tc>
      </w:tr>
      <w:tr>
        <w:tc>
          <w:tcPr>
            <w:tcW w:type="dxa" w:w="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2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>
              <w:rPr>
                <w:sz w:val="24"/>
              </w:rPr>
              <w:t xml:space="preserve"> 010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0140200</w:t>
            </w:r>
            <w:r>
              <w:rPr>
                <w:sz w:val="24"/>
              </w:rPr>
              <w:t>110 120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6546,7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552,7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7626,1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21725,5</w:t>
            </w:r>
          </w:p>
        </w:tc>
      </w:tr>
      <w:tr>
        <w:tc>
          <w:tcPr>
            <w:tcW w:type="dxa" w:w="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>
              <w:rPr>
                <w:sz w:val="24"/>
              </w:rPr>
              <w:t xml:space="preserve"> 010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0140200</w:t>
            </w:r>
            <w:r>
              <w:rPr>
                <w:sz w:val="24"/>
              </w:rPr>
              <w:t xml:space="preserve">190 </w:t>
            </w:r>
            <w:r>
              <w:rPr>
                <w:sz w:val="24"/>
              </w:rPr>
              <w:t>240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446,8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797,5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808,2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3052,5</w:t>
            </w:r>
          </w:p>
        </w:tc>
      </w:tr>
      <w:tr>
        <w:tc>
          <w:tcPr>
            <w:tcW w:type="dxa" w:w="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>
              <w:rPr>
                <w:sz w:val="24"/>
              </w:rPr>
              <w:t xml:space="preserve"> 010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0140</w:t>
            </w:r>
            <w:r>
              <w:rPr>
                <w:sz w:val="24"/>
              </w:rPr>
              <w:t>200190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312,9</w:t>
            </w:r>
          </w:p>
        </w:tc>
      </w:tr>
      <w:tr>
        <w:tc>
          <w:tcPr>
            <w:tcW w:type="dxa" w:w="3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>
              <w:rPr>
                <w:sz w:val="24"/>
              </w:rPr>
              <w:t xml:space="preserve"> 010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0140272390</w:t>
            </w:r>
            <w:r>
              <w:rPr>
                <w:sz w:val="24"/>
              </w:rPr>
              <w:t xml:space="preserve"> 240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14:paraId="43030000">
      <w:pPr>
        <w:widowControl w:val="0"/>
        <w:ind w:firstLine="720" w:left="0"/>
        <w:jc w:val="both"/>
        <w:rPr>
          <w:sz w:val="24"/>
        </w:rPr>
      </w:pPr>
      <w:r>
        <w:rPr>
          <w:b w:val="1"/>
          <w:color w:val="26282F"/>
          <w:sz w:val="24"/>
        </w:rPr>
        <w:t>Примечание.</w:t>
      </w:r>
    </w:p>
    <w:p w14:paraId="4403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Используемое</w:t>
      </w:r>
      <w:r>
        <w:rPr>
          <w:sz w:val="24"/>
        </w:rPr>
        <w:t xml:space="preserve"> сокращение:</w:t>
      </w:r>
    </w:p>
    <w:p w14:paraId="4503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Х - данные ячейки не заполняются.</w:t>
      </w:r>
    </w:p>
    <w:p w14:paraId="46030000">
      <w:pPr>
        <w:rPr>
          <w:sz w:val="24"/>
        </w:rPr>
      </w:pPr>
    </w:p>
    <w:p w14:paraId="47030000">
      <w:pPr>
        <w:widowControl w:val="0"/>
        <w:tabs>
          <w:tab w:leader="none" w:pos="2363" w:val="left"/>
        </w:tabs>
        <w:ind/>
        <w:rPr>
          <w:sz w:val="24"/>
        </w:rPr>
      </w:pPr>
    </w:p>
    <w:p w14:paraId="48030000">
      <w:pPr>
        <w:widowControl w:val="0"/>
        <w:spacing w:after="108" w:before="108"/>
        <w:ind w:right="-284"/>
        <w:jc w:val="center"/>
        <w:outlineLvl w:val="0"/>
        <w:rPr>
          <w:b w:val="1"/>
          <w:color w:val="26282F"/>
          <w:sz w:val="28"/>
        </w:rPr>
      </w:pPr>
      <w:bookmarkStart w:id="11" w:name="sub_2043"/>
      <w:r>
        <w:rPr>
          <w:b w:val="1"/>
          <w:color w:val="26282F"/>
          <w:sz w:val="28"/>
        </w:rPr>
        <w:t>5. План реализации комплекса процессных мероприятий на 202</w:t>
      </w:r>
      <w:r>
        <w:rPr>
          <w:b w:val="1"/>
          <w:color w:val="26282F"/>
          <w:sz w:val="28"/>
        </w:rPr>
        <w:t>5</w:t>
      </w:r>
      <w:r>
        <w:rPr>
          <w:b w:val="1"/>
          <w:color w:val="26282F"/>
          <w:sz w:val="28"/>
        </w:rPr>
        <w:t> - 202</w:t>
      </w:r>
      <w:r>
        <w:rPr>
          <w:b w:val="1"/>
          <w:color w:val="26282F"/>
          <w:sz w:val="28"/>
        </w:rPr>
        <w:t>7</w:t>
      </w:r>
      <w:r>
        <w:rPr>
          <w:b w:val="1"/>
          <w:color w:val="26282F"/>
          <w:sz w:val="28"/>
        </w:rPr>
        <w:t> годы</w:t>
      </w:r>
    </w:p>
    <w:p w14:paraId="49030000">
      <w:pPr>
        <w:tabs>
          <w:tab w:leader="none" w:pos="2363" w:val="left"/>
        </w:tabs>
        <w:ind/>
        <w:rPr>
          <w:rFonts w:ascii="Arial" w:hAnsi="Arial"/>
          <w:sz w:val="26"/>
        </w:rPr>
      </w:pPr>
      <w:bookmarkEnd w:id="11"/>
      <w:r>
        <w:rPr>
          <w:rFonts w:ascii="Arial" w:hAnsi="Arial"/>
          <w:sz w:val="26"/>
        </w:rPr>
        <w:tab/>
      </w:r>
    </w:p>
    <w:p w14:paraId="4A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4B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4C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4D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4E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4F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50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51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52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53030000">
      <w:pPr>
        <w:tabs>
          <w:tab w:leader="none" w:pos="2363" w:val="left"/>
        </w:tabs>
        <w:ind/>
        <w:rPr>
          <w:rFonts w:ascii="Arial" w:hAnsi="Arial"/>
          <w:sz w:val="26"/>
        </w:rPr>
      </w:pPr>
    </w:p>
    <w:p w14:paraId="54030000">
      <w:pPr>
        <w:sectPr>
          <w:headerReference r:id="rId24" w:type="default"/>
          <w:footerReference r:id="rId25" w:type="default"/>
          <w:pgSz w:h="16837" w:orient="portrait" w:w="11905"/>
          <w:pgMar w:bottom="799" w:footer="720" w:gutter="0" w:header="720" w:left="1276" w:right="1132" w:top="799"/>
        </w:sect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928"/>
        <w:gridCol w:w="2715"/>
        <w:gridCol w:w="1571"/>
        <w:gridCol w:w="6133"/>
        <w:gridCol w:w="2382"/>
        <w:gridCol w:w="1400"/>
      </w:tblGrid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 организации, Ф.И.О., должность)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151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4"/>
              </w:rPr>
            </w:pPr>
            <w:r>
              <w:rPr>
                <w:b w:val="1"/>
                <w:color w:val="26282F"/>
                <w:sz w:val="24"/>
              </w:rPr>
              <w:t>1. Задача комплекса процессных мероприятий "Обеспечено повышение качества управления бюджетным процессом"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 xml:space="preserve"> (результат) 1</w:t>
            </w:r>
          </w:p>
          <w:p w14:paraId="6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"Обеспечена деятельность </w:t>
            </w:r>
            <w:r>
              <w:rPr>
                <w:sz w:val="24"/>
              </w:rPr>
              <w:t>Администрации Федоровского сельского поселения</w:t>
            </w:r>
            <w:r>
              <w:rPr>
                <w:sz w:val="24"/>
              </w:rPr>
              <w:t>"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Гончарова Т.В., начальник отдела экономики и финансов; Карпенко О.В., 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6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Проведены закупки товаров, работ, услуг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"https://internet.garant.ru/document/redirect/70353464/0"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Федеральным законом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</w:t>
            </w:r>
            <w:r>
              <w:rPr>
                <w:sz w:val="24"/>
              </w:rPr>
              <w:t xml:space="preserve">арственных и муниципальных нужд" для обеспечения нужд </w:t>
            </w:r>
            <w:r>
              <w:rPr>
                <w:sz w:val="24"/>
              </w:rPr>
              <w:t>Администрации Федоровского сельского поселения</w:t>
            </w:r>
            <w:r>
              <w:rPr>
                <w:sz w:val="24"/>
              </w:rPr>
              <w:t xml:space="preserve"> в соответствии с утвержденным планом - графиком закупок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мая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Карпенко О.В.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z w:val="24"/>
              </w:rPr>
              <w:t xml:space="preserve"> контракты (договоры)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7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Перераспределение экономии, оптимизация расходов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 xml:space="preserve"> бюджета по результатам проведенных закупок товаров, работ, услуг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z w:val="24"/>
              </w:rPr>
              <w:t>ноября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</w:t>
            </w:r>
            <w:r>
              <w:rPr>
                <w:sz w:val="24"/>
              </w:rPr>
              <w:t>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бюджетная смета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1.3.</w:t>
            </w:r>
          </w:p>
          <w:p w14:paraId="7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Использование экономии для проведения закупки товаров, работ, услуг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"https://internet.garant.ru/document/redirect/70353464/0"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Федеральным законом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</w:t>
            </w:r>
            <w:r>
              <w:rPr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декабря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 xml:space="preserve">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Карпенко О.В.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z w:val="24"/>
              </w:rPr>
              <w:t xml:space="preserve"> контракты (договоры)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1.4.</w:t>
            </w:r>
          </w:p>
          <w:p w14:paraId="80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Исполнение расходов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 xml:space="preserve"> бюджета в части осуществления оплаты поставщикам, подрядчикам, исполнителям по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контрактам (договорам) в целях исполнения  </w:t>
            </w:r>
            <w:r>
              <w:rPr>
                <w:sz w:val="24"/>
              </w:rPr>
              <w:t xml:space="preserve">местного </w:t>
            </w:r>
            <w:r>
              <w:rPr>
                <w:sz w:val="24"/>
              </w:rPr>
              <w:t>бюджета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8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(Сытникова Н.А., главный бухгалтер)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1.5.</w:t>
            </w:r>
          </w:p>
          <w:p w14:paraId="8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Проведены закупки товаров, работ, услуг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"https://internet.garant.ru/document/redirect/70353464/0"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Федеральным законом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</w:t>
            </w:r>
            <w:r>
              <w:rPr>
                <w:sz w:val="24"/>
              </w:rPr>
              <w:t>Администрации Федоровского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 утвержденным планом - графиком закупок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мая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Карпенко О.В.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z w:val="24"/>
              </w:rPr>
              <w:t xml:space="preserve"> контракты (договоры)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</w:t>
            </w:r>
            <w:r>
              <w:rPr>
                <w:sz w:val="24"/>
              </w:rPr>
              <w:t>трольная точка 1.6.</w:t>
            </w:r>
          </w:p>
          <w:p w14:paraId="8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Перераспределение экономии, оптимизация расходов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 xml:space="preserve"> бюджета по результатам проведенных закупок товаров, работ, услуг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z w:val="24"/>
              </w:rPr>
              <w:t>ноября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бюджетная смета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1.7.</w:t>
            </w:r>
          </w:p>
          <w:p w14:paraId="9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Использование экономии для проведения закупки товаров, работ, услуг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"https://internet.garant.ru/document/redirect/70353464/0"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Федеральным законом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от 05.04.2013 N 44-ФЗ "О </w:t>
            </w:r>
            <w:r>
              <w:rPr>
                <w:sz w:val="24"/>
              </w:rPr>
              <w:t xml:space="preserve">контрактной системе в сфере закупок товаров, работ, услуг для обеспечения государственных и муниципальных нужд" для обеспечения нужд </w:t>
            </w:r>
            <w:r>
              <w:rPr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декабря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Карпенко О.В.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z w:val="24"/>
              </w:rPr>
              <w:t xml:space="preserve"> контракты (договоры)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1.8.</w:t>
            </w:r>
          </w:p>
          <w:p w14:paraId="9D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Исполнение расходов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 xml:space="preserve"> бюджета в части осуществления оплаты поставщикам, подрядчикам, исполнителям по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контрактам (договорам) в целях исполнения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 xml:space="preserve"> бюджета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A0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(Сытникова Н.А., главный бухгалтер)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1.9.</w:t>
            </w:r>
          </w:p>
          <w:p w14:paraId="A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Проведены закупки товаров, работ, услуг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"https://internet.garant.ru/document/redirect/70353464/0"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Федеральным законом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</w:t>
            </w:r>
            <w:r>
              <w:rPr>
                <w:sz w:val="24"/>
              </w:rPr>
              <w:t>Администрации Федоровского сельског</w:t>
            </w:r>
            <w:r>
              <w:rPr>
                <w:sz w:val="24"/>
              </w:rPr>
              <w:t xml:space="preserve">о поселения </w:t>
            </w:r>
            <w:r>
              <w:rPr>
                <w:sz w:val="24"/>
              </w:rPr>
              <w:t>в соответствии с утвержденным планом - графиком закупок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мая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Карпенко О.В.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z w:val="24"/>
              </w:rPr>
              <w:t xml:space="preserve"> контракты (договоры)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1.10.</w:t>
            </w:r>
          </w:p>
          <w:p w14:paraId="A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Перераспределение экономии, оптимизация расходов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 xml:space="preserve"> бюджета по результатам проведенных закупок товаров, работ, услуг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z w:val="24"/>
              </w:rPr>
              <w:t>ноября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бюджетная смета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z w:val="24"/>
              </w:rPr>
              <w:t>я точка 1.11.</w:t>
            </w:r>
          </w:p>
          <w:p w14:paraId="B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Использование экономии для проведения закупки товаров, работ, услуг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"https://internet.garant.ru/document/redirect/70353464/0"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Федеральным законом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 для обеспечения нужд </w:t>
            </w:r>
            <w:r>
              <w:rPr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 декабря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Карпенко О.В.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главный специалист</w:t>
            </w:r>
            <w:r>
              <w:rPr>
                <w:sz w:val="24"/>
              </w:rPr>
              <w:t>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z w:val="24"/>
              </w:rPr>
              <w:t xml:space="preserve"> к</w:t>
            </w:r>
            <w:r>
              <w:rPr>
                <w:sz w:val="24"/>
              </w:rPr>
              <w:t>онтракты (договоры)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1.12.</w:t>
            </w:r>
          </w:p>
          <w:p w14:paraId="B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Исполнение расходов областного бюджета в части осуществления оплаты поставщикам, подрядчикам, исполнителям по государственным контрактам (договорам) в целях исполнения областного бюджета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 декабря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</w:p>
          <w:p w14:paraId="BD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(Сытникова Н.А., главный бухгалтер)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платежное поручение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</w:p>
          <w:p w14:paraId="C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"Организовано планирование и исполнение расходов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 xml:space="preserve"> бюджета"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14:paraId="C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Подготовлено постановление </w:t>
            </w:r>
            <w:r>
              <w:rPr>
                <w:sz w:val="24"/>
              </w:rPr>
              <w:t>Администрации Федоровского сельского поселения</w:t>
            </w:r>
            <w:r>
              <w:rPr>
                <w:sz w:val="24"/>
              </w:rPr>
              <w:t xml:space="preserve"> "Об утверждении Порядка и сроков составления проекта бюджета</w:t>
            </w:r>
            <w:r>
              <w:rPr>
                <w:sz w:val="24"/>
              </w:rPr>
              <w:t xml:space="preserve"> Федоровского сельского поселения Неклиновского района</w:t>
            </w:r>
            <w:r>
              <w:rPr>
                <w:sz w:val="24"/>
              </w:rPr>
              <w:t xml:space="preserve"> на очередной финансовый год и на плановые периоды"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ию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я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D0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Принят</w:t>
            </w:r>
            <w:r>
              <w:rPr>
                <w:sz w:val="24"/>
              </w:rPr>
              <w:t>о распоряжение Администрации Федоровского сельского поселения</w:t>
            </w:r>
            <w:r>
              <w:rPr>
                <w:sz w:val="24"/>
              </w:rPr>
              <w:t xml:space="preserve"> "О внесении изменений в </w:t>
            </w:r>
            <w:r>
              <w:rPr>
                <w:sz w:val="24"/>
              </w:rPr>
              <w:t>распоряжение Администрации Федоровского сельского поселения от 24.05.2024  №</w:t>
            </w:r>
            <w:r>
              <w:rPr>
                <w:sz w:val="24"/>
              </w:rPr>
              <w:t>"О методике и порядке планирования бюджетных ассигнований  бюджета</w:t>
            </w:r>
            <w:r>
              <w:rPr>
                <w:sz w:val="24"/>
              </w:rPr>
              <w:t xml:space="preserve"> Федоровского сельского поселения Неклиновского района</w:t>
            </w:r>
            <w:r>
              <w:rPr>
                <w:sz w:val="24"/>
              </w:rPr>
              <w:t>"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Распоряжение Администрации Федоровского сельского поселения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</w:t>
            </w:r>
            <w:r>
              <w:rPr>
                <w:sz w:val="24"/>
              </w:rPr>
              <w:t>трольная точка 2.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D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Обеспечено ведение сводной бюджетной росписи в соответствии с требованиями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"https://internet.garant.ru/document/redirect/12112604/20001"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бюджетного законодательства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сводная бюджетная роспись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D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Подготовлено постановление </w:t>
            </w:r>
            <w:r>
              <w:rPr>
                <w:sz w:val="24"/>
              </w:rPr>
              <w:t>Администрации Федоровского сельского поселения</w:t>
            </w:r>
            <w:r>
              <w:rPr>
                <w:sz w:val="24"/>
              </w:rPr>
              <w:t xml:space="preserve"> "Об утверждении Порядка и сроков составления проекта бюджета</w:t>
            </w:r>
            <w:r>
              <w:rPr>
                <w:sz w:val="24"/>
              </w:rPr>
              <w:t xml:space="preserve"> Федоровского сельского поселения Неклиновского района</w:t>
            </w:r>
            <w:r>
              <w:rPr>
                <w:sz w:val="24"/>
              </w:rPr>
              <w:t xml:space="preserve"> на очередной финансовый год и на плановые периоды"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ию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E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Принят</w:t>
            </w:r>
            <w:r>
              <w:rPr>
                <w:sz w:val="24"/>
              </w:rPr>
              <w:t>о распоряжение Администрации Федоровского сельского поселения</w:t>
            </w:r>
            <w:r>
              <w:rPr>
                <w:sz w:val="24"/>
              </w:rPr>
              <w:t xml:space="preserve"> "О внесении изменений в </w:t>
            </w:r>
            <w:r>
              <w:rPr>
                <w:sz w:val="24"/>
              </w:rPr>
              <w:t>распоряжение Администрации Федоровского сельского поселения от 24.05.2024  №</w:t>
            </w:r>
            <w:r>
              <w:rPr>
                <w:sz w:val="24"/>
              </w:rPr>
              <w:t>"О методике и порядке плани</w:t>
            </w:r>
            <w:r>
              <w:rPr>
                <w:sz w:val="24"/>
              </w:rPr>
              <w:t>рования бюджетных ассигнований  бюджета</w:t>
            </w:r>
            <w:r>
              <w:rPr>
                <w:sz w:val="24"/>
              </w:rPr>
              <w:t xml:space="preserve"> Федоровского сельского поселения Неклиновского района</w:t>
            </w:r>
            <w:r>
              <w:rPr>
                <w:sz w:val="24"/>
              </w:rPr>
              <w:t>"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Распоряжение Администрации Федоровского сельского поселения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  <w:p w14:paraId="EC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Обеспечено ведение сводной бюджетной росписи в соответствии с требованиями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"https://internet.garant.ru/document/redirect/12112604/20001"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бюджетного законодательства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сводная бюджетная роспись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  <w:p w14:paraId="F3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Подготовлено постановление </w:t>
            </w:r>
            <w:r>
              <w:rPr>
                <w:sz w:val="24"/>
              </w:rPr>
              <w:t>Администрации Федоровского сельского поселения</w:t>
            </w:r>
            <w:r>
              <w:rPr>
                <w:sz w:val="24"/>
              </w:rPr>
              <w:t xml:space="preserve"> "Об утверждении Порядка и сроков составления проекта бюджета</w:t>
            </w:r>
            <w:r>
              <w:rPr>
                <w:sz w:val="24"/>
              </w:rPr>
              <w:t xml:space="preserve"> Федоровского сельского поселения Неклиновского района</w:t>
            </w:r>
            <w:r>
              <w:rPr>
                <w:sz w:val="24"/>
              </w:rPr>
              <w:t xml:space="preserve"> на очередной финансовый год и на плановые периоды"</w:t>
            </w:r>
          </w:p>
          <w:p w14:paraId="F403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ию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>Администрации Федоровского сельского поселения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  <w:p w14:paraId="F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Принят</w:t>
            </w:r>
            <w:r>
              <w:rPr>
                <w:sz w:val="24"/>
              </w:rPr>
              <w:t>о распоряжение Администрации Федоровского сельского поселения</w:t>
            </w:r>
            <w:r>
              <w:rPr>
                <w:sz w:val="24"/>
              </w:rPr>
              <w:t xml:space="preserve"> "О внесении изменений в </w:t>
            </w:r>
            <w:r>
              <w:rPr>
                <w:sz w:val="24"/>
              </w:rPr>
              <w:t>распоряжение Администрации Федоровского сельского поселения от 24.05.2024  №</w:t>
            </w:r>
            <w:r>
              <w:rPr>
                <w:sz w:val="24"/>
              </w:rPr>
              <w:t>"О методике и порядке планирования бюджетных ассигнований  бюджета</w:t>
            </w:r>
            <w:r>
              <w:rPr>
                <w:sz w:val="24"/>
              </w:rPr>
              <w:t xml:space="preserve"> Федоровского сельского поселения Неклиновского района</w:t>
            </w:r>
            <w:r>
              <w:rPr>
                <w:sz w:val="24"/>
              </w:rPr>
              <w:t>"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Распоря</w:t>
            </w:r>
            <w:r>
              <w:rPr>
                <w:sz w:val="24"/>
              </w:rPr>
              <w:t>жение Администрации Федоровского сельского поселения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2.9.</w:t>
            </w:r>
          </w:p>
          <w:p w14:paraId="02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Обеспечено ведение сводной бюджетной росписи в соответствии с требованиями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"https://internet.garant.ru/document/redirect/12112604/20001"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бюджетного законодательства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 декабря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 (Гончарова Т.В., начальник отдела экономики и финансов)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сводная бюджетная роспись</w:t>
            </w:r>
          </w:p>
        </w:tc>
        <w:tc>
          <w:tcPr>
            <w:tcW w:type="dxa" w:w="1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7040000">
      <w:pPr>
        <w:widowControl w:val="0"/>
        <w:ind/>
        <w:rPr>
          <w:sz w:val="24"/>
        </w:rPr>
      </w:pPr>
    </w:p>
    <w:p w14:paraId="08040000">
      <w:pPr>
        <w:rPr>
          <w:rFonts w:ascii="Arial" w:hAnsi="Arial"/>
          <w:sz w:val="26"/>
        </w:rPr>
      </w:pPr>
    </w:p>
    <w:p w14:paraId="09040000">
      <w:pPr>
        <w:rPr>
          <w:sz w:val="24"/>
        </w:rPr>
      </w:pPr>
      <w:r>
        <w:rPr>
          <w:sz w:val="24"/>
        </w:rPr>
        <w:tab/>
      </w:r>
      <w:r>
        <w:rPr>
          <w:b w:val="1"/>
          <w:color w:val="26282F"/>
          <w:sz w:val="24"/>
        </w:rPr>
        <w:t>Примечание.</w:t>
      </w:r>
    </w:p>
    <w:p w14:paraId="0A04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0B04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Х - данные ячейки не заполняются.</w:t>
      </w:r>
    </w:p>
    <w:p w14:paraId="0C040000">
      <w:pPr>
        <w:widowControl w:val="0"/>
        <w:ind w:firstLine="720" w:left="0"/>
        <w:jc w:val="both"/>
        <w:rPr>
          <w:rFonts w:ascii="Arial" w:hAnsi="Arial"/>
          <w:sz w:val="26"/>
        </w:rPr>
      </w:pPr>
    </w:p>
    <w:p w14:paraId="0D040000">
      <w:pPr>
        <w:tabs>
          <w:tab w:leader="none" w:pos="1800" w:val="left"/>
        </w:tabs>
        <w:ind/>
        <w:rPr>
          <w:sz w:val="24"/>
        </w:rPr>
      </w:pPr>
    </w:p>
    <w:p w14:paraId="0E040000">
      <w:pPr>
        <w:tabs>
          <w:tab w:leader="none" w:pos="1800" w:val="left"/>
        </w:tabs>
        <w:ind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</w:p>
    <w:p w14:paraId="0F040000">
      <w:pPr>
        <w:sectPr>
          <w:headerReference r:id="rId22" w:type="default"/>
          <w:footerReference r:id="rId23" w:type="default"/>
          <w:pgSz w:h="11905" w:orient="landscape" w:w="16837"/>
          <w:pgMar w:bottom="1440" w:footer="720" w:gutter="0" w:header="720" w:left="800" w:right="800" w:top="1440"/>
        </w:sectPr>
      </w:pPr>
    </w:p>
    <w:p w14:paraId="10040000">
      <w:pPr>
        <w:spacing w:line="228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>. Паспорт комплекса</w:t>
      </w:r>
      <w:r>
        <w:rPr>
          <w:b w:val="1"/>
          <w:sz w:val="28"/>
        </w:rPr>
        <w:t xml:space="preserve"> процессных мероприятий "Совершенствование межбюджетных отношений"</w:t>
      </w:r>
    </w:p>
    <w:p w14:paraId="11040000">
      <w:pPr>
        <w:spacing w:line="228" w:lineRule="auto"/>
        <w:ind/>
        <w:jc w:val="center"/>
        <w:rPr>
          <w:sz w:val="28"/>
        </w:rPr>
      </w:pPr>
    </w:p>
    <w:p w14:paraId="12040000">
      <w:pPr>
        <w:spacing w:line="228" w:lineRule="auto"/>
        <w:ind/>
        <w:jc w:val="center"/>
        <w:rPr>
          <w:sz w:val="28"/>
        </w:rPr>
      </w:pPr>
    </w:p>
    <w:p w14:paraId="13040000">
      <w:pPr>
        <w:widowControl w:val="0"/>
        <w:spacing w:after="108" w:before="108"/>
        <w:ind/>
        <w:jc w:val="center"/>
        <w:outlineLvl w:val="0"/>
        <w:rPr>
          <w:color w:val="26282F"/>
          <w:sz w:val="28"/>
        </w:rPr>
      </w:pPr>
      <w:r>
        <w:rPr>
          <w:color w:val="26282F"/>
          <w:sz w:val="28"/>
        </w:rPr>
        <w:t>1. Основные положения</w:t>
      </w:r>
    </w:p>
    <w:p w14:paraId="14040000">
      <w:pPr>
        <w:widowControl w:val="0"/>
        <w:ind w:firstLine="720" w:left="0"/>
        <w:jc w:val="both"/>
        <w:rPr>
          <w:sz w:val="28"/>
        </w:r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670"/>
        <w:gridCol w:w="2909"/>
        <w:gridCol w:w="397"/>
        <w:gridCol w:w="5554"/>
      </w:tblGrid>
      <w:tr>
        <w:tc>
          <w:tcPr>
            <w:tcW w:type="dxa" w:w="6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40000">
            <w:pPr>
              <w:widowControl w:val="0"/>
              <w:numPr>
                <w:ilvl w:val="0"/>
                <w:numId w:val="3"/>
              </w:numPr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1.1.</w:t>
            </w:r>
          </w:p>
        </w:tc>
        <w:tc>
          <w:tcPr>
            <w:tcW w:type="dxa" w:w="29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4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"Совершенствование межбюджетных отношений" (далее также в настоящем разделе - комплекс процессных мероприятий)</w:t>
            </w: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55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4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Федоровского сельского поселения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t>Гончарова Т</w:t>
            </w:r>
            <w:r>
              <w:rPr>
                <w:sz w:val="28"/>
              </w:rPr>
              <w:t xml:space="preserve">атьяна Васильевна </w:t>
            </w:r>
            <w:r>
              <w:rPr>
                <w:sz w:val="28"/>
              </w:rPr>
              <w:t>начальник отдела экономики и финансов</w:t>
            </w:r>
            <w:r>
              <w:rPr>
                <w:sz w:val="28"/>
              </w:rPr>
              <w:t>,  Сытникова Наталья Александровна главный бухгалтер</w:t>
            </w:r>
            <w:r>
              <w:rPr>
                <w:sz w:val="28"/>
              </w:rPr>
              <w:t>)</w:t>
            </w:r>
          </w:p>
        </w:tc>
      </w:tr>
      <w:tr>
        <w:tc>
          <w:tcPr>
            <w:tcW w:type="dxa" w:w="6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29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4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программой </w:t>
            </w:r>
            <w:r>
              <w:rPr>
                <w:sz w:val="28"/>
              </w:rPr>
              <w:t>Федоровского сельск</w:t>
            </w:r>
            <w:r>
              <w:rPr>
                <w:sz w:val="28"/>
              </w:rPr>
              <w:t>ого поселения</w:t>
            </w:r>
          </w:p>
        </w:tc>
        <w:tc>
          <w:tcPr>
            <w:tcW w:type="dxa" w:w="3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4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55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4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Федоровского сельского поселения</w:t>
            </w:r>
            <w:r>
              <w:rPr>
                <w:sz w:val="28"/>
              </w:rPr>
              <w:t xml:space="preserve"> "Управление </w:t>
            </w:r>
            <w:r>
              <w:rPr>
                <w:sz w:val="28"/>
              </w:rPr>
              <w:t>муниципальными</w:t>
            </w:r>
            <w:r>
              <w:rPr>
                <w:sz w:val="28"/>
              </w:rPr>
              <w:t xml:space="preserve"> финансами и создание условий для эффективного управления муниципальными финансами"</w:t>
            </w:r>
          </w:p>
        </w:tc>
      </w:tr>
    </w:tbl>
    <w:p w14:paraId="1D040000">
      <w:pPr>
        <w:widowControl w:val="0"/>
        <w:ind w:firstLine="720" w:left="0"/>
        <w:jc w:val="both"/>
        <w:rPr>
          <w:sz w:val="28"/>
        </w:rPr>
      </w:pPr>
    </w:p>
    <w:p w14:paraId="1E040000">
      <w:pPr>
        <w:widowControl w:val="0"/>
        <w:spacing w:after="108" w:before="108"/>
        <w:ind/>
        <w:jc w:val="center"/>
        <w:outlineLvl w:val="0"/>
        <w:rPr>
          <w:color w:val="26282F"/>
          <w:sz w:val="28"/>
        </w:rPr>
      </w:pPr>
      <w:bookmarkStart w:id="12" w:name="sub_2049"/>
      <w:r>
        <w:rPr>
          <w:color w:val="26282F"/>
          <w:sz w:val="28"/>
        </w:rPr>
        <w:t>2. Показатели комплекса процессных мероприятий</w:t>
      </w:r>
    </w:p>
    <w:p w14:paraId="1F040000">
      <w:pPr>
        <w:spacing w:line="228" w:lineRule="auto"/>
        <w:ind/>
        <w:jc w:val="center"/>
        <w:rPr>
          <w:sz w:val="28"/>
        </w:rPr>
      </w:pPr>
      <w:bookmarkEnd w:id="12"/>
    </w:p>
    <w:p w14:paraId="20040000">
      <w:pPr>
        <w:spacing w:line="228" w:lineRule="auto"/>
        <w:ind/>
        <w:jc w:val="center"/>
        <w:rPr>
          <w:sz w:val="28"/>
        </w:rPr>
      </w:pPr>
    </w:p>
    <w:p w14:paraId="21040000">
      <w:pPr>
        <w:spacing w:line="228" w:lineRule="auto"/>
        <w:ind/>
        <w:jc w:val="center"/>
        <w:rPr>
          <w:sz w:val="28"/>
        </w:rPr>
      </w:pPr>
    </w:p>
    <w:p w14:paraId="22040000">
      <w:pPr>
        <w:spacing w:line="228" w:lineRule="auto"/>
        <w:ind/>
        <w:jc w:val="center"/>
        <w:rPr>
          <w:sz w:val="28"/>
        </w:rPr>
      </w:pPr>
    </w:p>
    <w:p w14:paraId="23040000">
      <w:pPr>
        <w:spacing w:line="228" w:lineRule="auto"/>
        <w:ind/>
        <w:jc w:val="center"/>
        <w:rPr>
          <w:sz w:val="28"/>
        </w:rPr>
      </w:pPr>
    </w:p>
    <w:p w14:paraId="24040000">
      <w:pPr>
        <w:spacing w:line="228" w:lineRule="auto"/>
        <w:ind/>
        <w:jc w:val="center"/>
        <w:rPr>
          <w:sz w:val="28"/>
        </w:rPr>
      </w:pPr>
    </w:p>
    <w:p w14:paraId="25040000">
      <w:pPr>
        <w:spacing w:line="228" w:lineRule="auto"/>
        <w:ind/>
        <w:jc w:val="center"/>
        <w:rPr>
          <w:sz w:val="28"/>
        </w:rPr>
      </w:pPr>
    </w:p>
    <w:p w14:paraId="26040000">
      <w:pPr>
        <w:spacing w:line="228" w:lineRule="auto"/>
        <w:ind/>
        <w:jc w:val="center"/>
        <w:rPr>
          <w:sz w:val="28"/>
        </w:rPr>
      </w:pPr>
    </w:p>
    <w:p w14:paraId="27040000">
      <w:pPr>
        <w:spacing w:line="228" w:lineRule="auto"/>
        <w:ind/>
        <w:jc w:val="center"/>
        <w:rPr>
          <w:sz w:val="28"/>
        </w:rPr>
      </w:pPr>
    </w:p>
    <w:p w14:paraId="28040000">
      <w:pPr>
        <w:spacing w:line="228" w:lineRule="auto"/>
        <w:ind/>
        <w:jc w:val="center"/>
        <w:rPr>
          <w:sz w:val="28"/>
        </w:rPr>
      </w:pPr>
    </w:p>
    <w:p w14:paraId="29040000">
      <w:pPr>
        <w:spacing w:line="228" w:lineRule="auto"/>
        <w:ind/>
        <w:jc w:val="center"/>
        <w:rPr>
          <w:sz w:val="28"/>
        </w:rPr>
      </w:pPr>
    </w:p>
    <w:p w14:paraId="2A040000">
      <w:pPr>
        <w:spacing w:line="228" w:lineRule="auto"/>
        <w:ind/>
        <w:jc w:val="center"/>
        <w:rPr>
          <w:sz w:val="28"/>
        </w:rPr>
      </w:pPr>
    </w:p>
    <w:p w14:paraId="2B040000">
      <w:pPr>
        <w:spacing w:line="228" w:lineRule="auto"/>
        <w:ind/>
        <w:jc w:val="center"/>
        <w:rPr>
          <w:sz w:val="28"/>
        </w:rPr>
      </w:pPr>
    </w:p>
    <w:p w14:paraId="2C040000">
      <w:pPr>
        <w:spacing w:line="228" w:lineRule="auto"/>
        <w:ind/>
        <w:jc w:val="center"/>
        <w:rPr>
          <w:sz w:val="28"/>
        </w:rPr>
      </w:pPr>
    </w:p>
    <w:p w14:paraId="2D040000">
      <w:pPr>
        <w:spacing w:line="228" w:lineRule="auto"/>
        <w:ind/>
        <w:jc w:val="center"/>
        <w:rPr>
          <w:sz w:val="28"/>
        </w:rPr>
      </w:pPr>
    </w:p>
    <w:p w14:paraId="2E040000">
      <w:pPr>
        <w:spacing w:line="228" w:lineRule="auto"/>
        <w:ind/>
        <w:jc w:val="center"/>
        <w:rPr>
          <w:sz w:val="28"/>
        </w:rPr>
      </w:pPr>
    </w:p>
    <w:p w14:paraId="2F040000">
      <w:pPr>
        <w:spacing w:line="228" w:lineRule="auto"/>
        <w:ind/>
        <w:jc w:val="center"/>
        <w:rPr>
          <w:sz w:val="28"/>
        </w:rPr>
      </w:pPr>
    </w:p>
    <w:p w14:paraId="30040000">
      <w:pPr>
        <w:spacing w:line="228" w:lineRule="auto"/>
        <w:ind/>
        <w:jc w:val="center"/>
        <w:rPr>
          <w:sz w:val="28"/>
        </w:rPr>
      </w:pPr>
    </w:p>
    <w:p w14:paraId="31040000">
      <w:pPr>
        <w:spacing w:line="228" w:lineRule="auto"/>
        <w:ind/>
        <w:jc w:val="center"/>
        <w:rPr>
          <w:sz w:val="28"/>
        </w:rPr>
      </w:pPr>
    </w:p>
    <w:p w14:paraId="32040000">
      <w:pPr>
        <w:spacing w:line="228" w:lineRule="auto"/>
        <w:ind/>
        <w:jc w:val="center"/>
        <w:rPr>
          <w:sz w:val="28"/>
        </w:rPr>
      </w:pPr>
    </w:p>
    <w:p w14:paraId="33040000">
      <w:pPr>
        <w:sectPr>
          <w:headerReference r:id="rId18" w:type="default"/>
          <w:footerReference r:id="rId19" w:type="default"/>
          <w:pgSz w:h="16837" w:orient="portrait" w:w="11905"/>
          <w:pgMar w:bottom="799" w:footer="720" w:gutter="0" w:header="720" w:left="1276" w:right="1134" w:top="799"/>
        </w:sectPr>
      </w:pP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662"/>
        <w:gridCol w:w="2609"/>
        <w:gridCol w:w="1506"/>
        <w:gridCol w:w="1102"/>
        <w:gridCol w:w="1286"/>
        <w:gridCol w:w="1191"/>
        <w:gridCol w:w="783"/>
        <w:gridCol w:w="783"/>
        <w:gridCol w:w="783"/>
        <w:gridCol w:w="913"/>
        <w:gridCol w:w="1696"/>
        <w:gridCol w:w="1956"/>
      </w:tblGrid>
      <w:tr>
        <w:tc>
          <w:tcPr>
            <w:tcW w:type="dxa" w:w="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type="dxa" w:w="2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5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 / убывания</w:t>
            </w:r>
          </w:p>
        </w:tc>
        <w:tc>
          <w:tcPr>
            <w:tcW w:type="dxa" w:w="1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type="dxa" w:w="1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r>
              <w:rPr>
                <w:color w:val="106BBE"/>
                <w:sz w:val="24"/>
              </w:rPr>
              <w:fldChar w:fldCharType="begin"/>
            </w:r>
            <w:r>
              <w:rPr>
                <w:color w:val="106BBE"/>
                <w:sz w:val="24"/>
              </w:rPr>
              <w:instrText>HYPERLINK "https://internet.garant.ru/document/redirect/179222/0"</w:instrText>
            </w:r>
            <w:r>
              <w:rPr>
                <w:color w:val="106BBE"/>
                <w:sz w:val="24"/>
              </w:rPr>
              <w:fldChar w:fldCharType="separate"/>
            </w:r>
            <w:r>
              <w:rPr>
                <w:color w:val="106BBE"/>
                <w:sz w:val="24"/>
              </w:rPr>
              <w:t>ОКЕИ</w:t>
            </w:r>
            <w:r>
              <w:rPr>
                <w:color w:val="106BBE"/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</w:p>
        </w:tc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 (202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год)</w:t>
            </w:r>
          </w:p>
        </w:tc>
        <w:tc>
          <w:tcPr>
            <w:tcW w:type="dxa" w:w="326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type="dxa" w:w="1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достижение показателя</w:t>
            </w:r>
          </w:p>
        </w:tc>
        <w:tc>
          <w:tcPr>
            <w:tcW w:type="dxa" w:w="19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>
        <w:tc>
          <w:tcPr>
            <w:tcW w:type="dxa" w:w="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(справочно)</w:t>
            </w:r>
          </w:p>
        </w:tc>
        <w:tc>
          <w:tcPr>
            <w:tcW w:type="dxa" w:w="1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1527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4"/>
              </w:rPr>
            </w:pPr>
            <w:r>
              <w:rPr>
                <w:b w:val="1"/>
                <w:color w:val="26282F"/>
                <w:sz w:val="24"/>
              </w:rPr>
              <w:t xml:space="preserve">1. Задача комплекса процессных мероприятий </w:t>
            </w:r>
            <w:r>
              <w:rPr>
                <w:b w:val="1"/>
                <w:color w:val="26282F"/>
                <w:sz w:val="24"/>
              </w:rPr>
              <w:t xml:space="preserve">«Обеспечено </w:t>
            </w:r>
            <w:r>
              <w:rPr>
                <w:b w:val="1"/>
                <w:sz w:val="24"/>
              </w:rPr>
              <w:t>совершенствование системы предоставления межбюджетных трансфертов из бюджета Федоровского сельского поселения</w:t>
            </w:r>
            <w:r>
              <w:rPr>
                <w:b w:val="1"/>
                <w:color w:val="26282F"/>
                <w:sz w:val="24"/>
              </w:rPr>
              <w:t xml:space="preserve"> </w:t>
            </w:r>
            <w:r>
              <w:rPr>
                <w:b w:val="1"/>
                <w:color w:val="26282F"/>
                <w:sz w:val="24"/>
              </w:rPr>
              <w:t>"</w:t>
            </w:r>
          </w:p>
        </w:tc>
      </w:tr>
      <w:t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межбюджетных трансфертов распределяемых по утвержденным методикам в общем объеме межбюджетных трансфертов бюджета поселения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КПМ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</w:t>
            </w:r>
            <w:r>
              <w:rPr>
                <w:sz w:val="24"/>
              </w:rPr>
              <w:t>о поселения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A040000">
      <w:pPr>
        <w:widowControl w:val="0"/>
        <w:ind w:firstLine="720" w:left="0"/>
        <w:jc w:val="both"/>
        <w:rPr>
          <w:rFonts w:ascii="Arial" w:hAnsi="Arial"/>
          <w:sz w:val="26"/>
        </w:rPr>
      </w:pPr>
    </w:p>
    <w:p w14:paraId="5B040000">
      <w:pPr>
        <w:rPr>
          <w:sz w:val="24"/>
        </w:rPr>
      </w:pPr>
      <w:r>
        <w:rPr>
          <w:sz w:val="28"/>
        </w:rPr>
        <w:tab/>
      </w:r>
      <w:r>
        <w:rPr>
          <w:b w:val="1"/>
          <w:color w:val="26282F"/>
          <w:sz w:val="24"/>
        </w:rPr>
        <w:t>Примечание.</w:t>
      </w:r>
    </w:p>
    <w:p w14:paraId="5C04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Используемое сокращение:</w:t>
      </w:r>
    </w:p>
    <w:p w14:paraId="5D040000">
      <w:pPr>
        <w:widowControl w:val="0"/>
        <w:ind w:firstLine="720" w:left="0"/>
        <w:jc w:val="both"/>
        <w:rPr>
          <w:sz w:val="24"/>
        </w:rPr>
      </w:pPr>
      <w:r>
        <w:rPr>
          <w:color w:val="106BBE"/>
          <w:sz w:val="24"/>
        </w:rPr>
        <w:fldChar w:fldCharType="begin"/>
      </w:r>
      <w:r>
        <w:rPr>
          <w:color w:val="106BBE"/>
          <w:sz w:val="24"/>
        </w:rPr>
        <w:instrText>HYPERLINK "https://internet.garant.ru/document/redirect/179222/0"</w:instrText>
      </w:r>
      <w:r>
        <w:rPr>
          <w:color w:val="106BBE"/>
          <w:sz w:val="24"/>
        </w:rPr>
        <w:fldChar w:fldCharType="separate"/>
      </w:r>
      <w:r>
        <w:rPr>
          <w:color w:val="106BBE"/>
          <w:sz w:val="24"/>
        </w:rPr>
        <w:t>ОКЕИ</w:t>
      </w:r>
      <w:r>
        <w:rPr>
          <w:color w:val="106BBE"/>
          <w:sz w:val="24"/>
        </w:rPr>
        <w:fldChar w:fldCharType="end"/>
      </w:r>
      <w:r>
        <w:rPr>
          <w:sz w:val="24"/>
        </w:rPr>
        <w:t xml:space="preserve"> - Общероссийский классификатор единиц измерения;</w:t>
      </w:r>
    </w:p>
    <w:p w14:paraId="5E040000">
      <w:pPr>
        <w:tabs>
          <w:tab w:leader="none" w:pos="1131" w:val="left"/>
        </w:tabs>
        <w:spacing w:line="228" w:lineRule="auto"/>
        <w:ind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 xml:space="preserve">  </w:t>
      </w:r>
      <w:r>
        <w:rPr>
          <w:sz w:val="24"/>
        </w:rPr>
        <w:t xml:space="preserve"> КПМ - комплекс процессных мероприятий</w:t>
      </w:r>
    </w:p>
    <w:p w14:paraId="5F040000">
      <w:pPr>
        <w:rPr>
          <w:sz w:val="28"/>
        </w:rPr>
      </w:pPr>
    </w:p>
    <w:p w14:paraId="60040000">
      <w:pPr>
        <w:rPr>
          <w:sz w:val="28"/>
        </w:rPr>
      </w:pPr>
    </w:p>
    <w:p w14:paraId="61040000">
      <w:pPr>
        <w:rPr>
          <w:sz w:val="28"/>
        </w:rPr>
      </w:pPr>
    </w:p>
    <w:p w14:paraId="62040000">
      <w:pPr>
        <w:rPr>
          <w:sz w:val="28"/>
        </w:rPr>
      </w:pPr>
    </w:p>
    <w:p w14:paraId="63040000">
      <w:pPr>
        <w:rPr>
          <w:sz w:val="28"/>
        </w:rPr>
      </w:pPr>
    </w:p>
    <w:p w14:paraId="64040000">
      <w:pPr>
        <w:rPr>
          <w:sz w:val="28"/>
        </w:rPr>
      </w:pPr>
    </w:p>
    <w:p w14:paraId="65040000">
      <w:pPr>
        <w:rPr>
          <w:rFonts w:ascii="Arial" w:hAnsi="Arial"/>
          <w:sz w:val="26"/>
        </w:rPr>
      </w:pPr>
    </w:p>
    <w:p w14:paraId="66040000">
      <w:pPr>
        <w:pStyle w:val="Style_6"/>
        <w:rPr>
          <w:rFonts w:ascii="Times New Roman" w:hAnsi="Times New Roman"/>
          <w:color w:val="26282F"/>
          <w:spacing w:val="0"/>
          <w:sz w:val="24"/>
        </w:rPr>
      </w:pPr>
      <w:r>
        <w:tab/>
      </w:r>
      <w:bookmarkStart w:id="13" w:name="sub_2050"/>
      <w:r>
        <w:rPr>
          <w:rFonts w:ascii="Times New Roman" w:hAnsi="Times New Roman"/>
          <w:color w:val="26282F"/>
          <w:spacing w:val="0"/>
          <w:sz w:val="24"/>
        </w:rPr>
        <w:t>3. Перечень мероприятий (результатов) комплекса процессных мероприятий</w:t>
      </w:r>
    </w:p>
    <w:tbl>
      <w:tblPr>
        <w:tblStyle w:val="Style_2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561"/>
        <w:gridCol w:w="2470"/>
        <w:gridCol w:w="2662"/>
        <w:gridCol w:w="2574"/>
        <w:gridCol w:w="1402"/>
        <w:gridCol w:w="1121"/>
        <w:gridCol w:w="1681"/>
        <w:gridCol w:w="1401"/>
        <w:gridCol w:w="1541"/>
      </w:tblGrid>
      <w:tr>
        <w:trPr>
          <w:trHeight w:hRule="atLeast" w:val="276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widowControl w:val="0"/>
              <w:ind/>
              <w:jc w:val="center"/>
              <w:rPr>
                <w:sz w:val="24"/>
              </w:rPr>
            </w:pPr>
            <w:bookmarkEnd w:id="13"/>
            <w:r>
              <w:rPr>
                <w:sz w:val="24"/>
              </w:rPr>
              <w:t>N п/п</w:t>
            </w:r>
          </w:p>
        </w:tc>
        <w:tc>
          <w:tcPr>
            <w:tcW w:type="dxa" w:w="2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26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type="dxa" w:w="25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type="dxa" w:w="1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измерения (по </w:t>
            </w:r>
            <w:r>
              <w:rPr>
                <w:color w:val="106BBE"/>
                <w:sz w:val="24"/>
              </w:rPr>
              <w:fldChar w:fldCharType="begin"/>
            </w:r>
            <w:r>
              <w:rPr>
                <w:color w:val="106BBE"/>
                <w:sz w:val="24"/>
              </w:rPr>
              <w:instrText>HYPERLINK "https://internet.garant.ru/document/redirect/179222/0"</w:instrText>
            </w:r>
            <w:r>
              <w:rPr>
                <w:color w:val="106BBE"/>
                <w:sz w:val="24"/>
              </w:rPr>
              <w:fldChar w:fldCharType="separate"/>
            </w:r>
            <w:r>
              <w:rPr>
                <w:color w:val="106BBE"/>
                <w:sz w:val="24"/>
              </w:rPr>
              <w:t>ОКЕИ</w:t>
            </w:r>
            <w:r>
              <w:rPr>
                <w:color w:val="106BBE"/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</w:p>
        </w:tc>
        <w:tc>
          <w:tcPr>
            <w:tcW w:type="dxa" w:w="1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/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/>
        </w:tc>
      </w:tr>
      <w:t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1541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tabs>
                <w:tab w:leader="none" w:pos="1954" w:val="left"/>
              </w:tabs>
              <w:ind/>
              <w:jc w:val="center"/>
              <w:rPr>
                <w:sz w:val="24"/>
              </w:rPr>
            </w:pPr>
            <w:r>
              <w:rPr>
                <w:b w:val="1"/>
                <w:color w:val="26282F"/>
                <w:sz w:val="24"/>
              </w:rPr>
              <w:t>1. Задача комплекса процессных мероприятий "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4"/>
              </w:rPr>
              <w:t>Обеспечено совершенствование системы предоставления межбюджетных трансфертов из бюджета Федоровского сельского поселения</w:t>
            </w:r>
            <w:r>
              <w:rPr>
                <w:b w:val="1"/>
                <w:color w:val="26282F"/>
                <w:sz w:val="24"/>
              </w:rPr>
              <w:t xml:space="preserve"> "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«Повышена эффективность предоставления и расходования межбюджетных трансфертов»</w:t>
            </w:r>
          </w:p>
        </w:tc>
        <w:tc>
          <w:tcPr>
            <w:tcW w:type="dxa" w:w="2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иные мероприятия (результаты)</w:t>
            </w:r>
          </w:p>
        </w:tc>
        <w:tc>
          <w:tcPr>
            <w:tcW w:type="dxa" w:w="2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предусматривает расчет распределения и перечисление иных межбюджетных трансфертов в бюджет Неклиновского района, а также заключение соглашений с получател</w:t>
            </w:r>
            <w:r>
              <w:rPr>
                <w:sz w:val="24"/>
              </w:rPr>
              <w:t>ями межбюджетных трансфертов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8604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4"/>
        </w:rPr>
      </w:pPr>
      <w:bookmarkStart w:id="14" w:name="sub_2051"/>
    </w:p>
    <w:p w14:paraId="8704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4"/>
        </w:rPr>
      </w:pPr>
      <w:r>
        <w:rPr>
          <w:b w:val="1"/>
          <w:color w:val="26282F"/>
          <w:sz w:val="24"/>
        </w:rPr>
        <w:t>4. Параметры финансового обеспечения комплекса процессных мероприятий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698"/>
        <w:gridCol w:w="4957"/>
        <w:gridCol w:w="3253"/>
        <w:gridCol w:w="1555"/>
        <w:gridCol w:w="1697"/>
        <w:gridCol w:w="1555"/>
        <w:gridCol w:w="1414"/>
      </w:tblGrid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widowControl w:val="0"/>
              <w:ind/>
              <w:jc w:val="center"/>
              <w:rPr>
                <w:sz w:val="24"/>
              </w:rPr>
            </w:pPr>
            <w:bookmarkEnd w:id="14"/>
            <w:r>
              <w:rPr>
                <w:sz w:val="24"/>
              </w:rPr>
              <w:t>N п/п</w:t>
            </w:r>
          </w:p>
        </w:tc>
        <w:tc>
          <w:tcPr>
            <w:tcW w:type="dxa" w:w="4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3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"https://internet.garant.ru/document/redirect/404917355/1000"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Код бюджетной классификации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расходов</w:t>
            </w:r>
          </w:p>
        </w:tc>
        <w:tc>
          <w:tcPr>
            <w:tcW w:type="dxa" w:w="62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"Совершенствование межбюджетных отношений" (все</w:t>
            </w:r>
            <w:r>
              <w:rPr>
                <w:sz w:val="24"/>
              </w:rPr>
              <w:t>го), в том числе:</w:t>
            </w:r>
          </w:p>
        </w:tc>
        <w:tc>
          <w:tcPr>
            <w:tcW w:type="dxa" w:w="3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 (всего), из них:</w:t>
            </w:r>
          </w:p>
        </w:tc>
        <w:tc>
          <w:tcPr>
            <w:tcW w:type="dxa" w:w="3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</w:tr>
      <w:tr>
        <w:tc>
          <w:tcPr>
            <w:tcW w:type="dxa" w:w="6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14:paraId="A5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Повышена эффективность предоставления и расходования межбюджетных трансфертов»</w:t>
            </w:r>
            <w:r>
              <w:rPr>
                <w:sz w:val="24"/>
              </w:rPr>
              <w:t>" (всего), в том числе:</w:t>
            </w:r>
          </w:p>
        </w:tc>
        <w:tc>
          <w:tcPr>
            <w:tcW w:type="dxa" w:w="3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 (всего), из них:</w:t>
            </w:r>
          </w:p>
        </w:tc>
        <w:tc>
          <w:tcPr>
            <w:tcW w:type="dxa" w:w="3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</w:tr>
      <w:tr>
        <w:tc>
          <w:tcPr>
            <w:tcW w:type="dxa" w:w="6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3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  <w:r>
              <w:rPr>
                <w:sz w:val="24"/>
              </w:rPr>
              <w:t xml:space="preserve"> 140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0140385020</w:t>
            </w:r>
            <w:r>
              <w:rPr>
                <w:sz w:val="24"/>
              </w:rPr>
              <w:t xml:space="preserve"> 5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type="dxa" w:w="1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</w:tr>
    </w:tbl>
    <w:p w14:paraId="B6040000">
      <w:pPr>
        <w:widowControl w:val="0"/>
        <w:ind w:firstLine="720" w:left="0"/>
        <w:jc w:val="both"/>
        <w:rPr>
          <w:sz w:val="24"/>
        </w:rPr>
      </w:pPr>
    </w:p>
    <w:p w14:paraId="B7040000">
      <w:pPr>
        <w:widowControl w:val="0"/>
        <w:ind w:firstLine="720" w:left="0"/>
        <w:jc w:val="both"/>
        <w:rPr>
          <w:sz w:val="24"/>
        </w:rPr>
      </w:pPr>
      <w:r>
        <w:rPr>
          <w:b w:val="1"/>
          <w:color w:val="26282F"/>
          <w:sz w:val="24"/>
        </w:rPr>
        <w:t>Примечание.</w:t>
      </w:r>
    </w:p>
    <w:p w14:paraId="B804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Х - данные ячейки не заполняются.</w:t>
      </w:r>
    </w:p>
    <w:p w14:paraId="B9040000">
      <w:pPr>
        <w:sectPr>
          <w:headerReference r:id="rId7" w:type="default"/>
          <w:footerReference r:id="rId8" w:type="default"/>
          <w:pgSz w:h="11905" w:orient="landscape" w:w="16837"/>
          <w:pgMar w:bottom="1440" w:footer="720" w:gutter="0" w:header="720" w:left="800" w:right="800" w:top="1440"/>
        </w:sectPr>
      </w:pPr>
    </w:p>
    <w:p w14:paraId="BA040000">
      <w:pPr>
        <w:widowControl w:val="0"/>
        <w:spacing w:after="108" w:before="108"/>
        <w:ind/>
        <w:jc w:val="center"/>
        <w:outlineLvl w:val="0"/>
        <w:rPr>
          <w:b w:val="1"/>
          <w:color w:val="26282F"/>
          <w:sz w:val="24"/>
        </w:rPr>
      </w:pPr>
      <w:bookmarkStart w:id="15" w:name="sub_2052"/>
      <w:r>
        <w:rPr>
          <w:b w:val="1"/>
          <w:color w:val="26282F"/>
          <w:sz w:val="24"/>
        </w:rPr>
        <w:t>5. План реализации комплекса процессных мероприятий на 202</w:t>
      </w:r>
      <w:r>
        <w:rPr>
          <w:b w:val="1"/>
          <w:color w:val="26282F"/>
          <w:sz w:val="24"/>
        </w:rPr>
        <w:t>5</w:t>
      </w:r>
      <w:r>
        <w:rPr>
          <w:b w:val="1"/>
          <w:color w:val="26282F"/>
          <w:sz w:val="24"/>
        </w:rPr>
        <w:t> - 202</w:t>
      </w:r>
      <w:r>
        <w:rPr>
          <w:b w:val="1"/>
          <w:color w:val="26282F"/>
          <w:sz w:val="24"/>
        </w:rPr>
        <w:t>7</w:t>
      </w:r>
      <w:r>
        <w:rPr>
          <w:b w:val="1"/>
          <w:color w:val="26282F"/>
          <w:sz w:val="24"/>
        </w:rPr>
        <w:t> годы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939"/>
        <w:gridCol w:w="2617"/>
        <w:gridCol w:w="1720"/>
        <w:gridCol w:w="2990"/>
        <w:gridCol w:w="2308"/>
        <w:gridCol w:w="3743"/>
      </w:tblGrid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widowControl w:val="0"/>
              <w:ind/>
              <w:jc w:val="center"/>
              <w:rPr>
                <w:sz w:val="24"/>
              </w:rPr>
            </w:pPr>
            <w:bookmarkEnd w:id="15"/>
            <w:r>
              <w:rPr>
                <w:sz w:val="24"/>
              </w:rPr>
              <w:t>N п/п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</w:t>
            </w:r>
            <w:r>
              <w:rPr>
                <w:sz w:val="24"/>
              </w:rPr>
              <w:t>ата), контрольной точки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 (наименование  организации, Ф.И.О., должность)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 данных)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337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widowControl w:val="0"/>
              <w:spacing w:after="108" w:before="108"/>
              <w:ind/>
              <w:jc w:val="center"/>
              <w:outlineLvl w:val="0"/>
              <w:rPr>
                <w:b w:val="1"/>
                <w:color w:val="26282F"/>
                <w:sz w:val="24"/>
              </w:rPr>
            </w:pPr>
            <w:r>
              <w:rPr>
                <w:b w:val="1"/>
                <w:color w:val="26282F"/>
                <w:sz w:val="24"/>
              </w:rPr>
              <w:t>1. Задача комплекса процессных мероприятий "</w:t>
            </w:r>
            <w:r>
              <w:rPr>
                <w:b w:val="1"/>
                <w:sz w:val="24"/>
              </w:rPr>
              <w:t xml:space="preserve"> Обеспечено совершенствование системы предоставления межбюджетных трансфертов из бюджета Федоровского сельского поселения</w:t>
            </w:r>
            <w:r>
              <w:rPr>
                <w:b w:val="1"/>
                <w:color w:val="26282F"/>
                <w:sz w:val="24"/>
              </w:rPr>
              <w:t xml:space="preserve"> </w:t>
            </w:r>
            <w:r>
              <w:rPr>
                <w:b w:val="1"/>
                <w:color w:val="26282F"/>
                <w:sz w:val="24"/>
              </w:rPr>
              <w:t>"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(результат) 1</w:t>
            </w:r>
          </w:p>
          <w:p w14:paraId="C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Повышена эффективность предоставления и расходования межбюджетных трансфертов»</w:t>
            </w:r>
            <w:r>
              <w:rPr>
                <w:sz w:val="24"/>
              </w:rPr>
              <w:t>"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Гончарова Т.В.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отдела экономики и финансов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14:paraId="D2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сбор исходных данных, необходимых для проведения расчетов распределения </w:t>
            </w:r>
            <w:r>
              <w:rPr>
                <w:sz w:val="24"/>
              </w:rPr>
              <w:t>прочих межбюджетных трансфертов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октября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Гончарова Т.В.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отдела экономики и финансов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письма </w:t>
            </w:r>
            <w:r>
              <w:rPr>
                <w:sz w:val="24"/>
              </w:rPr>
              <w:t>исполнительных органов Неклиновского района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</w:p>
          <w:p w14:paraId="D9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Подготовлено </w:t>
            </w: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прочих межбюджетных трансфертов </w:t>
            </w:r>
            <w:r>
              <w:rPr>
                <w:sz w:val="24"/>
              </w:rPr>
              <w:t>в сост</w:t>
            </w:r>
            <w:r>
              <w:rPr>
                <w:sz w:val="24"/>
              </w:rPr>
              <w:t xml:space="preserve">аве проекта </w:t>
            </w:r>
            <w:r>
              <w:rPr>
                <w:sz w:val="24"/>
              </w:rPr>
              <w:t>решения Собрания депутатов Федоровского сельского поселения</w:t>
            </w:r>
            <w:r>
              <w:rPr>
                <w:sz w:val="24"/>
              </w:rPr>
              <w:t xml:space="preserve"> о бюджете </w:t>
            </w:r>
            <w:r>
              <w:rPr>
                <w:sz w:val="24"/>
              </w:rPr>
              <w:t xml:space="preserve">Федоровского сельского поселения Неклиновского района </w:t>
            </w:r>
            <w:r>
              <w:rPr>
                <w:sz w:val="24"/>
              </w:rPr>
              <w:t>на очередной финансовый год и плановый период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Гончарова Т.В.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отдела экономики и финансов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приложение к проекту </w:t>
            </w:r>
            <w:r>
              <w:rPr>
                <w:sz w:val="24"/>
              </w:rPr>
              <w:t>решения Собрания депутатов Федоровского сельского поселения о</w:t>
            </w:r>
            <w:r>
              <w:rPr>
                <w:sz w:val="24"/>
              </w:rPr>
              <w:t xml:space="preserve"> бюджете </w:t>
            </w:r>
            <w:r>
              <w:rPr>
                <w:sz w:val="24"/>
              </w:rPr>
              <w:t xml:space="preserve"> Федоровского сельского поселения Неклиновского района </w:t>
            </w:r>
            <w:r>
              <w:rPr>
                <w:sz w:val="24"/>
              </w:rPr>
              <w:t>на очередной финансовый год и на плановый период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</w:t>
            </w:r>
            <w:r>
              <w:rPr>
                <w:sz w:val="24"/>
              </w:rPr>
              <w:t>льная точка 1.3.</w:t>
            </w:r>
          </w:p>
          <w:p w14:paraId="E0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Перечислены </w:t>
            </w:r>
            <w:r>
              <w:rPr>
                <w:sz w:val="24"/>
              </w:rPr>
              <w:t>бюджету Неклиновского района прочие межбюджетные трансферты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 декабря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 г.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Сытникова Н.А., 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E7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сбор исходных данных, необходимых для проведения расчетов распределения </w:t>
            </w:r>
            <w:r>
              <w:rPr>
                <w:sz w:val="24"/>
              </w:rPr>
              <w:t>прочих межбюджетных трансфертов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октября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Гончарова Т.В.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отдела экономики и финансов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письма </w:t>
            </w:r>
            <w:r>
              <w:rPr>
                <w:sz w:val="24"/>
              </w:rPr>
              <w:t>исполнительных органов Н</w:t>
            </w:r>
            <w:r>
              <w:rPr>
                <w:sz w:val="24"/>
              </w:rPr>
              <w:t>еклиновского района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E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Подготовлено </w:t>
            </w: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прочих межбюджетных трансфертов </w:t>
            </w:r>
            <w:r>
              <w:rPr>
                <w:sz w:val="24"/>
              </w:rPr>
              <w:t xml:space="preserve">в составе проекта </w:t>
            </w:r>
            <w:r>
              <w:rPr>
                <w:sz w:val="24"/>
              </w:rPr>
              <w:t>решения Собрания депутатов Федоровского сельского поселения</w:t>
            </w:r>
            <w:r>
              <w:rPr>
                <w:sz w:val="24"/>
              </w:rPr>
              <w:t xml:space="preserve"> о бюджете </w:t>
            </w:r>
            <w:r>
              <w:rPr>
                <w:sz w:val="24"/>
              </w:rPr>
              <w:t xml:space="preserve">Федоровского сельского поселения Неклиновского района </w:t>
            </w:r>
            <w:r>
              <w:rPr>
                <w:sz w:val="24"/>
              </w:rPr>
              <w:t>на очередной финансовый год и плановый период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Гончарова Т.В.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отдела экономики и финансов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приложение к проекту </w:t>
            </w:r>
            <w:r>
              <w:rPr>
                <w:sz w:val="24"/>
              </w:rPr>
              <w:t>решения Собрания депутатов Федоровского сельского поселения о</w:t>
            </w:r>
            <w:r>
              <w:rPr>
                <w:sz w:val="24"/>
              </w:rPr>
              <w:t xml:space="preserve"> бюджете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Федоровского сельского поселения Неклиновского района </w:t>
            </w:r>
            <w:r>
              <w:rPr>
                <w:sz w:val="24"/>
              </w:rPr>
              <w:t>на очередной финансовый год и на плановый период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  <w:p w14:paraId="F5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Перечислены </w:t>
            </w:r>
            <w:r>
              <w:rPr>
                <w:sz w:val="24"/>
              </w:rPr>
              <w:t>бюджету Неклиновского района прочие межбюджетные трансферты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 декабря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 г.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Сытникова Н.А., 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FC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Осуществлен сбор исходных данных, необходимых для проведения расчетов распределения </w:t>
            </w:r>
            <w:r>
              <w:rPr>
                <w:sz w:val="24"/>
              </w:rPr>
              <w:t>прочих межбюджетных трансфертов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 октября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</w:t>
            </w:r>
            <w:r>
              <w:rPr>
                <w:sz w:val="24"/>
              </w:rPr>
              <w:t>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Гончарова Т.В.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отдела экономики и финансов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письма </w:t>
            </w:r>
            <w:r>
              <w:rPr>
                <w:sz w:val="24"/>
              </w:rPr>
              <w:t>исполнительных органов Неклиновского района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03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Подготовлено </w:t>
            </w: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прочих межбюджетных трансфертов </w:t>
            </w:r>
            <w:r>
              <w:rPr>
                <w:sz w:val="24"/>
              </w:rPr>
              <w:t xml:space="preserve">в составе проекта </w:t>
            </w:r>
            <w:r>
              <w:rPr>
                <w:sz w:val="24"/>
              </w:rPr>
              <w:t>решения Собрания депутатов Федоровского сельского поселения</w:t>
            </w:r>
            <w:r>
              <w:rPr>
                <w:sz w:val="24"/>
              </w:rPr>
              <w:t xml:space="preserve"> о бюджете </w:t>
            </w:r>
            <w:r>
              <w:rPr>
                <w:sz w:val="24"/>
              </w:rPr>
              <w:t xml:space="preserve">Федоровского сельского поселения Неклиновского района </w:t>
            </w:r>
            <w:r>
              <w:rPr>
                <w:sz w:val="24"/>
              </w:rPr>
              <w:t>на очередной финансовый год и плановый период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Гончарова Т.В.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</w:t>
            </w:r>
            <w:r>
              <w:rPr>
                <w:sz w:val="24"/>
              </w:rPr>
              <w:t>ла экономики и финансов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приложение к проекту </w:t>
            </w:r>
            <w:r>
              <w:rPr>
                <w:sz w:val="24"/>
              </w:rPr>
              <w:t>решения Собрания депутатов Федоровского сельского поселения о</w:t>
            </w:r>
            <w:r>
              <w:rPr>
                <w:sz w:val="24"/>
              </w:rPr>
              <w:t xml:space="preserve"> бюджете </w:t>
            </w:r>
            <w:r>
              <w:rPr>
                <w:sz w:val="24"/>
              </w:rPr>
              <w:t xml:space="preserve"> Федоровского сельского поселения Неклиновского района </w:t>
            </w:r>
            <w:r>
              <w:rPr>
                <w:sz w:val="24"/>
              </w:rPr>
              <w:t>на очередной финансовый год и на плановый период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type="dxa" w:w="2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  <w:p w14:paraId="0A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Перечислены </w:t>
            </w:r>
            <w:r>
              <w:rPr>
                <w:sz w:val="24"/>
              </w:rPr>
              <w:t>бюджету Неклиновского района прочие межбюджетные трансферты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 декабря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 г.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Администрация Федоровского сельского поселения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Сытникова Н.А., главный бухгалтер</w:t>
            </w:r>
            <w:r>
              <w:rPr>
                <w:sz w:val="24"/>
              </w:rPr>
              <w:t>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платежные поручения</w:t>
            </w:r>
          </w:p>
        </w:tc>
        <w:tc>
          <w:tcPr>
            <w:tcW w:type="dxa" w:w="3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F050000">
      <w:pPr>
        <w:widowControl w:val="0"/>
        <w:ind w:firstLine="720" w:left="0"/>
        <w:jc w:val="both"/>
        <w:rPr>
          <w:sz w:val="24"/>
        </w:rPr>
      </w:pPr>
      <w:r>
        <w:rPr>
          <w:sz w:val="24"/>
        </w:rPr>
        <w:t>Х - данные ячейки не заполняются.</w:t>
      </w:r>
    </w:p>
    <w:sectPr>
      <w:headerReference r:id="rId9" w:type="default"/>
      <w:pgSz w:h="11905" w:orient="landscape" w:w="16837"/>
      <w:pgMar w:bottom="1134" w:footer="720" w:gutter="0" w:header="720" w:left="799" w:right="799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4363"/>
      <w:gridCol w:w="2922"/>
      <w:gridCol w:w="2922"/>
    </w:tblGrid>
    <w:tr>
      <w:tc>
        <w:tcPr>
          <w:tcW w:type="dxa" w:w="4363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0000000"/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1000000">
          <w:pPr>
            <w:ind/>
            <w:jc w:val="center"/>
          </w:pPr>
        </w:p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2000000">
          <w:pPr>
            <w:ind/>
            <w:jc w:val="right"/>
          </w:pPr>
        </w:p>
      </w:tc>
    </w:tr>
  </w:tbl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4363"/>
      <w:gridCol w:w="2922"/>
      <w:gridCol w:w="2922"/>
    </w:tblGrid>
    <w:tr>
      <w:tc>
        <w:tcPr>
          <w:tcW w:type="dxa" w:w="4363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4000000"/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5000000">
          <w:pPr>
            <w:ind/>
            <w:jc w:val="center"/>
          </w:pPr>
        </w:p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6000000">
          <w:pPr>
            <w:ind/>
            <w:jc w:val="right"/>
          </w:pPr>
        </w:p>
      </w:tc>
    </w:tr>
  </w:tbl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4363"/>
      <w:gridCol w:w="2922"/>
      <w:gridCol w:w="2922"/>
    </w:tblGrid>
    <w:tr>
      <w:tc>
        <w:tcPr>
          <w:tcW w:type="dxa" w:w="4363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8000000"/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9000000">
          <w:pPr>
            <w:ind/>
            <w:jc w:val="center"/>
          </w:pPr>
        </w:p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A000000">
          <w:pPr>
            <w:ind/>
            <w:jc w:val="right"/>
          </w:pPr>
        </w:p>
      </w:tc>
    </w:tr>
  </w:tbl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1C000000">
    <w:pPr>
      <w:pStyle w:val="Style_4"/>
    </w:pP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/>
  <w:tbl>
    <w:tblPr>
      <w:tblStyle w:val="Style_2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3405"/>
      <w:gridCol w:w="3401"/>
      <w:gridCol w:w="3401"/>
    </w:tblGrid>
    <w:tr>
      <w:tc>
        <w:tcPr>
          <w:tcW w:type="dxa" w:w="3405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1F000000"/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20000000">
          <w:pPr>
            <w:ind/>
            <w:jc w:val="center"/>
          </w:pPr>
        </w:p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21000000">
          <w:pPr>
            <w:ind/>
            <w:jc w:val="right"/>
          </w:pPr>
        </w:p>
      </w:tc>
    </w:tr>
  </w:tbl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4363"/>
      <w:gridCol w:w="2922"/>
      <w:gridCol w:w="2922"/>
    </w:tblGrid>
    <w:tr>
      <w:tc>
        <w:tcPr>
          <w:tcW w:type="dxa" w:w="4363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2000000"/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3000000">
          <w:pPr>
            <w:ind/>
            <w:jc w:val="center"/>
          </w:pPr>
        </w:p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4000000">
          <w:pPr>
            <w:ind/>
            <w:jc w:val="right"/>
          </w:pPr>
        </w:p>
      </w:tc>
    </w:tr>
  </w:tbl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23000000">
    <w:pPr>
      <w:pStyle w:val="Style_4"/>
    </w:pP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/>
  <w:tbl>
    <w:tblPr>
      <w:tblStyle w:val="Style_2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3405"/>
      <w:gridCol w:w="3401"/>
      <w:gridCol w:w="3401"/>
    </w:tblGrid>
    <w:tr>
      <w:tc>
        <w:tcPr>
          <w:tcW w:type="dxa" w:w="3405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26000000"/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27000000">
          <w:pPr>
            <w:ind/>
            <w:jc w:val="center"/>
          </w:pPr>
        </w:p>
      </w:tc>
      <w:tc>
        <w:tcPr>
          <w:tcW w:type="dxa" w:w="3401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28000000">
          <w:pPr>
            <w:ind/>
            <w:jc w:val="right"/>
          </w:pPr>
        </w:p>
      </w:tc>
    </w:tr>
  </w:tbl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4363"/>
      <w:gridCol w:w="2922"/>
      <w:gridCol w:w="2922"/>
    </w:tblGrid>
    <w:tr>
      <w:tc>
        <w:tcPr>
          <w:tcW w:type="dxa" w:w="4363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2A000000"/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2B000000">
          <w:pPr>
            <w:ind/>
            <w:jc w:val="center"/>
          </w:pPr>
        </w:p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2C000000">
          <w:pPr>
            <w:ind/>
            <w:jc w:val="right"/>
          </w:pPr>
        </w:p>
      </w:tc>
    </w:tr>
  </w:tbl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06000000">
    <w:pPr>
      <w:pStyle w:val="Style_4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08000000">
    <w:pPr>
      <w:pStyle w:val="Style_4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nil"/>
        <w:insideV w:color="000000" w:sz="4" w:val="nil"/>
      </w:tblBorders>
      <w:tblLayout w:type="fixed"/>
      <w:tblCellMar>
        <w:left w:type="dxa" w:w="0"/>
        <w:right w:type="dxa" w:w="0"/>
      </w:tblCellMar>
    </w:tblPr>
    <w:tblGrid>
      <w:gridCol w:w="4363"/>
      <w:gridCol w:w="2922"/>
      <w:gridCol w:w="2922"/>
    </w:tblGrid>
    <w:tr>
      <w:tc>
        <w:tcPr>
          <w:tcW w:type="dxa" w:w="4363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B000000"/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C000000">
          <w:pPr>
            <w:ind/>
            <w:jc w:val="center"/>
          </w:pPr>
        </w:p>
      </w:tc>
      <w:tc>
        <w:tcPr>
          <w:tcW w:type="dxa" w:w="2922"/>
          <w:tcBorders>
            <w:top w:sz="4" w:val="nil"/>
            <w:left w:sz="4" w:val="nil"/>
            <w:bottom w:sz="4" w:val="nil"/>
            <w:right w:sz="4" w:val="nil"/>
          </w:tcBorders>
          <w:tcMar>
            <w:left w:type="dxa" w:w="0"/>
            <w:right w:type="dxa" w:w="0"/>
          </w:tcMar>
        </w:tcPr>
        <w:p w14:paraId="0D000000">
          <w:pPr>
            <w:ind/>
            <w:jc w:val="right"/>
          </w:pP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ПРОЕКТ</w:t>
    </w: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1"/>
      <w:ind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1"/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ПРОЕКТ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  <w:p w14:paraId="0A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50"/>
      </w:pPr>
    </w:lvl>
    <w:lvl w:ilvl="1">
      <w:start w:val="1"/>
      <w:numFmt w:val="lowerLetter"/>
      <w:lvlText w:val="%2."/>
      <w:lvlJc w:val="left"/>
      <w:pPr>
        <w:ind w:hanging="360" w:left="1570"/>
      </w:pPr>
    </w:lvl>
    <w:lvl w:ilvl="2">
      <w:start w:val="1"/>
      <w:numFmt w:val="lowerRoman"/>
      <w:lvlText w:val="%3."/>
      <w:lvlJc w:val="right"/>
      <w:pPr>
        <w:ind w:hanging="180" w:left="2290"/>
      </w:pPr>
    </w:lvl>
    <w:lvl w:ilvl="3">
      <w:start w:val="1"/>
      <w:numFmt w:val="decimal"/>
      <w:lvlText w:val="%4."/>
      <w:lvlJc w:val="left"/>
      <w:pPr>
        <w:ind w:hanging="360" w:left="3010"/>
      </w:pPr>
    </w:lvl>
    <w:lvl w:ilvl="4">
      <w:start w:val="1"/>
      <w:numFmt w:val="lowerLetter"/>
      <w:lvlText w:val="%5."/>
      <w:lvlJc w:val="left"/>
      <w:pPr>
        <w:ind w:hanging="360" w:left="3730"/>
      </w:pPr>
    </w:lvl>
    <w:lvl w:ilvl="5">
      <w:start w:val="1"/>
      <w:numFmt w:val="lowerRoman"/>
      <w:lvlText w:val="%6."/>
      <w:lvlJc w:val="right"/>
      <w:pPr>
        <w:ind w:hanging="180" w:left="4450"/>
      </w:pPr>
    </w:lvl>
    <w:lvl w:ilvl="6">
      <w:start w:val="1"/>
      <w:numFmt w:val="decimal"/>
      <w:lvlText w:val="%7."/>
      <w:lvlJc w:val="left"/>
      <w:pPr>
        <w:ind w:hanging="360" w:left="5170"/>
      </w:pPr>
    </w:lvl>
    <w:lvl w:ilvl="7">
      <w:start w:val="1"/>
      <w:numFmt w:val="lowerLetter"/>
      <w:lvlText w:val="%8."/>
      <w:lvlJc w:val="left"/>
      <w:pPr>
        <w:ind w:hanging="360" w:left="5890"/>
      </w:pPr>
    </w:lvl>
    <w:lvl w:ilvl="8">
      <w:start w:val="1"/>
      <w:numFmt w:val="lowerRoman"/>
      <w:lvlText w:val="%9."/>
      <w:lvlJc w:val="right"/>
      <w:pPr>
        <w:ind w:hanging="180" w:left="6610"/>
      </w:pPr>
    </w:lvl>
  </w:abstractNum>
  <w:abstractNum w:abstractNumId="1">
    <w:lvl w:ilvl="0">
      <w:start w:val="1"/>
      <w:numFmt w:val="decimal"/>
      <w:lvlText w:val="%1."/>
      <w:lvlJc w:val="left"/>
      <w:pPr>
        <w:ind w:hanging="432" w:left="432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-314"/>
      </w:pPr>
    </w:lvl>
    <w:lvl w:ilvl="1">
      <w:start w:val="1"/>
      <w:numFmt w:val="lowerLetter"/>
      <w:lvlText w:val="%2."/>
      <w:lvlJc w:val="left"/>
      <w:pPr>
        <w:ind w:hanging="360" w:left="406"/>
      </w:pPr>
    </w:lvl>
    <w:lvl w:ilvl="2">
      <w:start w:val="1"/>
      <w:numFmt w:val="lowerRoman"/>
      <w:lvlText w:val="%3."/>
      <w:lvlJc w:val="right"/>
      <w:pPr>
        <w:ind w:hanging="180" w:left="1126"/>
      </w:pPr>
    </w:lvl>
    <w:lvl w:ilvl="3">
      <w:start w:val="1"/>
      <w:numFmt w:val="decimal"/>
      <w:lvlText w:val="%4."/>
      <w:lvlJc w:val="left"/>
      <w:pPr>
        <w:ind w:hanging="360" w:left="1846"/>
      </w:pPr>
    </w:lvl>
    <w:lvl w:ilvl="4">
      <w:start w:val="1"/>
      <w:numFmt w:val="lowerLetter"/>
      <w:lvlText w:val="%5."/>
      <w:lvlJc w:val="left"/>
      <w:pPr>
        <w:ind w:hanging="360" w:left="2566"/>
      </w:pPr>
    </w:lvl>
    <w:lvl w:ilvl="5">
      <w:start w:val="1"/>
      <w:numFmt w:val="lowerRoman"/>
      <w:lvlText w:val="%6."/>
      <w:lvlJc w:val="right"/>
      <w:pPr>
        <w:ind w:hanging="180" w:left="3286"/>
      </w:pPr>
    </w:lvl>
    <w:lvl w:ilvl="6">
      <w:start w:val="1"/>
      <w:numFmt w:val="decimal"/>
      <w:lvlText w:val="%7."/>
      <w:lvlJc w:val="left"/>
      <w:pPr>
        <w:ind w:hanging="360" w:left="4006"/>
      </w:pPr>
    </w:lvl>
    <w:lvl w:ilvl="7">
      <w:start w:val="1"/>
      <w:numFmt w:val="lowerLetter"/>
      <w:lvlText w:val="%8."/>
      <w:lvlJc w:val="left"/>
      <w:pPr>
        <w:ind w:hanging="360" w:left="4726"/>
      </w:pPr>
    </w:lvl>
    <w:lvl w:ilvl="8">
      <w:start w:val="1"/>
      <w:numFmt w:val="lowerRoman"/>
      <w:lvlText w:val="%9."/>
      <w:lvlJc w:val="right"/>
      <w:pPr>
        <w:ind w:hanging="180" w:left="5446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Заголовок ЭР (правое окно)"/>
    <w:basedOn w:val="Style_9"/>
    <w:next w:val="Style_7"/>
    <w:link w:val="Style_8_ch"/>
    <w:pPr>
      <w:spacing w:after="0"/>
      <w:ind/>
      <w:jc w:val="left"/>
    </w:pPr>
  </w:style>
  <w:style w:styleId="Style_8_ch" w:type="character">
    <w:name w:val="Заголовок ЭР (правое окно)"/>
    <w:basedOn w:val="Style_9_ch"/>
    <w:link w:val="Style_8"/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Информация об изменениях документа"/>
    <w:basedOn w:val="Style_12"/>
    <w:next w:val="Style_7"/>
    <w:link w:val="Style_11_ch"/>
    <w:rPr>
      <w:i w:val="1"/>
    </w:rPr>
  </w:style>
  <w:style w:styleId="Style_11_ch" w:type="character">
    <w:name w:val="Информация об изменениях документа"/>
    <w:basedOn w:val="Style_12_ch"/>
    <w:link w:val="Style_11"/>
    <w:rPr>
      <w:i w:val="1"/>
    </w:rPr>
  </w:style>
  <w:style w:styleId="Style_13" w:type="paragraph">
    <w:name w:val="Куда обратиться?"/>
    <w:basedOn w:val="Style_14"/>
    <w:next w:val="Style_7"/>
    <w:link w:val="Style_13_ch"/>
  </w:style>
  <w:style w:styleId="Style_13_ch" w:type="character">
    <w:name w:val="Куда обратиться?"/>
    <w:basedOn w:val="Style_14_ch"/>
    <w:link w:val="Style_13"/>
  </w:style>
  <w:style w:styleId="Style_15" w:type="paragraph">
    <w:name w:val="Сравнение редакций. Добавленный фрагмент"/>
    <w:link w:val="Style_15_ch"/>
    <w:rPr>
      <w:color w:val="000000"/>
      <w:shd w:fill="C1D7FF" w:val="clear"/>
    </w:rPr>
  </w:style>
  <w:style w:styleId="Style_15_ch" w:type="character">
    <w:name w:val="Сравнение редакций. Добавленный фрагмент"/>
    <w:link w:val="Style_15"/>
    <w:rPr>
      <w:color w:val="000000"/>
      <w:shd w:fill="C1D7FF" w:val="clear"/>
    </w:rPr>
  </w:style>
  <w:style w:styleId="Style_16" w:type="paragraph">
    <w:name w:val="Body text"/>
    <w:link w:val="Style_16_ch"/>
    <w:rPr>
      <w:rFonts w:ascii="Book Antiqua" w:hAnsi="Book Antiqua"/>
      <w:color w:val="000000"/>
      <w:spacing w:val="0"/>
      <w:sz w:val="29"/>
      <w:u w:val="none"/>
    </w:rPr>
  </w:style>
  <w:style w:styleId="Style_16_ch" w:type="character">
    <w:name w:val="Body text"/>
    <w:link w:val="Style_16"/>
    <w:rPr>
      <w:rFonts w:ascii="Book Antiqua" w:hAnsi="Book Antiqua"/>
      <w:color w:val="000000"/>
      <w:spacing w:val="0"/>
      <w:sz w:val="29"/>
      <w:u w:val="none"/>
    </w:rPr>
  </w:style>
  <w:style w:styleId="Style_17" w:type="paragraph">
    <w:name w:val="toc 4"/>
    <w:next w:val="Style_7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Текст (лев. подпись)"/>
    <w:basedOn w:val="Style_7"/>
    <w:next w:val="Style_7"/>
    <w:link w:val="Style_18_ch"/>
    <w:pPr>
      <w:widowControl w:val="0"/>
      <w:ind/>
    </w:pPr>
    <w:rPr>
      <w:rFonts w:ascii="Arial" w:hAnsi="Arial"/>
      <w:sz w:val="24"/>
    </w:rPr>
  </w:style>
  <w:style w:styleId="Style_18_ch" w:type="character">
    <w:name w:val="Текст (лев. подпись)"/>
    <w:basedOn w:val="Style_7_ch"/>
    <w:link w:val="Style_18"/>
    <w:rPr>
      <w:rFonts w:ascii="Arial" w:hAnsi="Arial"/>
      <w:sz w:val="24"/>
    </w:rPr>
  </w:style>
  <w:style w:styleId="Style_19" w:type="paragraph">
    <w:name w:val="Технический комментарий"/>
    <w:basedOn w:val="Style_7"/>
    <w:next w:val="Style_7"/>
    <w:link w:val="Style_19_ch"/>
    <w:pPr>
      <w:widowControl w:val="0"/>
      <w:ind/>
    </w:pPr>
    <w:rPr>
      <w:rFonts w:ascii="Arial" w:hAnsi="Arial"/>
      <w:color w:val="463F31"/>
      <w:sz w:val="24"/>
      <w:shd w:fill="FFFFA6" w:val="clear"/>
    </w:rPr>
  </w:style>
  <w:style w:styleId="Style_19_ch" w:type="character">
    <w:name w:val="Технический комментарий"/>
    <w:basedOn w:val="Style_7_ch"/>
    <w:link w:val="Style_19"/>
    <w:rPr>
      <w:rFonts w:ascii="Arial" w:hAnsi="Arial"/>
      <w:color w:val="463F31"/>
      <w:sz w:val="24"/>
      <w:shd w:fill="FFFFA6" w:val="clear"/>
    </w:rPr>
  </w:style>
  <w:style w:styleId="Style_20" w:type="paragraph">
    <w:name w:val="toc 6"/>
    <w:next w:val="Style_7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Body Text Indent"/>
    <w:basedOn w:val="Style_7"/>
    <w:link w:val="Style_21_ch"/>
    <w:pPr>
      <w:ind w:firstLine="709" w:left="0"/>
      <w:jc w:val="both"/>
    </w:pPr>
    <w:rPr>
      <w:sz w:val="28"/>
    </w:rPr>
  </w:style>
  <w:style w:styleId="Style_21_ch" w:type="character">
    <w:name w:val="Body Text Indent"/>
    <w:basedOn w:val="Style_7_ch"/>
    <w:link w:val="Style_21"/>
    <w:rPr>
      <w:sz w:val="28"/>
    </w:rPr>
  </w:style>
  <w:style w:styleId="Style_22" w:type="paragraph">
    <w:name w:val="toc 7"/>
    <w:next w:val="Style_7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Текст (справка)"/>
    <w:basedOn w:val="Style_7"/>
    <w:next w:val="Style_7"/>
    <w:link w:val="Style_23_ch"/>
    <w:pPr>
      <w:widowControl w:val="0"/>
      <w:ind w:firstLine="0" w:left="170" w:right="170"/>
    </w:pPr>
    <w:rPr>
      <w:rFonts w:ascii="Arial" w:hAnsi="Arial"/>
      <w:sz w:val="24"/>
    </w:rPr>
  </w:style>
  <w:style w:styleId="Style_23_ch" w:type="character">
    <w:name w:val="Текст (справка)"/>
    <w:basedOn w:val="Style_7_ch"/>
    <w:link w:val="Style_23"/>
    <w:rPr>
      <w:rFonts w:ascii="Arial" w:hAnsi="Arial"/>
      <w:sz w:val="24"/>
    </w:rPr>
  </w:style>
  <w:style w:styleId="Style_5" w:type="paragraph">
    <w:name w:val="s_16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s_16"/>
    <w:basedOn w:val="Style_7_ch"/>
    <w:link w:val="Style_5"/>
    <w:rPr>
      <w:sz w:val="24"/>
    </w:rPr>
  </w:style>
  <w:style w:styleId="Style_24" w:type="paragraph">
    <w:name w:val="Выделение для Базового Поиска"/>
    <w:link w:val="Style_24_ch"/>
    <w:rPr>
      <w:b w:val="1"/>
      <w:color w:val="0058A9"/>
    </w:rPr>
  </w:style>
  <w:style w:styleId="Style_24_ch" w:type="character">
    <w:name w:val="Выделение для Базового Поиска"/>
    <w:link w:val="Style_24"/>
    <w:rPr>
      <w:b w:val="1"/>
      <w:color w:val="0058A9"/>
    </w:rPr>
  </w:style>
  <w:style w:styleId="Style_25" w:type="paragraph">
    <w:name w:val="Моноширинный"/>
    <w:basedOn w:val="Style_7"/>
    <w:next w:val="Style_7"/>
    <w:link w:val="Style_25_ch"/>
    <w:pPr>
      <w:widowControl w:val="0"/>
      <w:ind/>
    </w:pPr>
    <w:rPr>
      <w:rFonts w:ascii="Courier New" w:hAnsi="Courier New"/>
      <w:sz w:val="24"/>
    </w:rPr>
  </w:style>
  <w:style w:styleId="Style_25_ch" w:type="character">
    <w:name w:val="Моноширинный"/>
    <w:basedOn w:val="Style_7_ch"/>
    <w:link w:val="Style_25"/>
    <w:rPr>
      <w:rFonts w:ascii="Courier New" w:hAnsi="Courier New"/>
      <w:sz w:val="24"/>
    </w:rPr>
  </w:style>
  <w:style w:styleId="Style_26" w:type="paragraph">
    <w:name w:val="Текст (прав. подпись)"/>
    <w:basedOn w:val="Style_7"/>
    <w:next w:val="Style_7"/>
    <w:link w:val="Style_26_ch"/>
    <w:pPr>
      <w:widowControl w:val="0"/>
      <w:ind/>
      <w:jc w:val="right"/>
    </w:pPr>
    <w:rPr>
      <w:rFonts w:ascii="Arial" w:hAnsi="Arial"/>
      <w:sz w:val="24"/>
    </w:rPr>
  </w:style>
  <w:style w:styleId="Style_26_ch" w:type="character">
    <w:name w:val="Текст (прав. подпись)"/>
    <w:basedOn w:val="Style_7_ch"/>
    <w:link w:val="Style_26"/>
    <w:rPr>
      <w:rFonts w:ascii="Arial" w:hAnsi="Arial"/>
      <w:sz w:val="24"/>
    </w:rPr>
  </w:style>
  <w:style w:styleId="Style_27" w:type="paragraph">
    <w:name w:val="heading 3"/>
    <w:basedOn w:val="Style_7"/>
    <w:next w:val="Style_7"/>
    <w:link w:val="Style_2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7_ch" w:type="character">
    <w:name w:val="heading 3"/>
    <w:basedOn w:val="Style_7_ch"/>
    <w:link w:val="Style_27"/>
    <w:rPr>
      <w:rFonts w:ascii="Arial" w:hAnsi="Arial"/>
      <w:b w:val="1"/>
      <w:sz w:val="26"/>
    </w:rPr>
  </w:style>
  <w:style w:styleId="Style_28" w:type="paragraph">
    <w:name w:val="Postan"/>
    <w:basedOn w:val="Style_7"/>
    <w:link w:val="Style_28_ch"/>
    <w:pPr>
      <w:ind/>
      <w:jc w:val="center"/>
    </w:pPr>
    <w:rPr>
      <w:sz w:val="28"/>
    </w:rPr>
  </w:style>
  <w:style w:styleId="Style_28_ch" w:type="character">
    <w:name w:val="Postan"/>
    <w:basedOn w:val="Style_7_ch"/>
    <w:link w:val="Style_28"/>
    <w:rPr>
      <w:sz w:val="28"/>
    </w:rPr>
  </w:style>
  <w:style w:styleId="Style_29" w:type="paragraph">
    <w:name w:val="Колонтитул (правый)"/>
    <w:basedOn w:val="Style_26"/>
    <w:next w:val="Style_7"/>
    <w:link w:val="Style_29_ch"/>
    <w:rPr>
      <w:sz w:val="14"/>
    </w:rPr>
  </w:style>
  <w:style w:styleId="Style_29_ch" w:type="character">
    <w:name w:val="Колонтитул (правый)"/>
    <w:basedOn w:val="Style_26_ch"/>
    <w:link w:val="Style_29"/>
    <w:rPr>
      <w:sz w:val="14"/>
    </w:rPr>
  </w:style>
  <w:style w:styleId="Style_30" w:type="paragraph">
    <w:name w:val="Body Text"/>
    <w:basedOn w:val="Style_7"/>
    <w:link w:val="Style_30_ch"/>
    <w:rPr>
      <w:sz w:val="28"/>
    </w:rPr>
  </w:style>
  <w:style w:styleId="Style_30_ch" w:type="character">
    <w:name w:val="Body Text"/>
    <w:basedOn w:val="Style_7_ch"/>
    <w:link w:val="Style_30"/>
    <w:rPr>
      <w:sz w:val="28"/>
    </w:rPr>
  </w:style>
  <w:style w:styleId="Style_31" w:type="paragraph">
    <w:name w:val="No Spacing"/>
    <w:link w:val="Style_31_ch"/>
    <w:rPr>
      <w:rFonts w:ascii="Calibri" w:hAnsi="Calibri"/>
      <w:sz w:val="22"/>
    </w:rPr>
  </w:style>
  <w:style w:styleId="Style_31_ch" w:type="character">
    <w:name w:val="No Spacing"/>
    <w:link w:val="Style_31"/>
    <w:rPr>
      <w:rFonts w:ascii="Calibri" w:hAnsi="Calibri"/>
      <w:sz w:val="22"/>
    </w:rPr>
  </w:style>
  <w:style w:styleId="Style_32" w:type="paragraph">
    <w:name w:val="Примечание."/>
    <w:basedOn w:val="Style_14"/>
    <w:next w:val="Style_7"/>
    <w:link w:val="Style_32_ch"/>
  </w:style>
  <w:style w:styleId="Style_32_ch" w:type="character">
    <w:name w:val="Примечание."/>
    <w:basedOn w:val="Style_14_ch"/>
    <w:link w:val="Style_32"/>
  </w:style>
  <w:style w:styleId="Style_33" w:type="paragraph">
    <w:name w:val="Balloon Text"/>
    <w:basedOn w:val="Style_7"/>
    <w:link w:val="Style_33_ch"/>
    <w:rPr>
      <w:rFonts w:ascii="Tahoma" w:hAnsi="Tahoma"/>
      <w:sz w:val="16"/>
    </w:rPr>
  </w:style>
  <w:style w:styleId="Style_33_ch" w:type="character">
    <w:name w:val="Balloon Text"/>
    <w:basedOn w:val="Style_7_ch"/>
    <w:link w:val="Style_33"/>
    <w:rPr>
      <w:rFonts w:ascii="Tahoma" w:hAnsi="Tahoma"/>
      <w:sz w:val="16"/>
    </w:rPr>
  </w:style>
  <w:style w:styleId="Style_34" w:type="paragraph">
    <w:name w:val="Информация об изменениях"/>
    <w:basedOn w:val="Style_35"/>
    <w:next w:val="Style_7"/>
    <w:link w:val="Style_34_ch"/>
    <w:pPr>
      <w:spacing w:before="180"/>
      <w:ind w:firstLine="0" w:left="360" w:right="360"/>
    </w:pPr>
    <w:rPr>
      <w:shd w:fill="EAEFED" w:val="clear"/>
    </w:rPr>
  </w:style>
  <w:style w:styleId="Style_34_ch" w:type="character">
    <w:name w:val="Информация об изменениях"/>
    <w:basedOn w:val="Style_35_ch"/>
    <w:link w:val="Style_34"/>
    <w:rPr>
      <w:shd w:fill="EAEFED" w:val="clear"/>
    </w:rPr>
  </w:style>
  <w:style w:styleId="Style_35" w:type="paragraph">
    <w:name w:val="Текст информации об изменениях"/>
    <w:basedOn w:val="Style_7"/>
    <w:next w:val="Style_7"/>
    <w:link w:val="Style_35_ch"/>
    <w:pPr>
      <w:widowControl w:val="0"/>
      <w:ind w:firstLine="720" w:left="0"/>
      <w:jc w:val="both"/>
    </w:pPr>
    <w:rPr>
      <w:rFonts w:ascii="Arial" w:hAnsi="Arial"/>
      <w:color w:val="353842"/>
      <w:sz w:val="18"/>
    </w:rPr>
  </w:style>
  <w:style w:styleId="Style_35_ch" w:type="character">
    <w:name w:val="Текст информации об изменениях"/>
    <w:basedOn w:val="Style_7_ch"/>
    <w:link w:val="Style_35"/>
    <w:rPr>
      <w:rFonts w:ascii="Arial" w:hAnsi="Arial"/>
      <w:color w:val="353842"/>
      <w:sz w:val="18"/>
    </w:rPr>
  </w:style>
  <w:style w:styleId="Style_36" w:type="paragraph">
    <w:name w:val="Комментарий пользователя"/>
    <w:basedOn w:val="Style_12"/>
    <w:next w:val="Style_7"/>
    <w:link w:val="Style_36_ch"/>
    <w:pPr>
      <w:ind/>
      <w:jc w:val="left"/>
    </w:pPr>
    <w:rPr>
      <w:shd w:fill="FFDFE0" w:val="clear"/>
    </w:rPr>
  </w:style>
  <w:style w:styleId="Style_36_ch" w:type="character">
    <w:name w:val="Комментарий пользователя"/>
    <w:basedOn w:val="Style_12_ch"/>
    <w:link w:val="Style_36"/>
    <w:rPr>
      <w:shd w:fill="FFDFE0" w:val="clear"/>
    </w:rPr>
  </w:style>
  <w:style w:styleId="Style_37" w:type="paragraph">
    <w:name w:val="Внимание: недобросовестность!"/>
    <w:basedOn w:val="Style_14"/>
    <w:next w:val="Style_7"/>
    <w:link w:val="Style_37_ch"/>
  </w:style>
  <w:style w:styleId="Style_37_ch" w:type="character">
    <w:name w:val="Внимание: недобросовестность!"/>
    <w:basedOn w:val="Style_14_ch"/>
    <w:link w:val="Style_37"/>
  </w:style>
  <w:style w:styleId="Style_38" w:type="paragraph">
    <w:name w:val="Основной текст5"/>
    <w:basedOn w:val="Style_7"/>
    <w:link w:val="Style_38_ch"/>
    <w:pPr>
      <w:widowControl w:val="0"/>
      <w:spacing w:line="202" w:lineRule="exact"/>
      <w:ind/>
    </w:pPr>
    <w:rPr>
      <w:sz w:val="18"/>
      <w:highlight w:val="white"/>
    </w:rPr>
  </w:style>
  <w:style w:styleId="Style_38_ch" w:type="character">
    <w:name w:val="Основной текст5"/>
    <w:basedOn w:val="Style_7_ch"/>
    <w:link w:val="Style_38"/>
    <w:rPr>
      <w:sz w:val="18"/>
      <w:highlight w:val="white"/>
    </w:rPr>
  </w:style>
  <w:style w:styleId="Style_39" w:type="paragraph">
    <w:name w:val="Текст ЭР (см. также)"/>
    <w:basedOn w:val="Style_7"/>
    <w:next w:val="Style_7"/>
    <w:link w:val="Style_39_ch"/>
    <w:pPr>
      <w:widowControl w:val="0"/>
      <w:spacing w:before="200"/>
      <w:ind/>
    </w:pPr>
    <w:rPr>
      <w:rFonts w:ascii="Arial" w:hAnsi="Arial"/>
    </w:rPr>
  </w:style>
  <w:style w:styleId="Style_39_ch" w:type="character">
    <w:name w:val="Текст ЭР (см. также)"/>
    <w:basedOn w:val="Style_7_ch"/>
    <w:link w:val="Style_39"/>
    <w:rPr>
      <w:rFonts w:ascii="Arial" w:hAnsi="Arial"/>
    </w:rPr>
  </w:style>
  <w:style w:styleId="Style_40" w:type="paragraph">
    <w:name w:val="Текст в таблице"/>
    <w:basedOn w:val="Style_41"/>
    <w:next w:val="Style_7"/>
    <w:link w:val="Style_40_ch"/>
    <w:pPr>
      <w:ind w:firstLine="500" w:left="0"/>
    </w:pPr>
  </w:style>
  <w:style w:styleId="Style_40_ch" w:type="character">
    <w:name w:val="Текст в таблице"/>
    <w:basedOn w:val="Style_41_ch"/>
    <w:link w:val="Style_40"/>
  </w:style>
  <w:style w:styleId="Style_42" w:type="paragraph">
    <w:name w:val="Словарная статья"/>
    <w:basedOn w:val="Style_7"/>
    <w:next w:val="Style_7"/>
    <w:link w:val="Style_42_ch"/>
    <w:pPr>
      <w:widowControl w:val="0"/>
      <w:ind w:right="118"/>
      <w:jc w:val="both"/>
    </w:pPr>
    <w:rPr>
      <w:rFonts w:ascii="Arial" w:hAnsi="Arial"/>
      <w:sz w:val="24"/>
    </w:rPr>
  </w:style>
  <w:style w:styleId="Style_42_ch" w:type="character">
    <w:name w:val="Словарная статья"/>
    <w:basedOn w:val="Style_7_ch"/>
    <w:link w:val="Style_42"/>
    <w:rPr>
      <w:rFonts w:ascii="Arial" w:hAnsi="Arial"/>
      <w:sz w:val="24"/>
    </w:rPr>
  </w:style>
  <w:style w:styleId="Style_43" w:type="paragraph">
    <w:name w:val="Подчёркнуный текст"/>
    <w:basedOn w:val="Style_7"/>
    <w:next w:val="Style_7"/>
    <w:link w:val="Style_43_ch"/>
    <w:pPr>
      <w:widowControl w:val="0"/>
      <w:ind w:firstLine="720" w:left="0"/>
      <w:jc w:val="both"/>
    </w:pPr>
    <w:rPr>
      <w:rFonts w:ascii="Arial" w:hAnsi="Arial"/>
      <w:sz w:val="24"/>
    </w:rPr>
  </w:style>
  <w:style w:styleId="Style_43_ch" w:type="character">
    <w:name w:val="Подчёркнуный текст"/>
    <w:basedOn w:val="Style_7_ch"/>
    <w:link w:val="Style_43"/>
    <w:rPr>
      <w:rFonts w:ascii="Arial" w:hAnsi="Arial"/>
      <w:sz w:val="24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44" w:type="paragraph">
    <w:name w:val="Внимание: криминал!!"/>
    <w:basedOn w:val="Style_14"/>
    <w:next w:val="Style_7"/>
    <w:link w:val="Style_44_ch"/>
  </w:style>
  <w:style w:styleId="Style_44_ch" w:type="character">
    <w:name w:val="Внимание: криминал!!"/>
    <w:basedOn w:val="Style_14_ch"/>
    <w:link w:val="Style_44"/>
  </w:style>
  <w:style w:styleId="Style_45" w:type="paragraph">
    <w:name w:val="Подвал для информации об изменениях"/>
    <w:basedOn w:val="Style_6"/>
    <w:next w:val="Style_7"/>
    <w:link w:val="Style_45_ch"/>
    <w:pPr>
      <w:keepNext w:val="0"/>
      <w:widowControl w:val="0"/>
      <w:spacing w:after="108" w:before="108" w:line="240" w:lineRule="auto"/>
      <w:ind/>
      <w:outlineLvl w:val="8"/>
    </w:pPr>
    <w:rPr>
      <w:rFonts w:ascii="Arial" w:hAnsi="Arial"/>
      <w:b w:val="0"/>
      <w:color w:val="26282F"/>
      <w:spacing w:val="0"/>
      <w:sz w:val="18"/>
    </w:rPr>
  </w:style>
  <w:style w:styleId="Style_45_ch" w:type="character">
    <w:name w:val="Подвал для информации об изменениях"/>
    <w:basedOn w:val="Style_6_ch"/>
    <w:link w:val="Style_45"/>
    <w:rPr>
      <w:rFonts w:ascii="Arial" w:hAnsi="Arial"/>
      <w:b w:val="0"/>
      <w:color w:val="26282F"/>
      <w:spacing w:val="0"/>
      <w:sz w:val="18"/>
    </w:rPr>
  </w:style>
  <w:style w:styleId="Style_46" w:type="paragraph">
    <w:name w:val="Заголовок чужого сообщения"/>
    <w:link w:val="Style_46_ch"/>
    <w:rPr>
      <w:b w:val="1"/>
      <w:color w:val="FF0000"/>
    </w:rPr>
  </w:style>
  <w:style w:styleId="Style_46_ch" w:type="character">
    <w:name w:val="Заголовок чужого сообщения"/>
    <w:link w:val="Style_46"/>
    <w:rPr>
      <w:b w:val="1"/>
      <w:color w:val="FF0000"/>
    </w:rPr>
  </w:style>
  <w:style w:styleId="Style_47" w:type="paragraph">
    <w:name w:val="Утратил силу"/>
    <w:link w:val="Style_47_ch"/>
    <w:rPr>
      <w:b w:val="1"/>
      <w:strike w:val="1"/>
      <w:color w:val="666600"/>
    </w:rPr>
  </w:style>
  <w:style w:styleId="Style_47_ch" w:type="character">
    <w:name w:val="Утратил силу"/>
    <w:link w:val="Style_47"/>
    <w:rPr>
      <w:b w:val="1"/>
      <w:strike w:val="1"/>
      <w:color w:val="666600"/>
    </w:rPr>
  </w:style>
  <w:style w:styleId="Style_48" w:type="paragraph">
    <w:name w:val="Центрированный (таблица)"/>
    <w:basedOn w:val="Style_41"/>
    <w:next w:val="Style_7"/>
    <w:link w:val="Style_48_ch"/>
    <w:pPr>
      <w:ind/>
      <w:jc w:val="center"/>
    </w:pPr>
  </w:style>
  <w:style w:styleId="Style_48_ch" w:type="character">
    <w:name w:val="Центрированный (таблица)"/>
    <w:basedOn w:val="Style_41_ch"/>
    <w:link w:val="Style_48"/>
  </w:style>
  <w:style w:styleId="Style_49" w:type="paragraph">
    <w:name w:val="toc 3"/>
    <w:next w:val="Style_7"/>
    <w:link w:val="Style_4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9_ch" w:type="character">
    <w:name w:val="toc 3"/>
    <w:link w:val="Style_49"/>
    <w:rPr>
      <w:rFonts w:ascii="XO Thames" w:hAnsi="XO Thames"/>
      <w:sz w:val="28"/>
    </w:rPr>
  </w:style>
  <w:style w:styleId="Style_50" w:type="paragraph">
    <w:name w:val="Необходимые документы"/>
    <w:basedOn w:val="Style_14"/>
    <w:next w:val="Style_7"/>
    <w:link w:val="Style_50_ch"/>
    <w:pPr>
      <w:ind w:firstLine="118" w:left="0"/>
    </w:pPr>
  </w:style>
  <w:style w:styleId="Style_50_ch" w:type="character">
    <w:name w:val="Необходимые документы"/>
    <w:basedOn w:val="Style_14_ch"/>
    <w:link w:val="Style_50"/>
  </w:style>
  <w:style w:styleId="Style_51" w:type="paragraph">
    <w:name w:val="List Paragraph"/>
    <w:basedOn w:val="Style_7"/>
    <w:link w:val="Style_51_ch"/>
    <w:pPr>
      <w:ind w:firstLine="0" w:left="720"/>
      <w:contextualSpacing w:val="1"/>
    </w:pPr>
  </w:style>
  <w:style w:styleId="Style_51_ch" w:type="character">
    <w:name w:val="List Paragraph"/>
    <w:basedOn w:val="Style_7_ch"/>
    <w:link w:val="Style_51"/>
  </w:style>
  <w:style w:styleId="Style_52" w:type="paragraph">
    <w:name w:val="ConsPlusCell"/>
    <w:link w:val="Style_52_ch"/>
    <w:rPr>
      <w:sz w:val="28"/>
    </w:rPr>
  </w:style>
  <w:style w:styleId="Style_52_ch" w:type="character">
    <w:name w:val="ConsPlusCell"/>
    <w:link w:val="Style_52"/>
    <w:rPr>
      <w:sz w:val="28"/>
    </w:rPr>
  </w:style>
  <w:style w:styleId="Style_53" w:type="paragraph">
    <w:name w:val="List Paragraph"/>
    <w:basedOn w:val="Style_7"/>
    <w:link w:val="Style_53_ch"/>
    <w:pPr>
      <w:ind w:firstLine="0" w:left="720"/>
      <w:contextualSpacing w:val="1"/>
    </w:pPr>
  </w:style>
  <w:style w:styleId="Style_53_ch" w:type="character">
    <w:name w:val="List Paragraph"/>
    <w:basedOn w:val="Style_7_ch"/>
    <w:link w:val="Style_53"/>
  </w:style>
  <w:style w:styleId="Style_54" w:type="paragraph">
    <w:name w:val="Переменная часть"/>
    <w:basedOn w:val="Style_55"/>
    <w:next w:val="Style_7"/>
    <w:link w:val="Style_54_ch"/>
    <w:rPr>
      <w:sz w:val="18"/>
    </w:rPr>
  </w:style>
  <w:style w:styleId="Style_54_ch" w:type="character">
    <w:name w:val="Переменная часть"/>
    <w:basedOn w:val="Style_55_ch"/>
    <w:link w:val="Style_54"/>
    <w:rPr>
      <w:sz w:val="18"/>
    </w:rPr>
  </w:style>
  <w:style w:styleId="Style_56" w:type="paragraph">
    <w:name w:val="Выделение для Базового Поиска (курсив)"/>
    <w:link w:val="Style_56_ch"/>
    <w:rPr>
      <w:b w:val="1"/>
      <w:i w:val="1"/>
      <w:color w:val="0058A9"/>
    </w:rPr>
  </w:style>
  <w:style w:styleId="Style_56_ch" w:type="character">
    <w:name w:val="Выделение для Базового Поиска (курсив)"/>
    <w:link w:val="Style_56"/>
    <w:rPr>
      <w:b w:val="1"/>
      <w:i w:val="1"/>
      <w:color w:val="0058A9"/>
    </w:rPr>
  </w:style>
  <w:style w:styleId="Style_57" w:type="paragraph">
    <w:name w:val="ЭР-содержание (правое окно)"/>
    <w:basedOn w:val="Style_7"/>
    <w:next w:val="Style_7"/>
    <w:link w:val="Style_57_ch"/>
    <w:pPr>
      <w:widowControl w:val="0"/>
      <w:spacing w:before="300"/>
      <w:ind/>
    </w:pPr>
    <w:rPr>
      <w:rFonts w:ascii="Arial" w:hAnsi="Arial"/>
      <w:sz w:val="24"/>
    </w:rPr>
  </w:style>
  <w:style w:styleId="Style_57_ch" w:type="character">
    <w:name w:val="ЭР-содержание (правое окно)"/>
    <w:basedOn w:val="Style_7_ch"/>
    <w:link w:val="Style_57"/>
    <w:rPr>
      <w:rFonts w:ascii="Arial" w:hAnsi="Arial"/>
      <w:sz w:val="24"/>
    </w:rPr>
  </w:style>
  <w:style w:styleId="Style_58" w:type="paragraph">
    <w:name w:val="Активная гипертекстовая ссылка"/>
    <w:link w:val="Style_58_ch"/>
    <w:rPr>
      <w:b w:val="1"/>
      <w:color w:val="106BBE"/>
      <w:u w:val="single"/>
    </w:rPr>
  </w:style>
  <w:style w:styleId="Style_58_ch" w:type="character">
    <w:name w:val="Активная гипертекстовая ссылка"/>
    <w:link w:val="Style_58"/>
    <w:rPr>
      <w:b w:val="1"/>
      <w:color w:val="106BBE"/>
      <w:u w:val="single"/>
    </w:rPr>
  </w:style>
  <w:style w:styleId="Style_59" w:type="paragraph">
    <w:name w:val="то что надо"/>
    <w:basedOn w:val="Style_60"/>
    <w:link w:val="Style_59_ch"/>
    <w:pPr>
      <w:ind/>
      <w:jc w:val="both"/>
    </w:pPr>
    <w:rPr>
      <w:rFonts w:ascii="Times New Roman" w:hAnsi="Times New Roman"/>
      <w:sz w:val="28"/>
    </w:rPr>
  </w:style>
  <w:style w:styleId="Style_59_ch" w:type="character">
    <w:name w:val="то что надо"/>
    <w:basedOn w:val="Style_60_ch"/>
    <w:link w:val="Style_59"/>
    <w:rPr>
      <w:rFonts w:ascii="Times New Roman" w:hAnsi="Times New Roman"/>
      <w:sz w:val="28"/>
    </w:rPr>
  </w:style>
  <w:style w:styleId="Style_61" w:type="paragraph">
    <w:name w:val="Body Text Indent 3"/>
    <w:basedOn w:val="Style_7"/>
    <w:link w:val="Style_61_ch"/>
    <w:pPr>
      <w:spacing w:after="120"/>
      <w:ind w:firstLine="0" w:left="283"/>
    </w:pPr>
    <w:rPr>
      <w:sz w:val="16"/>
    </w:rPr>
  </w:style>
  <w:style w:styleId="Style_61_ch" w:type="character">
    <w:name w:val="Body Text Indent 3"/>
    <w:basedOn w:val="Style_7_ch"/>
    <w:link w:val="Style_61"/>
    <w:rPr>
      <w:sz w:val="16"/>
    </w:rPr>
  </w:style>
  <w:style w:styleId="Style_62" w:type="paragraph">
    <w:name w:val="Гипертекстовая ссылка"/>
    <w:link w:val="Style_62_ch"/>
    <w:rPr>
      <w:b w:val="1"/>
      <w:color w:val="106BBE"/>
    </w:rPr>
  </w:style>
  <w:style w:styleId="Style_62_ch" w:type="character">
    <w:name w:val="Гипертекстовая ссылка"/>
    <w:link w:val="Style_62"/>
    <w:rPr>
      <w:b w:val="1"/>
      <w:color w:val="106BBE"/>
    </w:rPr>
  </w:style>
  <w:style w:styleId="Style_4" w:type="paragraph">
    <w:name w:val="footer"/>
    <w:basedOn w:val="Style_7"/>
    <w:link w:val="Style_4_ch"/>
    <w:pPr>
      <w:tabs>
        <w:tab w:leader="none" w:pos="4153" w:val="center"/>
        <w:tab w:leader="none" w:pos="8306" w:val="right"/>
      </w:tabs>
      <w:ind/>
    </w:pPr>
  </w:style>
  <w:style w:styleId="Style_4_ch" w:type="character">
    <w:name w:val="footer"/>
    <w:basedOn w:val="Style_7_ch"/>
    <w:link w:val="Style_4"/>
  </w:style>
  <w:style w:styleId="Style_63" w:type="paragraph">
    <w:name w:val="Не вступил в силу"/>
    <w:link w:val="Style_63_ch"/>
    <w:rPr>
      <w:b w:val="1"/>
      <w:color w:val="000000"/>
      <w:shd w:fill="D8EDE8" w:val="clear"/>
    </w:rPr>
  </w:style>
  <w:style w:styleId="Style_63_ch" w:type="character">
    <w:name w:val="Не вступил в силу"/>
    <w:link w:val="Style_63"/>
    <w:rPr>
      <w:b w:val="1"/>
      <w:color w:val="000000"/>
      <w:shd w:fill="D8EDE8" w:val="clear"/>
    </w:rPr>
  </w:style>
  <w:style w:styleId="Style_64" w:type="paragraph">
    <w:name w:val="heading 5"/>
    <w:next w:val="Style_7"/>
    <w:link w:val="Style_6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4_ch" w:type="character">
    <w:name w:val="heading 5"/>
    <w:link w:val="Style_64"/>
    <w:rPr>
      <w:rFonts w:ascii="XO Thames" w:hAnsi="XO Thames"/>
      <w:b w:val="1"/>
      <w:sz w:val="22"/>
    </w:rPr>
  </w:style>
  <w:style w:styleId="Style_12" w:type="paragraph">
    <w:name w:val="Комментарий"/>
    <w:basedOn w:val="Style_23"/>
    <w:next w:val="Style_7"/>
    <w:link w:val="Style_12_ch"/>
    <w:pPr>
      <w:spacing w:before="75"/>
      <w:ind w:right="0"/>
      <w:jc w:val="both"/>
    </w:pPr>
    <w:rPr>
      <w:color w:val="353842"/>
      <w:shd w:fill="F0F0F0" w:val="clear"/>
    </w:rPr>
  </w:style>
  <w:style w:styleId="Style_12_ch" w:type="character">
    <w:name w:val="Комментарий"/>
    <w:basedOn w:val="Style_23_ch"/>
    <w:link w:val="Style_12"/>
    <w:rPr>
      <w:color w:val="353842"/>
      <w:shd w:fill="F0F0F0" w:val="clear"/>
    </w:rPr>
  </w:style>
  <w:style w:styleId="Style_6" w:type="paragraph">
    <w:name w:val="heading 1"/>
    <w:basedOn w:val="Style_7"/>
    <w:next w:val="Style_7"/>
    <w:link w:val="Style_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6_ch" w:type="character">
    <w:name w:val="heading 1"/>
    <w:basedOn w:val="Style_7_ch"/>
    <w:link w:val="Style_6"/>
    <w:rPr>
      <w:rFonts w:ascii="AG Souvenir" w:hAnsi="AG Souvenir"/>
      <w:b w:val="1"/>
      <w:spacing w:val="38"/>
      <w:sz w:val="28"/>
    </w:rPr>
  </w:style>
  <w:style w:styleId="Style_9" w:type="paragraph">
    <w:name w:val="Заголовок ЭР (левое окно)"/>
    <w:basedOn w:val="Style_7"/>
    <w:next w:val="Style_7"/>
    <w:link w:val="Style_9_ch"/>
    <w:pPr>
      <w:widowControl w:val="0"/>
      <w:spacing w:after="250" w:before="300"/>
      <w:ind/>
      <w:jc w:val="center"/>
    </w:pPr>
    <w:rPr>
      <w:rFonts w:ascii="Arial" w:hAnsi="Arial"/>
      <w:b w:val="1"/>
      <w:color w:val="26282F"/>
      <w:sz w:val="26"/>
    </w:rPr>
  </w:style>
  <w:style w:styleId="Style_9_ch" w:type="character">
    <w:name w:val="Заголовок ЭР (левое окно)"/>
    <w:basedOn w:val="Style_7_ch"/>
    <w:link w:val="Style_9"/>
    <w:rPr>
      <w:rFonts w:ascii="Arial" w:hAnsi="Arial"/>
      <w:b w:val="1"/>
      <w:color w:val="26282F"/>
      <w:sz w:val="26"/>
    </w:rPr>
  </w:style>
  <w:style w:styleId="Style_65" w:type="paragraph">
    <w:name w:val="Заголовок группы контролов"/>
    <w:basedOn w:val="Style_7"/>
    <w:next w:val="Style_7"/>
    <w:link w:val="Style_65_ch"/>
    <w:pPr>
      <w:widowControl w:val="0"/>
      <w:ind w:firstLine="720" w:left="0"/>
      <w:jc w:val="both"/>
    </w:pPr>
    <w:rPr>
      <w:rFonts w:ascii="Arial" w:hAnsi="Arial"/>
      <w:b w:val="1"/>
      <w:color w:val="000000"/>
      <w:sz w:val="24"/>
    </w:rPr>
  </w:style>
  <w:style w:styleId="Style_65_ch" w:type="character">
    <w:name w:val="Заголовок группы контролов"/>
    <w:basedOn w:val="Style_7_ch"/>
    <w:link w:val="Style_65"/>
    <w:rPr>
      <w:rFonts w:ascii="Arial" w:hAnsi="Arial"/>
      <w:b w:val="1"/>
      <w:color w:val="000000"/>
      <w:sz w:val="24"/>
    </w:rPr>
  </w:style>
  <w:style w:styleId="Style_66" w:type="paragraph">
    <w:name w:val="Hyperlink"/>
    <w:link w:val="Style_66_ch"/>
    <w:rPr>
      <w:color w:val="0000FF"/>
      <w:u w:val="single"/>
    </w:rPr>
  </w:style>
  <w:style w:styleId="Style_66_ch" w:type="character">
    <w:name w:val="Hyperlink"/>
    <w:link w:val="Style_66"/>
    <w:rPr>
      <w:color w:val="0000FF"/>
      <w:u w:val="single"/>
    </w:rPr>
  </w:style>
  <w:style w:styleId="Style_67" w:type="paragraph">
    <w:name w:val="Footnote"/>
    <w:link w:val="Style_67_ch"/>
    <w:pPr>
      <w:ind w:firstLine="851" w:left="0"/>
      <w:jc w:val="both"/>
    </w:pPr>
    <w:rPr>
      <w:rFonts w:ascii="XO Thames" w:hAnsi="XO Thames"/>
      <w:sz w:val="22"/>
    </w:rPr>
  </w:style>
  <w:style w:styleId="Style_67_ch" w:type="character">
    <w:name w:val="Footnote"/>
    <w:link w:val="Style_67"/>
    <w:rPr>
      <w:rFonts w:ascii="XO Thames" w:hAnsi="XO Thames"/>
      <w:sz w:val="22"/>
    </w:rPr>
  </w:style>
  <w:style w:styleId="Style_68" w:type="paragraph">
    <w:name w:val="toc 1"/>
    <w:next w:val="Style_7"/>
    <w:link w:val="Style_6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8_ch" w:type="character">
    <w:name w:val="toc 1"/>
    <w:link w:val="Style_68"/>
    <w:rPr>
      <w:rFonts w:ascii="XO Thames" w:hAnsi="XO Thames"/>
      <w:b w:val="1"/>
      <w:sz w:val="28"/>
    </w:rPr>
  </w:style>
  <w:style w:styleId="Style_69" w:type="paragraph">
    <w:name w:val="Формула"/>
    <w:basedOn w:val="Style_7"/>
    <w:next w:val="Style_7"/>
    <w:link w:val="Style_69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5F3DA" w:val="clear"/>
    </w:rPr>
  </w:style>
  <w:style w:styleId="Style_69_ch" w:type="character">
    <w:name w:val="Формула"/>
    <w:basedOn w:val="Style_7_ch"/>
    <w:link w:val="Style_69"/>
    <w:rPr>
      <w:rFonts w:ascii="Arial" w:hAnsi="Arial"/>
      <w:sz w:val="24"/>
      <w:shd w:fill="F5F3DA" w:val="clear"/>
    </w:rPr>
  </w:style>
  <w:style w:styleId="Style_70" w:type="paragraph">
    <w:name w:val="Header and Footer"/>
    <w:link w:val="Style_70_ch"/>
    <w:pPr>
      <w:spacing w:line="240" w:lineRule="auto"/>
      <w:ind/>
      <w:jc w:val="both"/>
    </w:pPr>
    <w:rPr>
      <w:rFonts w:ascii="XO Thames" w:hAnsi="XO Thames"/>
      <w:sz w:val="20"/>
    </w:rPr>
  </w:style>
  <w:style w:styleId="Style_70_ch" w:type="character">
    <w:name w:val="Header and Footer"/>
    <w:link w:val="Style_70"/>
    <w:rPr>
      <w:rFonts w:ascii="XO Thames" w:hAnsi="XO Thames"/>
      <w:sz w:val="20"/>
    </w:rPr>
  </w:style>
  <w:style w:styleId="Style_71" w:type="paragraph">
    <w:name w:val="Колонтитул (левый)"/>
    <w:basedOn w:val="Style_18"/>
    <w:next w:val="Style_7"/>
    <w:link w:val="Style_71_ch"/>
    <w:rPr>
      <w:sz w:val="14"/>
    </w:rPr>
  </w:style>
  <w:style w:styleId="Style_71_ch" w:type="character">
    <w:name w:val="Колонтитул (левый)"/>
    <w:basedOn w:val="Style_18_ch"/>
    <w:link w:val="Style_71"/>
    <w:rPr>
      <w:sz w:val="14"/>
    </w:rPr>
  </w:style>
  <w:style w:styleId="Style_72" w:type="paragraph">
    <w:name w:val="Продолжение ссылки"/>
    <w:basedOn w:val="Style_62"/>
    <w:link w:val="Style_72_ch"/>
  </w:style>
  <w:style w:styleId="Style_72_ch" w:type="character">
    <w:name w:val="Продолжение ссылки"/>
    <w:basedOn w:val="Style_62_ch"/>
    <w:link w:val="Style_72"/>
  </w:style>
  <w:style w:styleId="Style_73" w:type="paragraph">
    <w:name w:val="Без интервала1"/>
    <w:link w:val="Style_73_ch"/>
    <w:rPr>
      <w:rFonts w:ascii="Calibri" w:hAnsi="Calibri"/>
      <w:sz w:val="22"/>
    </w:rPr>
  </w:style>
  <w:style w:styleId="Style_73_ch" w:type="character">
    <w:name w:val="Без интервала1"/>
    <w:link w:val="Style_73"/>
    <w:rPr>
      <w:rFonts w:ascii="Calibri" w:hAnsi="Calibri"/>
      <w:sz w:val="22"/>
    </w:rPr>
  </w:style>
  <w:style w:styleId="Style_74" w:type="paragraph">
    <w:name w:val="toc 9"/>
    <w:next w:val="Style_7"/>
    <w:link w:val="Style_7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No Spacing"/>
    <w:link w:val="Style_75_ch"/>
    <w:rPr>
      <w:sz w:val="22"/>
    </w:rPr>
  </w:style>
  <w:style w:styleId="Style_75_ch" w:type="character">
    <w:name w:val="No Spacing"/>
    <w:link w:val="Style_75"/>
    <w:rPr>
      <w:sz w:val="22"/>
    </w:rPr>
  </w:style>
  <w:style w:styleId="Style_76" w:type="paragraph">
    <w:name w:val="Основной текст с отступом 3 Знак1"/>
    <w:link w:val="Style_76_ch"/>
    <w:rPr>
      <w:sz w:val="16"/>
    </w:rPr>
  </w:style>
  <w:style w:styleId="Style_76_ch" w:type="character">
    <w:name w:val="Основной текст с отступом 3 Знак1"/>
    <w:link w:val="Style_76"/>
    <w:rPr>
      <w:sz w:val="16"/>
    </w:rPr>
  </w:style>
  <w:style w:styleId="Style_77" w:type="paragraph">
    <w:name w:val="Пример."/>
    <w:basedOn w:val="Style_14"/>
    <w:next w:val="Style_7"/>
    <w:link w:val="Style_77_ch"/>
  </w:style>
  <w:style w:styleId="Style_77_ch" w:type="character">
    <w:name w:val="Пример."/>
    <w:basedOn w:val="Style_14_ch"/>
    <w:link w:val="Style_77"/>
  </w:style>
  <w:style w:styleId="Style_78" w:type="paragraph">
    <w:name w:val="Текст выноски Знак1"/>
    <w:link w:val="Style_78_ch"/>
    <w:rPr>
      <w:rFonts w:ascii="Tahoma" w:hAnsi="Tahoma"/>
      <w:sz w:val="16"/>
    </w:rPr>
  </w:style>
  <w:style w:styleId="Style_78_ch" w:type="character">
    <w:name w:val="Текст выноски Знак1"/>
    <w:link w:val="Style_78"/>
    <w:rPr>
      <w:rFonts w:ascii="Tahoma" w:hAnsi="Tahoma"/>
      <w:sz w:val="16"/>
    </w:rPr>
  </w:style>
  <w:style w:styleId="Style_79" w:type="paragraph">
    <w:name w:val="Заголовок статьи"/>
    <w:basedOn w:val="Style_7"/>
    <w:next w:val="Style_7"/>
    <w:link w:val="Style_79_ch"/>
    <w:pPr>
      <w:widowControl w:val="0"/>
      <w:ind w:hanging="892" w:left="1612"/>
      <w:jc w:val="both"/>
    </w:pPr>
    <w:rPr>
      <w:rFonts w:ascii="Arial" w:hAnsi="Arial"/>
      <w:sz w:val="24"/>
    </w:rPr>
  </w:style>
  <w:style w:styleId="Style_79_ch" w:type="character">
    <w:name w:val="Заголовок статьи"/>
    <w:basedOn w:val="Style_7_ch"/>
    <w:link w:val="Style_79"/>
    <w:rPr>
      <w:rFonts w:ascii="Arial" w:hAnsi="Arial"/>
      <w:sz w:val="24"/>
    </w:rPr>
  </w:style>
  <w:style w:styleId="Style_55" w:type="paragraph">
    <w:name w:val="Основное меню (преемственное)"/>
    <w:basedOn w:val="Style_7"/>
    <w:next w:val="Style_7"/>
    <w:link w:val="Style_55_ch"/>
    <w:pPr>
      <w:widowControl w:val="0"/>
      <w:ind w:firstLine="720" w:left="0"/>
      <w:jc w:val="both"/>
    </w:pPr>
    <w:rPr>
      <w:rFonts w:ascii="Verdana" w:hAnsi="Verdana"/>
      <w:sz w:val="22"/>
    </w:rPr>
  </w:style>
  <w:style w:styleId="Style_55_ch" w:type="character">
    <w:name w:val="Основное меню (преемственное)"/>
    <w:basedOn w:val="Style_7_ch"/>
    <w:link w:val="Style_55"/>
    <w:rPr>
      <w:rFonts w:ascii="Verdana" w:hAnsi="Verdana"/>
      <w:sz w:val="22"/>
    </w:rPr>
  </w:style>
  <w:style w:styleId="Style_80" w:type="paragraph">
    <w:name w:val="ConsPlusNormal"/>
    <w:link w:val="Style_80_ch"/>
    <w:pPr>
      <w:widowControl w:val="0"/>
      <w:ind w:firstLine="720" w:left="0"/>
    </w:pPr>
    <w:rPr>
      <w:rFonts w:ascii="Arial" w:hAnsi="Arial"/>
    </w:rPr>
  </w:style>
  <w:style w:styleId="Style_80_ch" w:type="character">
    <w:name w:val="ConsPlusNormal"/>
    <w:link w:val="Style_80"/>
    <w:rPr>
      <w:rFonts w:ascii="Arial" w:hAnsi="Arial"/>
    </w:rPr>
  </w:style>
  <w:style w:styleId="Style_81" w:type="paragraph">
    <w:name w:val="toc 8"/>
    <w:next w:val="Style_7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82" w:type="paragraph">
    <w:name w:val="Опечатки"/>
    <w:link w:val="Style_82_ch"/>
    <w:rPr>
      <w:color w:val="FF0000"/>
    </w:rPr>
  </w:style>
  <w:style w:styleId="Style_82_ch" w:type="character">
    <w:name w:val="Опечатки"/>
    <w:link w:val="Style_82"/>
    <w:rPr>
      <w:color w:val="FF0000"/>
    </w:rPr>
  </w:style>
  <w:style w:styleId="Style_83" w:type="paragraph">
    <w:name w:val="Оглавление"/>
    <w:basedOn w:val="Style_84"/>
    <w:next w:val="Style_7"/>
    <w:link w:val="Style_83_ch"/>
    <w:pPr>
      <w:ind w:firstLine="0" w:left="140"/>
    </w:pPr>
  </w:style>
  <w:style w:styleId="Style_83_ch" w:type="character">
    <w:name w:val="Оглавление"/>
    <w:basedOn w:val="Style_84_ch"/>
    <w:link w:val="Style_83"/>
  </w:style>
  <w:style w:styleId="Style_85" w:type="paragraph">
    <w:name w:val="Заголовок распахивающейся части диалога"/>
    <w:basedOn w:val="Style_7"/>
    <w:next w:val="Style_7"/>
    <w:link w:val="Style_85_ch"/>
    <w:pPr>
      <w:widowControl w:val="0"/>
      <w:ind w:firstLine="720" w:left="0"/>
      <w:jc w:val="both"/>
    </w:pPr>
    <w:rPr>
      <w:rFonts w:ascii="Arial" w:hAnsi="Arial"/>
      <w:i w:val="1"/>
      <w:color w:val="000080"/>
      <w:sz w:val="22"/>
    </w:rPr>
  </w:style>
  <w:style w:styleId="Style_85_ch" w:type="character">
    <w:name w:val="Заголовок распахивающейся части диалога"/>
    <w:basedOn w:val="Style_7_ch"/>
    <w:link w:val="Style_85"/>
    <w:rPr>
      <w:rFonts w:ascii="Arial" w:hAnsi="Arial"/>
      <w:i w:val="1"/>
      <w:color w:val="000080"/>
      <w:sz w:val="22"/>
    </w:rPr>
  </w:style>
  <w:style w:styleId="Style_86" w:type="paragraph">
    <w:name w:val="Подзаголовок для информации об изменениях"/>
    <w:basedOn w:val="Style_35"/>
    <w:next w:val="Style_7"/>
    <w:link w:val="Style_86_ch"/>
    <w:rPr>
      <w:b w:val="1"/>
    </w:rPr>
  </w:style>
  <w:style w:styleId="Style_86_ch" w:type="character">
    <w:name w:val="Подзаголовок для информации об изменениях"/>
    <w:basedOn w:val="Style_35_ch"/>
    <w:link w:val="Style_86"/>
    <w:rPr>
      <w:b w:val="1"/>
    </w:rPr>
  </w:style>
  <w:style w:styleId="Style_87" w:type="paragraph">
    <w:name w:val="Сравнение редакций"/>
    <w:basedOn w:val="Style_88"/>
    <w:link w:val="Style_87_ch"/>
  </w:style>
  <w:style w:styleId="Style_87_ch" w:type="character">
    <w:name w:val="Сравнение редакций"/>
    <w:basedOn w:val="Style_88_ch"/>
    <w:link w:val="Style_87"/>
  </w:style>
  <w:style w:styleId="Style_89" w:type="paragraph">
    <w:name w:val="Ссылка на официальную публикацию"/>
    <w:basedOn w:val="Style_7"/>
    <w:next w:val="Style_7"/>
    <w:link w:val="Style_89_ch"/>
    <w:pPr>
      <w:widowControl w:val="0"/>
      <w:ind w:firstLine="720" w:left="0"/>
      <w:jc w:val="both"/>
    </w:pPr>
    <w:rPr>
      <w:rFonts w:ascii="Arial" w:hAnsi="Arial"/>
      <w:sz w:val="24"/>
    </w:rPr>
  </w:style>
  <w:style w:styleId="Style_89_ch" w:type="character">
    <w:name w:val="Ссылка на официальную публикацию"/>
    <w:basedOn w:val="Style_7_ch"/>
    <w:link w:val="Style_89"/>
    <w:rPr>
      <w:rFonts w:ascii="Arial" w:hAnsi="Arial"/>
      <w:sz w:val="24"/>
    </w:rPr>
  </w:style>
  <w:style w:styleId="Style_90" w:type="paragraph">
    <w:name w:val="toc 5"/>
    <w:next w:val="Style_7"/>
    <w:link w:val="Style_9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0_ch" w:type="character">
    <w:name w:val="toc 5"/>
    <w:link w:val="Style_90"/>
    <w:rPr>
      <w:rFonts w:ascii="XO Thames" w:hAnsi="XO Thames"/>
      <w:sz w:val="28"/>
    </w:rPr>
  </w:style>
  <w:style w:styleId="Style_91" w:type="paragraph">
    <w:name w:val="Заголовок своего сообщения"/>
    <w:basedOn w:val="Style_88"/>
    <w:link w:val="Style_91_ch"/>
  </w:style>
  <w:style w:styleId="Style_91_ch" w:type="character">
    <w:name w:val="Заголовок своего сообщения"/>
    <w:basedOn w:val="Style_88_ch"/>
    <w:link w:val="Style_91"/>
  </w:style>
  <w:style w:styleId="Style_92" w:type="paragraph">
    <w:name w:val="Постоянная часть"/>
    <w:basedOn w:val="Style_55"/>
    <w:next w:val="Style_7"/>
    <w:link w:val="Style_92_ch"/>
    <w:rPr>
      <w:sz w:val="20"/>
    </w:rPr>
  </w:style>
  <w:style w:styleId="Style_92_ch" w:type="character">
    <w:name w:val="Постоянная часть"/>
    <w:basedOn w:val="Style_55_ch"/>
    <w:link w:val="Style_92"/>
    <w:rPr>
      <w:sz w:val="20"/>
    </w:rPr>
  </w:style>
  <w:style w:styleId="Style_93" w:type="paragraph">
    <w:name w:val="Неразрешенное упоминание"/>
    <w:link w:val="Style_93_ch"/>
    <w:rPr>
      <w:color w:val="605E5C"/>
      <w:shd w:fill="E1DFDD" w:val="clear"/>
    </w:rPr>
  </w:style>
  <w:style w:styleId="Style_93_ch" w:type="character">
    <w:name w:val="Неразрешенное упоминание"/>
    <w:link w:val="Style_93"/>
    <w:rPr>
      <w:color w:val="605E5C"/>
      <w:shd w:fill="E1DFDD" w:val="clear"/>
    </w:rPr>
  </w:style>
  <w:style w:styleId="Style_94" w:type="paragraph">
    <w:name w:val="Интерактивный заголовок"/>
    <w:basedOn w:val="Style_95"/>
    <w:next w:val="Style_7"/>
    <w:link w:val="Style_94_ch"/>
    <w:rPr>
      <w:u w:val="single"/>
    </w:rPr>
  </w:style>
  <w:style w:styleId="Style_94_ch" w:type="character">
    <w:name w:val="Интерактивный заголовок"/>
    <w:basedOn w:val="Style_95_ch"/>
    <w:link w:val="Style_94"/>
    <w:rPr>
      <w:u w:val="single"/>
    </w:rPr>
  </w:style>
  <w:style w:styleId="Style_14" w:type="paragraph">
    <w:name w:val="Внимание"/>
    <w:basedOn w:val="Style_7"/>
    <w:next w:val="Style_7"/>
    <w:link w:val="Style_14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4"/>
      <w:shd w:fill="F5F3DA" w:val="clear"/>
    </w:rPr>
  </w:style>
  <w:style w:styleId="Style_14_ch" w:type="character">
    <w:name w:val="Внимание"/>
    <w:basedOn w:val="Style_7_ch"/>
    <w:link w:val="Style_14"/>
    <w:rPr>
      <w:rFonts w:ascii="Arial" w:hAnsi="Arial"/>
      <w:sz w:val="24"/>
      <w:shd w:fill="F5F3DA" w:val="clear"/>
    </w:rPr>
  </w:style>
  <w:style w:styleId="Style_88" w:type="paragraph">
    <w:name w:val="Цветовое выделение"/>
    <w:link w:val="Style_88_ch"/>
    <w:rPr>
      <w:b w:val="1"/>
      <w:color w:val="26282F"/>
    </w:rPr>
  </w:style>
  <w:style w:styleId="Style_88_ch" w:type="character">
    <w:name w:val="Цветовое выделение"/>
    <w:link w:val="Style_88"/>
    <w:rPr>
      <w:b w:val="1"/>
      <w:color w:val="26282F"/>
    </w:rPr>
  </w:style>
  <w:style w:styleId="Style_96" w:type="paragraph">
    <w:name w:val="Default Paragraph Font"/>
    <w:link w:val="Style_96_ch"/>
  </w:style>
  <w:style w:styleId="Style_96_ch" w:type="character">
    <w:name w:val="Default Paragraph Font"/>
    <w:link w:val="Style_96"/>
  </w:style>
  <w:style w:styleId="Style_97" w:type="paragraph">
    <w:name w:val="Заголовок для информации об изменениях"/>
    <w:basedOn w:val="Style_6"/>
    <w:next w:val="Style_7"/>
    <w:link w:val="Style_97_ch"/>
    <w:pPr>
      <w:keepNext w:val="0"/>
      <w:widowControl w:val="0"/>
      <w:spacing w:after="108" w:line="240" w:lineRule="auto"/>
      <w:ind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styleId="Style_97_ch" w:type="character">
    <w:name w:val="Заголовок для информации об изменениях"/>
    <w:basedOn w:val="Style_6_ch"/>
    <w:link w:val="Style_97"/>
    <w:rPr>
      <w:rFonts w:ascii="Arial" w:hAnsi="Arial"/>
      <w:b w:val="0"/>
      <w:color w:val="26282F"/>
      <w:spacing w:val="0"/>
      <w:sz w:val="18"/>
      <w:highlight w:val="white"/>
    </w:rPr>
  </w:style>
  <w:style w:styleId="Style_98" w:type="paragraph">
    <w:name w:val="Subtitle"/>
    <w:next w:val="Style_7"/>
    <w:link w:val="Style_9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8_ch" w:type="character">
    <w:name w:val="Subtitle"/>
    <w:link w:val="Style_98"/>
    <w:rPr>
      <w:rFonts w:ascii="XO Thames" w:hAnsi="XO Thames"/>
      <w:i w:val="1"/>
      <w:sz w:val="24"/>
    </w:rPr>
  </w:style>
  <w:style w:styleId="Style_99" w:type="paragraph">
    <w:name w:val="Абзац списка1"/>
    <w:basedOn w:val="Style_7"/>
    <w:link w:val="Style_99_ch"/>
    <w:pPr>
      <w:ind w:firstLine="0" w:left="720"/>
      <w:contextualSpacing w:val="1"/>
    </w:pPr>
  </w:style>
  <w:style w:styleId="Style_99_ch" w:type="character">
    <w:name w:val="Абзац списка1"/>
    <w:basedOn w:val="Style_7_ch"/>
    <w:link w:val="Style_99"/>
  </w:style>
  <w:style w:styleId="Style_100" w:type="paragraph">
    <w:name w:val="FollowedHyperlink"/>
    <w:link w:val="Style_100_ch"/>
    <w:rPr>
      <w:color w:val="800080"/>
      <w:u w:val="single"/>
    </w:rPr>
  </w:style>
  <w:style w:styleId="Style_100_ch" w:type="character">
    <w:name w:val="FollowedHyperlink"/>
    <w:link w:val="Style_100"/>
    <w:rPr>
      <w:color w:val="800080"/>
      <w:u w:val="single"/>
    </w:rPr>
  </w:style>
  <w:style w:styleId="Style_95" w:type="paragraph">
    <w:name w:val="Title"/>
    <w:basedOn w:val="Style_55"/>
    <w:next w:val="Style_7"/>
    <w:link w:val="Style_95_ch"/>
    <w:uiPriority w:val="10"/>
    <w:qFormat/>
    <w:rPr>
      <w:b w:val="1"/>
      <w:color w:val="0058A9"/>
      <w:shd w:fill="F0F0F0" w:val="clear"/>
    </w:rPr>
  </w:style>
  <w:style w:styleId="Style_95_ch" w:type="character">
    <w:name w:val="Title"/>
    <w:basedOn w:val="Style_55_ch"/>
    <w:link w:val="Style_95"/>
    <w:rPr>
      <w:b w:val="1"/>
      <w:color w:val="0058A9"/>
      <w:shd w:fill="F0F0F0" w:val="clear"/>
    </w:rPr>
  </w:style>
  <w:style w:styleId="Style_101" w:type="paragraph">
    <w:name w:val="heading 4"/>
    <w:basedOn w:val="Style_27"/>
    <w:next w:val="Style_7"/>
    <w:link w:val="Style_101_ch"/>
    <w:uiPriority w:val="9"/>
    <w:qFormat/>
    <w:pPr>
      <w:keepNext w:val="0"/>
      <w:widowControl w:val="0"/>
      <w:spacing w:after="108" w:before="108"/>
      <w:ind/>
      <w:jc w:val="center"/>
      <w:outlineLvl w:val="3"/>
    </w:pPr>
    <w:rPr>
      <w:color w:val="26282F"/>
      <w:sz w:val="24"/>
    </w:rPr>
  </w:style>
  <w:style w:styleId="Style_101_ch" w:type="character">
    <w:name w:val="heading 4"/>
    <w:basedOn w:val="Style_27_ch"/>
    <w:link w:val="Style_101"/>
    <w:rPr>
      <w:color w:val="26282F"/>
      <w:sz w:val="24"/>
    </w:rPr>
  </w:style>
  <w:style w:styleId="Style_84" w:type="paragraph">
    <w:name w:val="Таблицы (моноширинный)"/>
    <w:basedOn w:val="Style_7"/>
    <w:next w:val="Style_7"/>
    <w:link w:val="Style_84_ch"/>
    <w:pPr>
      <w:widowControl w:val="0"/>
      <w:ind/>
    </w:pPr>
    <w:rPr>
      <w:rFonts w:ascii="Courier New" w:hAnsi="Courier New"/>
      <w:sz w:val="24"/>
    </w:rPr>
  </w:style>
  <w:style w:styleId="Style_84_ch" w:type="character">
    <w:name w:val="Таблицы (моноширинный)"/>
    <w:basedOn w:val="Style_7_ch"/>
    <w:link w:val="Style_84"/>
    <w:rPr>
      <w:rFonts w:ascii="Courier New" w:hAnsi="Courier New"/>
      <w:sz w:val="24"/>
    </w:rPr>
  </w:style>
  <w:style w:styleId="Style_102" w:type="paragraph">
    <w:name w:val="Найденные слова"/>
    <w:link w:val="Style_102_ch"/>
    <w:rPr>
      <w:b w:val="1"/>
      <w:color w:val="26282F"/>
      <w:shd w:fill="FFF580" w:val="clear"/>
    </w:rPr>
  </w:style>
  <w:style w:styleId="Style_102_ch" w:type="character">
    <w:name w:val="Найденные слова"/>
    <w:link w:val="Style_102"/>
    <w:rPr>
      <w:b w:val="1"/>
      <w:color w:val="26282F"/>
      <w:shd w:fill="FFF580" w:val="clear"/>
    </w:rPr>
  </w:style>
  <w:style w:styleId="Style_103" w:type="paragraph">
    <w:name w:val="heading 2"/>
    <w:basedOn w:val="Style_7"/>
    <w:next w:val="Style_7"/>
    <w:link w:val="Style_103_ch"/>
    <w:uiPriority w:val="9"/>
    <w:qFormat/>
    <w:pPr>
      <w:keepNext w:val="1"/>
      <w:ind w:firstLine="0" w:left="709"/>
      <w:outlineLvl w:val="1"/>
    </w:pPr>
    <w:rPr>
      <w:sz w:val="28"/>
    </w:rPr>
  </w:style>
  <w:style w:styleId="Style_103_ch" w:type="character">
    <w:name w:val="heading 2"/>
    <w:basedOn w:val="Style_7_ch"/>
    <w:link w:val="Style_103"/>
    <w:rPr>
      <w:sz w:val="28"/>
    </w:rPr>
  </w:style>
  <w:style w:styleId="Style_104" w:type="paragraph">
    <w:name w:val="Normal (Web)"/>
    <w:basedOn w:val="Style_7"/>
    <w:link w:val="Style_104_ch"/>
    <w:pPr>
      <w:spacing w:afterAutospacing="on" w:beforeAutospacing="on"/>
      <w:ind/>
    </w:pPr>
    <w:rPr>
      <w:sz w:val="24"/>
    </w:rPr>
  </w:style>
  <w:style w:styleId="Style_104_ch" w:type="character">
    <w:name w:val="Normal (Web)"/>
    <w:basedOn w:val="Style_7_ch"/>
    <w:link w:val="Style_104"/>
    <w:rPr>
      <w:sz w:val="24"/>
    </w:rPr>
  </w:style>
  <w:style w:styleId="Style_105" w:type="paragraph">
    <w:name w:val="ConsPlusTitle"/>
    <w:link w:val="Style_105_ch"/>
    <w:pPr>
      <w:widowControl w:val="0"/>
      <w:ind/>
    </w:pPr>
    <w:rPr>
      <w:rFonts w:ascii="Calibri" w:hAnsi="Calibri"/>
      <w:b w:val="1"/>
      <w:sz w:val="22"/>
    </w:rPr>
  </w:style>
  <w:style w:styleId="Style_105_ch" w:type="character">
    <w:name w:val="ConsPlusTitle"/>
    <w:link w:val="Style_105"/>
    <w:rPr>
      <w:rFonts w:ascii="Calibri" w:hAnsi="Calibri"/>
      <w:b w:val="1"/>
      <w:sz w:val="22"/>
    </w:rPr>
  </w:style>
  <w:style w:styleId="Style_3" w:type="paragraph">
    <w:name w:val="page number"/>
    <w:basedOn w:val="Style_96"/>
    <w:link w:val="Style_3_ch"/>
  </w:style>
  <w:style w:styleId="Style_3_ch" w:type="character">
    <w:name w:val="page number"/>
    <w:basedOn w:val="Style_96_ch"/>
    <w:link w:val="Style_3"/>
  </w:style>
  <w:style w:styleId="Style_60" w:type="paragraph">
    <w:name w:val="Прижатый влево"/>
    <w:basedOn w:val="Style_7"/>
    <w:next w:val="Style_7"/>
    <w:link w:val="Style_60_ch"/>
    <w:pPr>
      <w:widowControl w:val="0"/>
      <w:ind/>
    </w:pPr>
    <w:rPr>
      <w:rFonts w:ascii="Arial" w:hAnsi="Arial"/>
      <w:sz w:val="24"/>
    </w:rPr>
  </w:style>
  <w:style w:styleId="Style_60_ch" w:type="character">
    <w:name w:val="Прижатый влево"/>
    <w:basedOn w:val="Style_7_ch"/>
    <w:link w:val="Style_60"/>
    <w:rPr>
      <w:rFonts w:ascii="Arial" w:hAnsi="Arial"/>
      <w:sz w:val="24"/>
    </w:rPr>
  </w:style>
  <w:style w:styleId="Style_106" w:type="paragraph">
    <w:name w:val="Дочерний элемент списка"/>
    <w:basedOn w:val="Style_7"/>
    <w:next w:val="Style_7"/>
    <w:link w:val="Style_106_ch"/>
    <w:pPr>
      <w:widowControl w:val="0"/>
      <w:ind/>
      <w:jc w:val="both"/>
    </w:pPr>
    <w:rPr>
      <w:rFonts w:ascii="Arial" w:hAnsi="Arial"/>
      <w:color w:val="868381"/>
    </w:rPr>
  </w:style>
  <w:style w:styleId="Style_106_ch" w:type="character">
    <w:name w:val="Дочерний элемент списка"/>
    <w:basedOn w:val="Style_7_ch"/>
    <w:link w:val="Style_106"/>
    <w:rPr>
      <w:rFonts w:ascii="Arial" w:hAnsi="Arial"/>
      <w:color w:val="868381"/>
    </w:rPr>
  </w:style>
  <w:style w:styleId="Style_107" w:type="paragraph">
    <w:name w:val="Сравнение редакций. Удаленный фрагмент"/>
    <w:link w:val="Style_107_ch"/>
    <w:rPr>
      <w:color w:val="000000"/>
      <w:shd w:fill="C4C413" w:val="clear"/>
    </w:rPr>
  </w:style>
  <w:style w:styleId="Style_107_ch" w:type="character">
    <w:name w:val="Сравнение редакций. Удаленный фрагмент"/>
    <w:link w:val="Style_107"/>
    <w:rPr>
      <w:color w:val="000000"/>
      <w:shd w:fill="C4C413" w:val="clear"/>
    </w:rPr>
  </w:style>
  <w:style w:styleId="Style_41" w:type="paragraph">
    <w:name w:val="Нормальный (таблица)"/>
    <w:basedOn w:val="Style_7"/>
    <w:next w:val="Style_7"/>
    <w:link w:val="Style_41_ch"/>
    <w:pPr>
      <w:widowControl w:val="0"/>
      <w:ind/>
      <w:jc w:val="both"/>
    </w:pPr>
    <w:rPr>
      <w:rFonts w:ascii="Arial" w:hAnsi="Arial"/>
      <w:sz w:val="24"/>
    </w:rPr>
  </w:style>
  <w:style w:styleId="Style_41_ch" w:type="character">
    <w:name w:val="Нормальный (таблица)"/>
    <w:basedOn w:val="Style_7_ch"/>
    <w:link w:val="Style_41"/>
    <w:rPr>
      <w:rFonts w:ascii="Arial" w:hAnsi="Arial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3" Target="numbering.xml" Type="http://schemas.openxmlformats.org/officeDocument/2006/relationships/numbering"/>
  <Relationship Id="rId31" Target="webSettings.xml" Type="http://schemas.openxmlformats.org/officeDocument/2006/relationships/webSettings"/>
  <Relationship Id="rId28" Target="settings.xml" Type="http://schemas.openxmlformats.org/officeDocument/2006/relationships/settings"/>
  <Relationship Id="rId24" Target="header24.xml" Type="http://schemas.openxmlformats.org/officeDocument/2006/relationships/header"/>
  <Relationship Id="rId23" Target="footer23.xml" Type="http://schemas.openxmlformats.org/officeDocument/2006/relationships/footer"/>
  <Relationship Id="rId27" Target="fontTable.xml" Type="http://schemas.openxmlformats.org/officeDocument/2006/relationships/fontTable"/>
  <Relationship Id="rId21" Target="footer21.xml" Type="http://schemas.openxmlformats.org/officeDocument/2006/relationships/footer"/>
  <Relationship Id="rId19" Target="footer19.xml" Type="http://schemas.openxmlformats.org/officeDocument/2006/relationships/footer"/>
  <Relationship Id="rId18" Target="header18.xml" Type="http://schemas.openxmlformats.org/officeDocument/2006/relationships/header"/>
  <Relationship Id="rId17" Target="footer17.xml" Type="http://schemas.openxmlformats.org/officeDocument/2006/relationships/footer"/>
  <Relationship Id="rId15" Target="footer15.xml" Type="http://schemas.openxmlformats.org/officeDocument/2006/relationships/footer"/>
  <Relationship Id="rId16" Target="header16.xml" Type="http://schemas.openxmlformats.org/officeDocument/2006/relationships/header"/>
  <Relationship Id="rId11" Target="footer11.xml" Type="http://schemas.openxmlformats.org/officeDocument/2006/relationships/footer"/>
  <Relationship Id="rId22" Target="header22.xml" Type="http://schemas.openxmlformats.org/officeDocument/2006/relationships/header"/>
  <Relationship Id="rId10" Target="header10.xml" Type="http://schemas.openxmlformats.org/officeDocument/2006/relationships/header"/>
  <Relationship Id="rId14" Target="header14.xml" Type="http://schemas.openxmlformats.org/officeDocument/2006/relationships/header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3" Target="footer13.xml" Type="http://schemas.openxmlformats.org/officeDocument/2006/relationships/footer"/>
  <Relationship Id="rId9" Target="header9.xml" Type="http://schemas.openxmlformats.org/officeDocument/2006/relationships/header"/>
  <Relationship Id="rId32" Target="theme/theme1.xml" Type="http://schemas.openxmlformats.org/officeDocument/2006/relationships/theme"/>
  <Relationship Id="rId5" Target="header5.xml" Type="http://schemas.openxmlformats.org/officeDocument/2006/relationships/header"/>
  <Relationship Id="rId8" Target="footer8.xml" Type="http://schemas.openxmlformats.org/officeDocument/2006/relationships/footer"/>
  <Relationship Id="rId4" Target="footer4.xml" Type="http://schemas.openxmlformats.org/officeDocument/2006/relationships/footer"/>
  <Relationship Id="rId26" Target="media/1.jpeg" Type="http://schemas.openxmlformats.org/officeDocument/2006/relationships/image"/>
  <Relationship Id="rId12" Target="header12.xml" Type="http://schemas.openxmlformats.org/officeDocument/2006/relationships/header"/>
  <Relationship Id="rId29" Target="styles.xml" Type="http://schemas.openxmlformats.org/officeDocument/2006/relationships/styles"/>
  <Relationship Id="rId3" Target="header3.xml" Type="http://schemas.openxmlformats.org/officeDocument/2006/relationships/header"/>
  <Relationship Id="rId30" Target="stylesWithEffects.xml" Type="http://schemas.microsoft.com/office/2007/relationships/stylesWithEffects"/>
  <Relationship Id="rId2" Target="footer2.xml" Type="http://schemas.openxmlformats.org/officeDocument/2006/relationships/footer"/>
  <Relationship Id="rId25" Target="footer25.xml" Type="http://schemas.openxmlformats.org/officeDocument/2006/relationships/footer"/>
  <Relationship Id="rId1" Target="header1.xml" Type="http://schemas.openxmlformats.org/officeDocument/2006/relationships/header"/>
  <Relationship Id="rId20" Target="header20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2024-10-30T08:21:08Z</dcterms:modified>
</cp:coreProperties>
</file>