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87BFFF" w14:textId="77777777" w:rsidR="00CE313B" w:rsidRPr="00EA3591" w:rsidRDefault="00CE313B" w:rsidP="00EA3591">
      <w:pPr>
        <w:shd w:val="clear" w:color="auto" w:fill="FFFFFF" w:themeFill="background1"/>
        <w:jc w:val="center"/>
        <w:rPr>
          <w:b/>
          <w:szCs w:val="28"/>
        </w:rPr>
      </w:pPr>
      <w:r w:rsidRPr="00EA3591">
        <w:rPr>
          <w:b/>
          <w:szCs w:val="28"/>
        </w:rPr>
        <w:t>Отчет</w:t>
      </w:r>
    </w:p>
    <w:p w14:paraId="21DD9891" w14:textId="77777777" w:rsidR="00CE313B" w:rsidRPr="00EA3591" w:rsidRDefault="00CE313B" w:rsidP="00EA3591">
      <w:pPr>
        <w:shd w:val="clear" w:color="auto" w:fill="FFFFFF" w:themeFill="background1"/>
        <w:jc w:val="center"/>
        <w:rPr>
          <w:b/>
          <w:szCs w:val="28"/>
        </w:rPr>
      </w:pPr>
      <w:r w:rsidRPr="00EA3591">
        <w:rPr>
          <w:b/>
          <w:szCs w:val="28"/>
        </w:rPr>
        <w:t>главы Администрации Федоровского сельского поселения о результатах</w:t>
      </w:r>
    </w:p>
    <w:p w14:paraId="4D32C120" w14:textId="77777777" w:rsidR="00CE313B" w:rsidRPr="00EA3591" w:rsidRDefault="00CE313B" w:rsidP="00EA3591">
      <w:pPr>
        <w:shd w:val="clear" w:color="auto" w:fill="FFFFFF" w:themeFill="background1"/>
        <w:jc w:val="center"/>
        <w:rPr>
          <w:b/>
          <w:szCs w:val="28"/>
        </w:rPr>
      </w:pPr>
      <w:r w:rsidRPr="00EA3591">
        <w:rPr>
          <w:b/>
          <w:szCs w:val="28"/>
        </w:rPr>
        <w:t>его деятельности и деятельности Администрации</w:t>
      </w:r>
    </w:p>
    <w:p w14:paraId="2F27C949" w14:textId="0806DA58" w:rsidR="00CE313B" w:rsidRPr="00EA3591" w:rsidRDefault="00CE313B" w:rsidP="00EA3591">
      <w:pPr>
        <w:shd w:val="clear" w:color="auto" w:fill="FFFFFF" w:themeFill="background1"/>
        <w:jc w:val="center"/>
        <w:rPr>
          <w:b/>
          <w:szCs w:val="28"/>
        </w:rPr>
      </w:pPr>
      <w:r w:rsidRPr="00EA3591">
        <w:rPr>
          <w:b/>
          <w:szCs w:val="28"/>
        </w:rPr>
        <w:t xml:space="preserve">Федоровского сельского поселения </w:t>
      </w:r>
      <w:bookmarkStart w:id="0" w:name="_Hlk140827453"/>
      <w:r w:rsidRPr="00EA3591">
        <w:rPr>
          <w:b/>
          <w:szCs w:val="28"/>
        </w:rPr>
        <w:t xml:space="preserve">за </w:t>
      </w:r>
      <w:r w:rsidR="00E327B3">
        <w:rPr>
          <w:b/>
          <w:szCs w:val="28"/>
        </w:rPr>
        <w:t xml:space="preserve">1-е полугодие </w:t>
      </w:r>
      <w:r w:rsidRPr="00EA3591">
        <w:rPr>
          <w:b/>
          <w:szCs w:val="28"/>
        </w:rPr>
        <w:t>202</w:t>
      </w:r>
      <w:r w:rsidR="00CA3155">
        <w:rPr>
          <w:b/>
          <w:szCs w:val="28"/>
        </w:rPr>
        <w:t>4</w:t>
      </w:r>
      <w:r w:rsidRPr="00EA3591">
        <w:rPr>
          <w:b/>
          <w:szCs w:val="28"/>
        </w:rPr>
        <w:t xml:space="preserve"> год</w:t>
      </w:r>
      <w:r w:rsidR="00E327B3">
        <w:rPr>
          <w:b/>
          <w:szCs w:val="28"/>
        </w:rPr>
        <w:t>а</w:t>
      </w:r>
      <w:bookmarkEnd w:id="0"/>
    </w:p>
    <w:p w14:paraId="2461B523" w14:textId="77777777" w:rsidR="00CE313B" w:rsidRPr="00EA3591" w:rsidRDefault="00CE313B" w:rsidP="00EA3591">
      <w:pPr>
        <w:shd w:val="clear" w:color="auto" w:fill="FFFFFF" w:themeFill="background1"/>
        <w:jc w:val="center"/>
        <w:rPr>
          <w:b/>
          <w:szCs w:val="28"/>
        </w:rPr>
      </w:pPr>
    </w:p>
    <w:p w14:paraId="536EBB5B" w14:textId="77777777" w:rsidR="00CE313B" w:rsidRPr="00EA3591" w:rsidRDefault="00CE313B" w:rsidP="00EA3591">
      <w:pPr>
        <w:shd w:val="clear" w:color="auto" w:fill="FFFFFF" w:themeFill="background1"/>
        <w:jc w:val="center"/>
        <w:rPr>
          <w:szCs w:val="28"/>
        </w:rPr>
      </w:pPr>
      <w:r w:rsidRPr="00EA3591">
        <w:rPr>
          <w:szCs w:val="28"/>
        </w:rPr>
        <w:t>Уважаемый Василий Федорович!</w:t>
      </w:r>
    </w:p>
    <w:p w14:paraId="5A168260" w14:textId="77777777" w:rsidR="00CE313B" w:rsidRPr="00EA3591" w:rsidRDefault="00CE313B" w:rsidP="00EA3591">
      <w:pPr>
        <w:shd w:val="clear" w:color="auto" w:fill="FFFFFF" w:themeFill="background1"/>
        <w:jc w:val="center"/>
        <w:rPr>
          <w:szCs w:val="28"/>
        </w:rPr>
      </w:pPr>
      <w:r w:rsidRPr="00EA3591">
        <w:rPr>
          <w:szCs w:val="28"/>
        </w:rPr>
        <w:t>Уважаемые коллеги!</w:t>
      </w:r>
    </w:p>
    <w:p w14:paraId="2C94816E" w14:textId="77777777" w:rsidR="00CE313B" w:rsidRPr="00EA3591" w:rsidRDefault="00CE313B" w:rsidP="00EA3591">
      <w:pPr>
        <w:shd w:val="clear" w:color="auto" w:fill="FFFFFF" w:themeFill="background1"/>
        <w:jc w:val="center"/>
        <w:rPr>
          <w:szCs w:val="28"/>
        </w:rPr>
      </w:pPr>
    </w:p>
    <w:p w14:paraId="583629A8" w14:textId="4BCFDC00" w:rsidR="00CE313B" w:rsidRPr="00EA3591" w:rsidRDefault="00CE313B" w:rsidP="00EA3591">
      <w:pPr>
        <w:shd w:val="clear" w:color="auto" w:fill="FFFFFF" w:themeFill="background1"/>
        <w:tabs>
          <w:tab w:val="left" w:pos="1214"/>
        </w:tabs>
        <w:jc w:val="both"/>
        <w:rPr>
          <w:sz w:val="24"/>
          <w:szCs w:val="24"/>
          <w:lang w:eastAsia="zh-CN"/>
        </w:rPr>
      </w:pPr>
      <w:r w:rsidRPr="00EA3591">
        <w:rPr>
          <w:szCs w:val="28"/>
          <w:lang w:eastAsia="zh-CN"/>
        </w:rPr>
        <w:t xml:space="preserve">          Вашему вниманию предлагается отчёт о работе Администрации Федоровского сельского поселения </w:t>
      </w:r>
      <w:r w:rsidR="00E327B3" w:rsidRPr="00E327B3">
        <w:rPr>
          <w:szCs w:val="28"/>
          <w:lang w:eastAsia="zh-CN"/>
        </w:rPr>
        <w:t>за 1-е полугодие 202</w:t>
      </w:r>
      <w:r w:rsidR="00CA3155">
        <w:rPr>
          <w:szCs w:val="28"/>
          <w:lang w:eastAsia="zh-CN"/>
        </w:rPr>
        <w:t>4</w:t>
      </w:r>
      <w:r w:rsidR="00E327B3" w:rsidRPr="00E327B3">
        <w:rPr>
          <w:szCs w:val="28"/>
          <w:lang w:eastAsia="zh-CN"/>
        </w:rPr>
        <w:t xml:space="preserve"> года</w:t>
      </w:r>
      <w:r w:rsidRPr="00EA3591">
        <w:rPr>
          <w:szCs w:val="28"/>
          <w:lang w:eastAsia="zh-CN"/>
        </w:rPr>
        <w:t xml:space="preserve">.           </w:t>
      </w:r>
    </w:p>
    <w:p w14:paraId="6862743E" w14:textId="053FCD03" w:rsidR="00CE313B" w:rsidRPr="00EA3591" w:rsidRDefault="00CE313B" w:rsidP="00EA3591">
      <w:pPr>
        <w:shd w:val="clear" w:color="auto" w:fill="FFFFFF" w:themeFill="background1"/>
        <w:tabs>
          <w:tab w:val="left" w:pos="1214"/>
        </w:tabs>
        <w:jc w:val="both"/>
        <w:rPr>
          <w:szCs w:val="28"/>
          <w:lang w:eastAsia="zh-CN"/>
        </w:rPr>
      </w:pPr>
      <w:r w:rsidRPr="00EA3591">
        <w:rPr>
          <w:szCs w:val="28"/>
          <w:lang w:eastAsia="zh-CN"/>
        </w:rPr>
        <w:t xml:space="preserve">  </w:t>
      </w:r>
      <w:r w:rsidRPr="00EA3591">
        <w:rPr>
          <w:szCs w:val="28"/>
          <w:lang w:eastAsia="zh-CN"/>
        </w:rPr>
        <w:tab/>
        <w:t xml:space="preserve"> Муниципальное образование «Федоровское сельское поселение» осуществляет свои полномочия в соответствии с Федеральным законом от 06.10.2003г. № 131-ФЗ «Об общих принципах организации местного самоуправления в </w:t>
      </w:r>
      <w:proofErr w:type="gramStart"/>
      <w:r w:rsidRPr="00EA3591">
        <w:rPr>
          <w:szCs w:val="28"/>
          <w:lang w:eastAsia="zh-CN"/>
        </w:rPr>
        <w:t>РФ»</w:t>
      </w:r>
      <w:r w:rsidRPr="00EA3591">
        <w:rPr>
          <w:b/>
          <w:szCs w:val="28"/>
          <w:lang w:eastAsia="zh-CN"/>
        </w:rPr>
        <w:t xml:space="preserve">  </w:t>
      </w:r>
      <w:r w:rsidRPr="00EA3591">
        <w:rPr>
          <w:szCs w:val="28"/>
          <w:lang w:eastAsia="zh-CN"/>
        </w:rPr>
        <w:t xml:space="preserve"> </w:t>
      </w:r>
      <w:proofErr w:type="gramEnd"/>
      <w:r w:rsidRPr="00EA3591">
        <w:rPr>
          <w:szCs w:val="28"/>
          <w:lang w:eastAsia="zh-CN"/>
        </w:rPr>
        <w:t>и</w:t>
      </w:r>
      <w:r w:rsidRPr="00EA3591">
        <w:rPr>
          <w:b/>
          <w:szCs w:val="28"/>
          <w:lang w:eastAsia="zh-CN"/>
        </w:rPr>
        <w:t xml:space="preserve"> </w:t>
      </w:r>
      <w:r w:rsidRPr="00EA3591">
        <w:rPr>
          <w:szCs w:val="28"/>
          <w:lang w:eastAsia="zh-CN"/>
        </w:rPr>
        <w:t xml:space="preserve">в соответствии с  внесенными изменениями Областным законом от 07.12.2016  года № 738-ЗС   «О внесении изменений в Областной закон № 436-ЗС от 28.12.2005 года «О местном самоуправлении в Ростовской области». Численность аппарата администрации – </w:t>
      </w:r>
      <w:r w:rsidR="00E327B3">
        <w:rPr>
          <w:szCs w:val="28"/>
          <w:lang w:eastAsia="zh-CN"/>
        </w:rPr>
        <w:t>6</w:t>
      </w:r>
      <w:r w:rsidRPr="00EA3591">
        <w:rPr>
          <w:szCs w:val="28"/>
          <w:lang w:eastAsia="zh-CN"/>
        </w:rPr>
        <w:t xml:space="preserve"> </w:t>
      </w:r>
      <w:proofErr w:type="gramStart"/>
      <w:r w:rsidRPr="00EA3591">
        <w:rPr>
          <w:szCs w:val="28"/>
          <w:lang w:eastAsia="zh-CN"/>
        </w:rPr>
        <w:t>единиц  муниципальных</w:t>
      </w:r>
      <w:proofErr w:type="gramEnd"/>
      <w:r w:rsidRPr="00EA3591">
        <w:rPr>
          <w:szCs w:val="28"/>
          <w:lang w:eastAsia="zh-CN"/>
        </w:rPr>
        <w:t xml:space="preserve"> служащих, </w:t>
      </w:r>
      <w:r w:rsidR="00E327B3">
        <w:rPr>
          <w:szCs w:val="28"/>
          <w:lang w:eastAsia="zh-CN"/>
        </w:rPr>
        <w:t>3</w:t>
      </w:r>
      <w:r w:rsidRPr="00EA3591">
        <w:rPr>
          <w:szCs w:val="28"/>
          <w:lang w:eastAsia="zh-CN"/>
        </w:rPr>
        <w:t xml:space="preserve"> единицы  – технический персонал.</w:t>
      </w:r>
    </w:p>
    <w:p w14:paraId="4F8528DE" w14:textId="77777777" w:rsidR="00CE313B" w:rsidRPr="00EA3591" w:rsidRDefault="00CE313B" w:rsidP="00EA3591">
      <w:pPr>
        <w:shd w:val="clear" w:color="auto" w:fill="FFFFFF" w:themeFill="background1"/>
        <w:jc w:val="both"/>
        <w:rPr>
          <w:sz w:val="24"/>
          <w:szCs w:val="24"/>
          <w:lang w:eastAsia="zh-CN"/>
        </w:rPr>
      </w:pPr>
      <w:r w:rsidRPr="00EA3591">
        <w:rPr>
          <w:i/>
          <w:szCs w:val="28"/>
          <w:lang w:eastAsia="zh-CN"/>
        </w:rPr>
        <w:t xml:space="preserve">                  Федоровское сельское поселение расположено в северо-западной части Неклиновского района, объединяет 18 населенных пунктов (1472 домовладения). </w:t>
      </w:r>
    </w:p>
    <w:p w14:paraId="427DA032" w14:textId="77777777" w:rsidR="00CE313B" w:rsidRPr="00EA3591" w:rsidRDefault="00CE313B" w:rsidP="00EA3591">
      <w:pPr>
        <w:shd w:val="clear" w:color="auto" w:fill="FFFFFF" w:themeFill="background1"/>
        <w:jc w:val="both"/>
        <w:rPr>
          <w:sz w:val="24"/>
          <w:szCs w:val="24"/>
          <w:lang w:eastAsia="zh-CN"/>
        </w:rPr>
      </w:pPr>
      <w:r w:rsidRPr="00EA3591">
        <w:rPr>
          <w:i/>
          <w:szCs w:val="28"/>
          <w:lang w:eastAsia="zh-CN"/>
        </w:rPr>
        <w:t xml:space="preserve">                  Общая площадь муниципального образования - 29387 га,</w:t>
      </w:r>
    </w:p>
    <w:p w14:paraId="687765F1" w14:textId="77777777" w:rsidR="00CE313B" w:rsidRPr="00EA3591" w:rsidRDefault="00CE313B" w:rsidP="00EA3591">
      <w:pPr>
        <w:shd w:val="clear" w:color="auto" w:fill="FFFFFF" w:themeFill="background1"/>
        <w:jc w:val="both"/>
        <w:rPr>
          <w:sz w:val="24"/>
          <w:szCs w:val="24"/>
          <w:lang w:eastAsia="zh-CN"/>
        </w:rPr>
      </w:pPr>
      <w:r w:rsidRPr="00EA3591">
        <w:rPr>
          <w:i/>
          <w:sz w:val="24"/>
          <w:szCs w:val="24"/>
          <w:lang w:eastAsia="zh-CN"/>
        </w:rPr>
        <w:t xml:space="preserve"> в т.ч. сельхозугодий - 27569 га, </w:t>
      </w:r>
    </w:p>
    <w:p w14:paraId="478ECF34" w14:textId="77777777" w:rsidR="00CE313B" w:rsidRPr="00EA3591" w:rsidRDefault="00CE313B" w:rsidP="00EA3591">
      <w:pPr>
        <w:shd w:val="clear" w:color="auto" w:fill="FFFFFF" w:themeFill="background1"/>
        <w:jc w:val="both"/>
        <w:rPr>
          <w:sz w:val="24"/>
          <w:szCs w:val="24"/>
          <w:lang w:eastAsia="zh-CN"/>
        </w:rPr>
      </w:pPr>
      <w:r w:rsidRPr="00EA3591">
        <w:rPr>
          <w:i/>
          <w:sz w:val="24"/>
          <w:szCs w:val="24"/>
          <w:lang w:eastAsia="zh-CN"/>
        </w:rPr>
        <w:t>земли населённых пунктов – 365 га.</w:t>
      </w:r>
    </w:p>
    <w:p w14:paraId="4CAFD302" w14:textId="77777777" w:rsidR="00CE313B" w:rsidRPr="00EA3591" w:rsidRDefault="00CE313B" w:rsidP="00EA3591">
      <w:pPr>
        <w:shd w:val="clear" w:color="auto" w:fill="FFFFFF" w:themeFill="background1"/>
        <w:jc w:val="both"/>
        <w:rPr>
          <w:sz w:val="24"/>
          <w:szCs w:val="24"/>
          <w:lang w:eastAsia="zh-CN"/>
        </w:rPr>
      </w:pPr>
      <w:r w:rsidRPr="00EA3591">
        <w:rPr>
          <w:i/>
          <w:szCs w:val="28"/>
          <w:lang w:eastAsia="zh-CN"/>
        </w:rPr>
        <w:tab/>
        <w:t xml:space="preserve">Основные бюджетообразующие предприятиях-это сельхозтоваропроизводители и </w:t>
      </w:r>
      <w:proofErr w:type="gramStart"/>
      <w:r w:rsidRPr="00EA3591">
        <w:rPr>
          <w:i/>
          <w:szCs w:val="28"/>
          <w:lang w:eastAsia="zh-CN"/>
        </w:rPr>
        <w:t>торговля .</w:t>
      </w:r>
      <w:proofErr w:type="gramEnd"/>
      <w:r w:rsidRPr="00EA3591">
        <w:rPr>
          <w:i/>
          <w:szCs w:val="28"/>
          <w:lang w:eastAsia="zh-CN"/>
        </w:rPr>
        <w:t xml:space="preserve"> Всего это более 480 рабочих мест. </w:t>
      </w:r>
    </w:p>
    <w:p w14:paraId="103EDAC2" w14:textId="77777777" w:rsidR="00CE313B" w:rsidRPr="00EA3591" w:rsidRDefault="00CE313B" w:rsidP="00EA3591">
      <w:pPr>
        <w:shd w:val="clear" w:color="auto" w:fill="FFFFFF" w:themeFill="background1"/>
        <w:ind w:firstLine="851"/>
        <w:jc w:val="both"/>
        <w:rPr>
          <w:sz w:val="24"/>
          <w:szCs w:val="24"/>
          <w:lang w:eastAsia="zh-CN"/>
        </w:rPr>
      </w:pPr>
      <w:r w:rsidRPr="00EA3591">
        <w:rPr>
          <w:i/>
          <w:szCs w:val="28"/>
          <w:lang w:eastAsia="zh-CN"/>
        </w:rPr>
        <w:t xml:space="preserve">Социальную </w:t>
      </w:r>
      <w:proofErr w:type="gramStart"/>
      <w:r w:rsidRPr="00EA3591">
        <w:rPr>
          <w:i/>
          <w:szCs w:val="28"/>
          <w:lang w:eastAsia="zh-CN"/>
        </w:rPr>
        <w:t>инфраструктуру  представляют</w:t>
      </w:r>
      <w:proofErr w:type="gramEnd"/>
      <w:r w:rsidRPr="00EA3591">
        <w:rPr>
          <w:i/>
          <w:szCs w:val="28"/>
          <w:lang w:eastAsia="zh-CN"/>
        </w:rPr>
        <w:t>:</w:t>
      </w:r>
    </w:p>
    <w:p w14:paraId="565AEE96" w14:textId="77777777" w:rsidR="00CE313B" w:rsidRPr="00EA3591" w:rsidRDefault="00CE313B" w:rsidP="00EA3591">
      <w:pPr>
        <w:shd w:val="clear" w:color="auto" w:fill="FFFFFF" w:themeFill="background1"/>
        <w:tabs>
          <w:tab w:val="left" w:pos="1214"/>
        </w:tabs>
        <w:jc w:val="both"/>
        <w:rPr>
          <w:sz w:val="24"/>
          <w:szCs w:val="24"/>
          <w:lang w:eastAsia="zh-CN"/>
        </w:rPr>
      </w:pPr>
      <w:r w:rsidRPr="00EA3591">
        <w:rPr>
          <w:i/>
          <w:szCs w:val="28"/>
          <w:lang w:eastAsia="zh-CN"/>
        </w:rPr>
        <w:t>-2 средних школы;</w:t>
      </w:r>
    </w:p>
    <w:p w14:paraId="797FCD7A" w14:textId="77777777" w:rsidR="00CE313B" w:rsidRPr="00EA3591" w:rsidRDefault="00CE313B" w:rsidP="00EA3591">
      <w:pPr>
        <w:shd w:val="clear" w:color="auto" w:fill="FFFFFF" w:themeFill="background1"/>
        <w:tabs>
          <w:tab w:val="left" w:pos="1214"/>
        </w:tabs>
        <w:jc w:val="both"/>
        <w:rPr>
          <w:i/>
          <w:szCs w:val="28"/>
          <w:lang w:eastAsia="zh-CN"/>
        </w:rPr>
      </w:pPr>
      <w:r w:rsidRPr="00EA3591">
        <w:rPr>
          <w:i/>
          <w:szCs w:val="28"/>
          <w:lang w:eastAsia="zh-CN"/>
        </w:rPr>
        <w:t xml:space="preserve">-2 детский сада на 115 мест; </w:t>
      </w:r>
    </w:p>
    <w:p w14:paraId="36FAAB1F" w14:textId="77777777" w:rsidR="00CE313B" w:rsidRPr="00EA3591" w:rsidRDefault="00CE313B" w:rsidP="00EA3591">
      <w:pPr>
        <w:shd w:val="clear" w:color="auto" w:fill="FFFFFF" w:themeFill="background1"/>
        <w:tabs>
          <w:tab w:val="left" w:pos="1214"/>
        </w:tabs>
        <w:jc w:val="both"/>
        <w:rPr>
          <w:sz w:val="24"/>
          <w:szCs w:val="24"/>
          <w:lang w:eastAsia="zh-CN"/>
        </w:rPr>
      </w:pPr>
      <w:r w:rsidRPr="00EA3591">
        <w:rPr>
          <w:i/>
          <w:szCs w:val="28"/>
          <w:lang w:eastAsia="zh-CN"/>
        </w:rPr>
        <w:t>-2 отделения социального обслуживания на дому, обслуживающие 183 человека;</w:t>
      </w:r>
    </w:p>
    <w:p w14:paraId="49838A05" w14:textId="77777777" w:rsidR="00CE313B" w:rsidRPr="00EA3591" w:rsidRDefault="00CE313B" w:rsidP="00EA3591">
      <w:pPr>
        <w:shd w:val="clear" w:color="auto" w:fill="FFFFFF" w:themeFill="background1"/>
        <w:tabs>
          <w:tab w:val="left" w:pos="1214"/>
        </w:tabs>
        <w:jc w:val="both"/>
        <w:rPr>
          <w:sz w:val="24"/>
          <w:szCs w:val="24"/>
          <w:lang w:eastAsia="zh-CN"/>
        </w:rPr>
      </w:pPr>
      <w:r w:rsidRPr="00EA3591">
        <w:rPr>
          <w:i/>
          <w:szCs w:val="28"/>
          <w:lang w:eastAsia="zh-CN"/>
        </w:rPr>
        <w:t xml:space="preserve">-сельский дом культуры и </w:t>
      </w:r>
      <w:proofErr w:type="gramStart"/>
      <w:r w:rsidRPr="00EA3591">
        <w:rPr>
          <w:i/>
          <w:szCs w:val="28"/>
          <w:lang w:eastAsia="zh-CN"/>
        </w:rPr>
        <w:t>2  клуба</w:t>
      </w:r>
      <w:proofErr w:type="gramEnd"/>
      <w:r w:rsidRPr="00EA3591">
        <w:rPr>
          <w:i/>
          <w:szCs w:val="28"/>
          <w:lang w:eastAsia="zh-CN"/>
        </w:rPr>
        <w:t>; 2 отделения библиотеки;</w:t>
      </w:r>
    </w:p>
    <w:p w14:paraId="5652BFC7" w14:textId="77777777" w:rsidR="00CE313B" w:rsidRPr="00EA3591" w:rsidRDefault="00CE313B" w:rsidP="00EA3591">
      <w:pPr>
        <w:shd w:val="clear" w:color="auto" w:fill="FFFFFF" w:themeFill="background1"/>
        <w:tabs>
          <w:tab w:val="left" w:pos="1214"/>
        </w:tabs>
        <w:jc w:val="both"/>
        <w:rPr>
          <w:sz w:val="24"/>
          <w:szCs w:val="24"/>
          <w:lang w:eastAsia="zh-CN"/>
        </w:rPr>
      </w:pPr>
      <w:r w:rsidRPr="00EA3591">
        <w:rPr>
          <w:i/>
          <w:szCs w:val="28"/>
          <w:lang w:eastAsia="zh-CN"/>
        </w:rPr>
        <w:t xml:space="preserve">- участковая больница, 2 </w:t>
      </w:r>
      <w:proofErr w:type="gramStart"/>
      <w:r w:rsidRPr="00EA3591">
        <w:rPr>
          <w:i/>
          <w:szCs w:val="28"/>
          <w:lang w:eastAsia="zh-CN"/>
        </w:rPr>
        <w:t>ФАПА,  2</w:t>
      </w:r>
      <w:proofErr w:type="gramEnd"/>
      <w:r w:rsidRPr="00EA3591">
        <w:rPr>
          <w:i/>
          <w:szCs w:val="28"/>
          <w:lang w:eastAsia="zh-CN"/>
        </w:rPr>
        <w:t xml:space="preserve"> почтовых отделения.</w:t>
      </w:r>
    </w:p>
    <w:p w14:paraId="3F940697" w14:textId="77777777" w:rsidR="00CE313B" w:rsidRPr="00EA3591" w:rsidRDefault="00CE313B" w:rsidP="00EA3591">
      <w:pPr>
        <w:shd w:val="clear" w:color="auto" w:fill="FFFFFF" w:themeFill="background1"/>
        <w:tabs>
          <w:tab w:val="left" w:pos="1214"/>
        </w:tabs>
        <w:jc w:val="both"/>
        <w:rPr>
          <w:i/>
          <w:szCs w:val="28"/>
          <w:lang w:eastAsia="zh-CN"/>
        </w:rPr>
      </w:pPr>
      <w:r w:rsidRPr="00EA3591">
        <w:rPr>
          <w:i/>
          <w:szCs w:val="28"/>
          <w:lang w:eastAsia="zh-CN"/>
        </w:rPr>
        <w:t xml:space="preserve">Всего в этой сфере </w:t>
      </w:r>
      <w:proofErr w:type="gramStart"/>
      <w:r w:rsidRPr="00EA3591">
        <w:rPr>
          <w:i/>
          <w:szCs w:val="28"/>
          <w:lang w:eastAsia="zh-CN"/>
        </w:rPr>
        <w:t>занято  195</w:t>
      </w:r>
      <w:proofErr w:type="gramEnd"/>
      <w:r w:rsidRPr="00EA3591">
        <w:rPr>
          <w:i/>
          <w:szCs w:val="28"/>
          <w:lang w:eastAsia="zh-CN"/>
        </w:rPr>
        <w:t xml:space="preserve">   человек.</w:t>
      </w:r>
    </w:p>
    <w:p w14:paraId="424315CE" w14:textId="77777777" w:rsidR="00CA3155" w:rsidRPr="00CA3155" w:rsidRDefault="00CA3155" w:rsidP="00CA3155">
      <w:pPr>
        <w:tabs>
          <w:tab w:val="left" w:pos="0"/>
        </w:tabs>
        <w:suppressAutoHyphens w:val="0"/>
        <w:jc w:val="both"/>
        <w:rPr>
          <w:szCs w:val="28"/>
          <w:lang w:eastAsia="zh-CN"/>
        </w:rPr>
      </w:pPr>
      <w:r w:rsidRPr="00CA3155">
        <w:rPr>
          <w:szCs w:val="28"/>
          <w:lang w:eastAsia="zh-CN"/>
        </w:rPr>
        <w:t xml:space="preserve">   </w:t>
      </w:r>
      <w:proofErr w:type="gramStart"/>
      <w:r w:rsidRPr="00CA3155">
        <w:rPr>
          <w:szCs w:val="28"/>
          <w:lang w:eastAsia="zh-CN"/>
        </w:rPr>
        <w:t>Бюджет  Федоровского</w:t>
      </w:r>
      <w:proofErr w:type="gramEnd"/>
      <w:r w:rsidRPr="00CA3155">
        <w:rPr>
          <w:szCs w:val="28"/>
          <w:lang w:eastAsia="zh-CN"/>
        </w:rPr>
        <w:t xml:space="preserve"> сельского поселения по доходам  по состоянию на 01.07.2024 г. исполнен на общую сумму 8 млн. 542 тыс. 200 руб.  </w:t>
      </w:r>
    </w:p>
    <w:p w14:paraId="22A84D8A" w14:textId="77777777" w:rsidR="00CA3155" w:rsidRPr="00CA3155" w:rsidRDefault="00CA3155" w:rsidP="00CA3155">
      <w:pPr>
        <w:tabs>
          <w:tab w:val="left" w:pos="0"/>
        </w:tabs>
        <w:suppressAutoHyphens w:val="0"/>
        <w:jc w:val="both"/>
        <w:rPr>
          <w:szCs w:val="28"/>
          <w:lang w:eastAsia="zh-CN"/>
        </w:rPr>
      </w:pPr>
      <w:r w:rsidRPr="00CA3155">
        <w:rPr>
          <w:szCs w:val="28"/>
          <w:lang w:eastAsia="zh-CN"/>
        </w:rPr>
        <w:t>Налоговые и неналоговые доходы бюджета Федоровского сельского поселения исполнены на 32,6 % к годовым плановым назначениям 2024 года с учетом изменений, из них:</w:t>
      </w:r>
    </w:p>
    <w:p w14:paraId="2DB36879" w14:textId="77777777" w:rsidR="00CA3155" w:rsidRPr="00CA3155" w:rsidRDefault="00CA3155" w:rsidP="00CA3155">
      <w:pPr>
        <w:tabs>
          <w:tab w:val="left" w:pos="0"/>
        </w:tabs>
        <w:suppressAutoHyphens w:val="0"/>
        <w:jc w:val="both"/>
        <w:rPr>
          <w:szCs w:val="28"/>
          <w:lang w:eastAsia="zh-CN"/>
        </w:rPr>
      </w:pPr>
      <w:r w:rsidRPr="00CA3155">
        <w:rPr>
          <w:szCs w:val="28"/>
          <w:lang w:eastAsia="zh-CN"/>
        </w:rPr>
        <w:t xml:space="preserve">-   налог на </w:t>
      </w:r>
      <w:proofErr w:type="gramStart"/>
      <w:r w:rsidRPr="00CA3155">
        <w:rPr>
          <w:szCs w:val="28"/>
          <w:lang w:eastAsia="zh-CN"/>
        </w:rPr>
        <w:t>прибыль  –</w:t>
      </w:r>
      <w:proofErr w:type="gramEnd"/>
      <w:r w:rsidRPr="00CA3155">
        <w:rPr>
          <w:szCs w:val="28"/>
          <w:lang w:eastAsia="zh-CN"/>
        </w:rPr>
        <w:t xml:space="preserve">  871 тыс. 100 руб.;</w:t>
      </w:r>
    </w:p>
    <w:p w14:paraId="56BBAC6B" w14:textId="77777777" w:rsidR="00CA3155" w:rsidRPr="00CA3155" w:rsidRDefault="00CA3155" w:rsidP="00CA3155">
      <w:pPr>
        <w:tabs>
          <w:tab w:val="left" w:pos="0"/>
        </w:tabs>
        <w:suppressAutoHyphens w:val="0"/>
        <w:jc w:val="both"/>
        <w:rPr>
          <w:szCs w:val="28"/>
          <w:lang w:eastAsia="zh-CN"/>
        </w:rPr>
      </w:pPr>
      <w:r w:rsidRPr="00CA3155">
        <w:rPr>
          <w:szCs w:val="28"/>
          <w:lang w:eastAsia="zh-CN"/>
        </w:rPr>
        <w:t xml:space="preserve">-   единый сельскохозяйственный </w:t>
      </w:r>
      <w:proofErr w:type="gramStart"/>
      <w:r w:rsidRPr="00CA3155">
        <w:rPr>
          <w:szCs w:val="28"/>
          <w:lang w:eastAsia="zh-CN"/>
        </w:rPr>
        <w:t>налог  –</w:t>
      </w:r>
      <w:proofErr w:type="gramEnd"/>
      <w:r w:rsidRPr="00CA3155">
        <w:rPr>
          <w:szCs w:val="28"/>
          <w:lang w:eastAsia="zh-CN"/>
        </w:rPr>
        <w:t xml:space="preserve"> 1 млн. 392 тыс. 300 руб.;</w:t>
      </w:r>
    </w:p>
    <w:p w14:paraId="78D26321" w14:textId="77777777" w:rsidR="00CA3155" w:rsidRPr="00CA3155" w:rsidRDefault="00CA3155" w:rsidP="00CA3155">
      <w:pPr>
        <w:tabs>
          <w:tab w:val="left" w:pos="0"/>
        </w:tabs>
        <w:suppressAutoHyphens w:val="0"/>
        <w:jc w:val="both"/>
        <w:rPr>
          <w:szCs w:val="28"/>
          <w:lang w:eastAsia="zh-CN"/>
        </w:rPr>
      </w:pPr>
      <w:r w:rsidRPr="00CA3155">
        <w:rPr>
          <w:szCs w:val="28"/>
          <w:lang w:eastAsia="zh-CN"/>
        </w:rPr>
        <w:t xml:space="preserve">-   налог на </w:t>
      </w:r>
      <w:proofErr w:type="gramStart"/>
      <w:r w:rsidRPr="00CA3155">
        <w:rPr>
          <w:szCs w:val="28"/>
          <w:lang w:eastAsia="zh-CN"/>
        </w:rPr>
        <w:t>имущество  –</w:t>
      </w:r>
      <w:proofErr w:type="gramEnd"/>
      <w:r w:rsidRPr="00CA3155">
        <w:rPr>
          <w:szCs w:val="28"/>
          <w:lang w:eastAsia="zh-CN"/>
        </w:rPr>
        <w:t xml:space="preserve"> 692 тыс. 600 руб., в том числе:</w:t>
      </w:r>
    </w:p>
    <w:p w14:paraId="3A31D629" w14:textId="77777777" w:rsidR="00CA3155" w:rsidRPr="00CA3155" w:rsidRDefault="00CA3155" w:rsidP="00CA3155">
      <w:pPr>
        <w:tabs>
          <w:tab w:val="left" w:pos="0"/>
        </w:tabs>
        <w:suppressAutoHyphens w:val="0"/>
        <w:jc w:val="both"/>
        <w:rPr>
          <w:szCs w:val="28"/>
          <w:lang w:eastAsia="zh-CN"/>
        </w:rPr>
      </w:pPr>
      <w:r w:rsidRPr="00CA3155">
        <w:rPr>
          <w:szCs w:val="28"/>
          <w:lang w:eastAsia="zh-CN"/>
        </w:rPr>
        <w:t xml:space="preserve">а) налог на имущество физических </w:t>
      </w:r>
      <w:proofErr w:type="gramStart"/>
      <w:r w:rsidRPr="00CA3155">
        <w:rPr>
          <w:szCs w:val="28"/>
          <w:lang w:eastAsia="zh-CN"/>
        </w:rPr>
        <w:t>лиц  –</w:t>
      </w:r>
      <w:proofErr w:type="gramEnd"/>
      <w:r w:rsidRPr="00CA3155">
        <w:rPr>
          <w:szCs w:val="28"/>
          <w:lang w:eastAsia="zh-CN"/>
        </w:rPr>
        <w:t xml:space="preserve"> 40 тыс. 600 руб.</w:t>
      </w:r>
    </w:p>
    <w:p w14:paraId="24F1AF66" w14:textId="77777777" w:rsidR="00CA3155" w:rsidRPr="00CA3155" w:rsidRDefault="00CA3155" w:rsidP="00CA3155">
      <w:pPr>
        <w:tabs>
          <w:tab w:val="left" w:pos="0"/>
        </w:tabs>
        <w:suppressAutoHyphens w:val="0"/>
        <w:jc w:val="both"/>
        <w:rPr>
          <w:szCs w:val="28"/>
          <w:lang w:eastAsia="zh-CN"/>
        </w:rPr>
      </w:pPr>
      <w:r w:rsidRPr="00CA3155">
        <w:rPr>
          <w:szCs w:val="28"/>
          <w:lang w:eastAsia="zh-CN"/>
        </w:rPr>
        <w:t xml:space="preserve">б) земельный налог с </w:t>
      </w:r>
      <w:proofErr w:type="gramStart"/>
      <w:r w:rsidRPr="00CA3155">
        <w:rPr>
          <w:szCs w:val="28"/>
          <w:lang w:eastAsia="zh-CN"/>
        </w:rPr>
        <w:t>организаций  –</w:t>
      </w:r>
      <w:proofErr w:type="gramEnd"/>
      <w:r w:rsidRPr="00CA3155">
        <w:rPr>
          <w:szCs w:val="28"/>
          <w:lang w:eastAsia="zh-CN"/>
        </w:rPr>
        <w:t xml:space="preserve"> 476 тыс.  руб.</w:t>
      </w:r>
    </w:p>
    <w:p w14:paraId="66E2A0FD" w14:textId="77777777" w:rsidR="00CA3155" w:rsidRPr="00CA3155" w:rsidRDefault="00CA3155" w:rsidP="00CA3155">
      <w:pPr>
        <w:tabs>
          <w:tab w:val="left" w:pos="0"/>
        </w:tabs>
        <w:suppressAutoHyphens w:val="0"/>
        <w:jc w:val="both"/>
        <w:rPr>
          <w:szCs w:val="28"/>
          <w:lang w:eastAsia="zh-CN"/>
        </w:rPr>
      </w:pPr>
      <w:r w:rsidRPr="00CA3155">
        <w:rPr>
          <w:szCs w:val="28"/>
          <w:lang w:eastAsia="zh-CN"/>
        </w:rPr>
        <w:t xml:space="preserve">в) земельный налог с физических </w:t>
      </w:r>
      <w:proofErr w:type="gramStart"/>
      <w:r w:rsidRPr="00CA3155">
        <w:rPr>
          <w:szCs w:val="28"/>
          <w:lang w:eastAsia="zh-CN"/>
        </w:rPr>
        <w:t>лиц  –</w:t>
      </w:r>
      <w:proofErr w:type="gramEnd"/>
      <w:r w:rsidRPr="00CA3155">
        <w:rPr>
          <w:szCs w:val="28"/>
          <w:lang w:eastAsia="zh-CN"/>
        </w:rPr>
        <w:t xml:space="preserve"> 176 тыс. руб.</w:t>
      </w:r>
    </w:p>
    <w:p w14:paraId="1F46E7F3" w14:textId="77777777" w:rsidR="00CA3155" w:rsidRPr="00CA3155" w:rsidRDefault="00CA3155" w:rsidP="00CA3155">
      <w:pPr>
        <w:tabs>
          <w:tab w:val="left" w:pos="0"/>
        </w:tabs>
        <w:suppressAutoHyphens w:val="0"/>
        <w:jc w:val="both"/>
        <w:rPr>
          <w:szCs w:val="28"/>
          <w:lang w:eastAsia="zh-CN"/>
        </w:rPr>
      </w:pPr>
      <w:r w:rsidRPr="00CA3155">
        <w:rPr>
          <w:szCs w:val="28"/>
          <w:lang w:eastAsia="zh-CN"/>
        </w:rPr>
        <w:t xml:space="preserve">-    государственная </w:t>
      </w:r>
      <w:proofErr w:type="gramStart"/>
      <w:r w:rsidRPr="00CA3155">
        <w:rPr>
          <w:szCs w:val="28"/>
          <w:lang w:eastAsia="zh-CN"/>
        </w:rPr>
        <w:t>пошлина  –</w:t>
      </w:r>
      <w:proofErr w:type="gramEnd"/>
      <w:r w:rsidRPr="00CA3155">
        <w:rPr>
          <w:szCs w:val="28"/>
          <w:lang w:eastAsia="zh-CN"/>
        </w:rPr>
        <w:t xml:space="preserve"> 8 тыс. 900 руб.;</w:t>
      </w:r>
    </w:p>
    <w:p w14:paraId="7E3D072D" w14:textId="77777777" w:rsidR="00CA3155" w:rsidRPr="00CA3155" w:rsidRDefault="00CA3155" w:rsidP="00CA3155">
      <w:pPr>
        <w:tabs>
          <w:tab w:val="left" w:pos="0"/>
        </w:tabs>
        <w:suppressAutoHyphens w:val="0"/>
        <w:jc w:val="both"/>
        <w:rPr>
          <w:szCs w:val="28"/>
          <w:lang w:eastAsia="zh-CN"/>
        </w:rPr>
      </w:pPr>
      <w:r w:rsidRPr="00CA3155">
        <w:rPr>
          <w:szCs w:val="28"/>
          <w:lang w:eastAsia="zh-CN"/>
        </w:rPr>
        <w:t xml:space="preserve">- доходы от оказания платных услуг (работ) и компенсации затрат государства – 59 тыс. 700 руб.; </w:t>
      </w:r>
    </w:p>
    <w:p w14:paraId="06494881" w14:textId="77777777" w:rsidR="00CA3155" w:rsidRPr="00CA3155" w:rsidRDefault="00CA3155" w:rsidP="00CA3155">
      <w:pPr>
        <w:tabs>
          <w:tab w:val="left" w:pos="0"/>
        </w:tabs>
        <w:suppressAutoHyphens w:val="0"/>
        <w:jc w:val="both"/>
        <w:rPr>
          <w:szCs w:val="28"/>
          <w:lang w:eastAsia="zh-CN"/>
        </w:rPr>
      </w:pPr>
      <w:r w:rsidRPr="00CA3155">
        <w:rPr>
          <w:szCs w:val="28"/>
          <w:lang w:eastAsia="zh-CN"/>
        </w:rPr>
        <w:t>- денежные средства, взымаемые в собственность сельского поселения в соответствии с решениями судов – 102 тыс. 800 руб.</w:t>
      </w:r>
    </w:p>
    <w:p w14:paraId="446F39C8" w14:textId="77777777" w:rsidR="00CA3155" w:rsidRPr="00CA3155" w:rsidRDefault="00CA3155" w:rsidP="00CA3155">
      <w:pPr>
        <w:tabs>
          <w:tab w:val="left" w:pos="0"/>
        </w:tabs>
        <w:suppressAutoHyphens w:val="0"/>
        <w:jc w:val="both"/>
        <w:rPr>
          <w:szCs w:val="28"/>
          <w:lang w:eastAsia="zh-CN"/>
        </w:rPr>
      </w:pPr>
      <w:r w:rsidRPr="00CA3155">
        <w:rPr>
          <w:szCs w:val="28"/>
          <w:lang w:eastAsia="zh-CN"/>
        </w:rPr>
        <w:lastRenderedPageBreak/>
        <w:t>Безвозмездные поступления составили 5 млн. 414 тыс. 900 руб., а именно:</w:t>
      </w:r>
    </w:p>
    <w:p w14:paraId="7A087AFB" w14:textId="77777777" w:rsidR="00CA3155" w:rsidRPr="00CA3155" w:rsidRDefault="00CA3155" w:rsidP="00CA3155">
      <w:pPr>
        <w:tabs>
          <w:tab w:val="left" w:pos="0"/>
        </w:tabs>
        <w:suppressAutoHyphens w:val="0"/>
        <w:jc w:val="both"/>
        <w:rPr>
          <w:szCs w:val="28"/>
          <w:lang w:eastAsia="zh-CN"/>
        </w:rPr>
      </w:pPr>
      <w:r w:rsidRPr="00CA3155">
        <w:rPr>
          <w:szCs w:val="28"/>
          <w:lang w:eastAsia="zh-CN"/>
        </w:rPr>
        <w:t xml:space="preserve">-    дотации на выравнивание бюджетной </w:t>
      </w:r>
      <w:proofErr w:type="gramStart"/>
      <w:r w:rsidRPr="00CA3155">
        <w:rPr>
          <w:szCs w:val="28"/>
          <w:lang w:eastAsia="zh-CN"/>
        </w:rPr>
        <w:t>обеспеченности  -</w:t>
      </w:r>
      <w:proofErr w:type="gramEnd"/>
      <w:r w:rsidRPr="00CA3155">
        <w:rPr>
          <w:szCs w:val="28"/>
          <w:lang w:eastAsia="zh-CN"/>
        </w:rPr>
        <w:t xml:space="preserve"> 4 млн. 871 тыс. 200 руб.;</w:t>
      </w:r>
    </w:p>
    <w:p w14:paraId="3262DA68" w14:textId="77777777" w:rsidR="00CA3155" w:rsidRPr="00CA3155" w:rsidRDefault="00CA3155" w:rsidP="00CA3155">
      <w:pPr>
        <w:tabs>
          <w:tab w:val="left" w:pos="0"/>
        </w:tabs>
        <w:suppressAutoHyphens w:val="0"/>
        <w:jc w:val="both"/>
        <w:rPr>
          <w:szCs w:val="28"/>
          <w:lang w:eastAsia="zh-CN"/>
        </w:rPr>
      </w:pPr>
      <w:r w:rsidRPr="00CA3155">
        <w:rPr>
          <w:szCs w:val="28"/>
          <w:lang w:eastAsia="zh-CN"/>
        </w:rPr>
        <w:t>- дотации бюджетам на поддержку мер по обеспечению сбалансированности бюджетов – 224 тыс. 400 руб.;</w:t>
      </w:r>
    </w:p>
    <w:p w14:paraId="15619EED" w14:textId="77777777" w:rsidR="00CA3155" w:rsidRPr="00CA3155" w:rsidRDefault="00CA3155" w:rsidP="00CA3155">
      <w:pPr>
        <w:tabs>
          <w:tab w:val="left" w:pos="0"/>
        </w:tabs>
        <w:suppressAutoHyphens w:val="0"/>
        <w:jc w:val="both"/>
        <w:rPr>
          <w:szCs w:val="28"/>
          <w:lang w:eastAsia="zh-CN"/>
        </w:rPr>
      </w:pPr>
      <w:r w:rsidRPr="00CA3155">
        <w:rPr>
          <w:szCs w:val="28"/>
          <w:lang w:eastAsia="zh-CN"/>
        </w:rPr>
        <w:t>- субсидии бюджетам на развитие и укрепление материально-технической базы домов культуры в населенных пунктах с числом жителей до 50 тысяч человек – 148 тыс. 300 руб.</w:t>
      </w:r>
    </w:p>
    <w:p w14:paraId="5D1AA716" w14:textId="77777777" w:rsidR="00CA3155" w:rsidRPr="00CA3155" w:rsidRDefault="00CA3155" w:rsidP="00CA3155">
      <w:pPr>
        <w:tabs>
          <w:tab w:val="left" w:pos="0"/>
        </w:tabs>
        <w:suppressAutoHyphens w:val="0"/>
        <w:jc w:val="both"/>
        <w:rPr>
          <w:szCs w:val="28"/>
          <w:lang w:eastAsia="zh-CN"/>
        </w:rPr>
      </w:pPr>
      <w:r w:rsidRPr="00CA3155">
        <w:rPr>
          <w:szCs w:val="28"/>
          <w:lang w:eastAsia="zh-CN"/>
        </w:rPr>
        <w:t>-  субвенции на общую сумму 166 тыс. 300 руб., в том числе:</w:t>
      </w:r>
    </w:p>
    <w:p w14:paraId="6288F1A6" w14:textId="77777777" w:rsidR="00CA3155" w:rsidRPr="00CA3155" w:rsidRDefault="00CA3155" w:rsidP="00CA3155">
      <w:pPr>
        <w:tabs>
          <w:tab w:val="left" w:pos="0"/>
        </w:tabs>
        <w:suppressAutoHyphens w:val="0"/>
        <w:jc w:val="both"/>
        <w:rPr>
          <w:szCs w:val="28"/>
          <w:lang w:eastAsia="zh-CN"/>
        </w:rPr>
      </w:pPr>
      <w:r w:rsidRPr="00CA3155">
        <w:rPr>
          <w:szCs w:val="28"/>
          <w:lang w:eastAsia="zh-CN"/>
        </w:rPr>
        <w:t xml:space="preserve">1) на содержание первичного воинского учета </w:t>
      </w:r>
      <w:proofErr w:type="gramStart"/>
      <w:r w:rsidRPr="00CA3155">
        <w:rPr>
          <w:szCs w:val="28"/>
          <w:lang w:eastAsia="zh-CN"/>
        </w:rPr>
        <w:t>-  166</w:t>
      </w:r>
      <w:proofErr w:type="gramEnd"/>
      <w:r w:rsidRPr="00CA3155">
        <w:rPr>
          <w:szCs w:val="28"/>
          <w:lang w:eastAsia="zh-CN"/>
        </w:rPr>
        <w:t xml:space="preserve"> тыс. 100 руб.; </w:t>
      </w:r>
    </w:p>
    <w:p w14:paraId="3AAB5468" w14:textId="77777777" w:rsidR="00CA3155" w:rsidRPr="00CA3155" w:rsidRDefault="00CA3155" w:rsidP="00CA3155">
      <w:pPr>
        <w:tabs>
          <w:tab w:val="left" w:pos="0"/>
        </w:tabs>
        <w:suppressAutoHyphens w:val="0"/>
        <w:jc w:val="both"/>
        <w:rPr>
          <w:szCs w:val="28"/>
          <w:lang w:eastAsia="zh-CN"/>
        </w:rPr>
      </w:pPr>
      <w:r w:rsidRPr="00CA3155">
        <w:rPr>
          <w:szCs w:val="28"/>
          <w:lang w:eastAsia="zh-CN"/>
        </w:rPr>
        <w:t xml:space="preserve">2) субвенция по составлению протоколов об административных </w:t>
      </w:r>
      <w:proofErr w:type="gramStart"/>
      <w:r w:rsidRPr="00CA3155">
        <w:rPr>
          <w:szCs w:val="28"/>
          <w:lang w:eastAsia="zh-CN"/>
        </w:rPr>
        <w:t>правонарушениях  -</w:t>
      </w:r>
      <w:proofErr w:type="gramEnd"/>
      <w:r w:rsidRPr="00CA3155">
        <w:rPr>
          <w:szCs w:val="28"/>
          <w:lang w:eastAsia="zh-CN"/>
        </w:rPr>
        <w:t xml:space="preserve"> 200 руб.;</w:t>
      </w:r>
    </w:p>
    <w:p w14:paraId="59D1F139" w14:textId="77777777" w:rsidR="00CA3155" w:rsidRPr="00CA3155" w:rsidRDefault="00CA3155" w:rsidP="00CA3155">
      <w:pPr>
        <w:tabs>
          <w:tab w:val="left" w:pos="0"/>
        </w:tabs>
        <w:suppressAutoHyphens w:val="0"/>
        <w:jc w:val="both"/>
        <w:rPr>
          <w:szCs w:val="28"/>
          <w:lang w:eastAsia="zh-CN"/>
        </w:rPr>
      </w:pPr>
      <w:r w:rsidRPr="00CA3155">
        <w:rPr>
          <w:szCs w:val="28"/>
          <w:lang w:eastAsia="zh-CN"/>
        </w:rPr>
        <w:t xml:space="preserve"> -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</w:r>
      <w:proofErr w:type="gramStart"/>
      <w:r w:rsidRPr="00CA3155">
        <w:rPr>
          <w:szCs w:val="28"/>
          <w:lang w:eastAsia="zh-CN"/>
        </w:rPr>
        <w:t>–  4</w:t>
      </w:r>
      <w:proofErr w:type="gramEnd"/>
      <w:r w:rsidRPr="00CA3155">
        <w:rPr>
          <w:szCs w:val="28"/>
          <w:lang w:eastAsia="zh-CN"/>
        </w:rPr>
        <w:t xml:space="preserve"> тыс. 700 руб., в т.ч.:</w:t>
      </w:r>
    </w:p>
    <w:p w14:paraId="661FF092" w14:textId="77777777" w:rsidR="00CA3155" w:rsidRPr="00CA3155" w:rsidRDefault="00CA3155" w:rsidP="00CA3155">
      <w:pPr>
        <w:tabs>
          <w:tab w:val="left" w:pos="0"/>
        </w:tabs>
        <w:suppressAutoHyphens w:val="0"/>
        <w:jc w:val="both"/>
        <w:rPr>
          <w:szCs w:val="28"/>
          <w:lang w:eastAsia="zh-CN"/>
        </w:rPr>
      </w:pPr>
      <w:r w:rsidRPr="00CA3155">
        <w:rPr>
          <w:szCs w:val="28"/>
          <w:lang w:eastAsia="zh-CN"/>
        </w:rPr>
        <w:t>-на передачу полномочий в сфере градостроительной деятельности – 4 тыс. 700 рублей.</w:t>
      </w:r>
    </w:p>
    <w:p w14:paraId="725CFB36" w14:textId="77777777" w:rsidR="00CA3155" w:rsidRPr="00CA3155" w:rsidRDefault="00CA3155" w:rsidP="00CA3155">
      <w:pPr>
        <w:tabs>
          <w:tab w:val="left" w:pos="0"/>
        </w:tabs>
        <w:suppressAutoHyphens w:val="0"/>
        <w:jc w:val="both"/>
        <w:rPr>
          <w:szCs w:val="28"/>
          <w:lang w:eastAsia="zh-CN"/>
        </w:rPr>
      </w:pPr>
    </w:p>
    <w:p w14:paraId="741E2F37" w14:textId="2F7807A6" w:rsidR="00CA3155" w:rsidRPr="00CA3155" w:rsidRDefault="00CA3155" w:rsidP="00CA3155">
      <w:pPr>
        <w:tabs>
          <w:tab w:val="left" w:pos="0"/>
        </w:tabs>
        <w:suppressAutoHyphens w:val="0"/>
        <w:jc w:val="center"/>
        <w:rPr>
          <w:szCs w:val="28"/>
          <w:lang w:eastAsia="zh-CN"/>
        </w:rPr>
      </w:pPr>
      <w:r w:rsidRPr="00CA3155">
        <w:rPr>
          <w:szCs w:val="28"/>
          <w:lang w:eastAsia="zh-CN"/>
        </w:rPr>
        <w:t>Структура исполнения налоговых и неналоговых доходов</w:t>
      </w:r>
    </w:p>
    <w:p w14:paraId="450640B3" w14:textId="77777777" w:rsidR="00CA3155" w:rsidRPr="00CA3155" w:rsidRDefault="00CA3155" w:rsidP="00CA3155">
      <w:pPr>
        <w:tabs>
          <w:tab w:val="left" w:pos="0"/>
        </w:tabs>
        <w:suppressAutoHyphens w:val="0"/>
        <w:jc w:val="both"/>
        <w:rPr>
          <w:szCs w:val="28"/>
          <w:lang w:eastAsia="zh-CN"/>
        </w:rPr>
      </w:pPr>
    </w:p>
    <w:p w14:paraId="1BECE646" w14:textId="2ACA3B68" w:rsidR="00CA3155" w:rsidRPr="00CA3155" w:rsidRDefault="00CA3155" w:rsidP="00CA3155">
      <w:pPr>
        <w:tabs>
          <w:tab w:val="left" w:pos="0"/>
        </w:tabs>
        <w:suppressAutoHyphens w:val="0"/>
        <w:jc w:val="both"/>
        <w:rPr>
          <w:szCs w:val="28"/>
          <w:lang w:eastAsia="zh-CN"/>
        </w:rPr>
      </w:pPr>
      <w:r>
        <w:rPr>
          <w:szCs w:val="28"/>
          <w:lang w:eastAsia="zh-CN"/>
        </w:rPr>
        <w:tab/>
      </w:r>
      <w:r w:rsidRPr="00CA3155">
        <w:rPr>
          <w:szCs w:val="28"/>
          <w:lang w:eastAsia="zh-CN"/>
        </w:rPr>
        <w:t xml:space="preserve">Наибольший удельный вес в структуре налоговых и неналоговых доходов занимает единый сельскохозяйственный </w:t>
      </w:r>
      <w:proofErr w:type="gramStart"/>
      <w:r w:rsidRPr="00CA3155">
        <w:rPr>
          <w:szCs w:val="28"/>
          <w:lang w:eastAsia="zh-CN"/>
        </w:rPr>
        <w:t>налог  -</w:t>
      </w:r>
      <w:proofErr w:type="gramEnd"/>
      <w:r w:rsidRPr="00CA3155">
        <w:rPr>
          <w:szCs w:val="28"/>
          <w:lang w:eastAsia="zh-CN"/>
        </w:rPr>
        <w:t xml:space="preserve"> 1 млн. 392 тыс. 300 руб. или 64,5 %  исполнения к годовому плану.</w:t>
      </w:r>
    </w:p>
    <w:p w14:paraId="6A4ADDB3" w14:textId="77777777" w:rsidR="00CA3155" w:rsidRPr="00CA3155" w:rsidRDefault="00CA3155" w:rsidP="00CA3155">
      <w:pPr>
        <w:tabs>
          <w:tab w:val="left" w:pos="0"/>
        </w:tabs>
        <w:suppressAutoHyphens w:val="0"/>
        <w:jc w:val="both"/>
        <w:rPr>
          <w:szCs w:val="28"/>
          <w:lang w:eastAsia="zh-CN"/>
        </w:rPr>
      </w:pPr>
      <w:proofErr w:type="gramStart"/>
      <w:r w:rsidRPr="00CA3155">
        <w:rPr>
          <w:szCs w:val="28"/>
          <w:lang w:eastAsia="zh-CN"/>
        </w:rPr>
        <w:t>Налог  на</w:t>
      </w:r>
      <w:proofErr w:type="gramEnd"/>
      <w:r w:rsidRPr="00CA3155">
        <w:rPr>
          <w:szCs w:val="28"/>
          <w:lang w:eastAsia="zh-CN"/>
        </w:rPr>
        <w:t xml:space="preserve"> доходы физических лиц – 871 тыс. 100 руб. или 43,3%  исполнения к годовому плану.</w:t>
      </w:r>
    </w:p>
    <w:p w14:paraId="552806CD" w14:textId="77777777" w:rsidR="00CA3155" w:rsidRPr="00CA3155" w:rsidRDefault="00CA3155" w:rsidP="00CA3155">
      <w:pPr>
        <w:tabs>
          <w:tab w:val="left" w:pos="0"/>
        </w:tabs>
        <w:suppressAutoHyphens w:val="0"/>
        <w:jc w:val="both"/>
        <w:rPr>
          <w:szCs w:val="28"/>
          <w:lang w:eastAsia="zh-CN"/>
        </w:rPr>
      </w:pPr>
      <w:r w:rsidRPr="00CA3155">
        <w:rPr>
          <w:szCs w:val="28"/>
          <w:lang w:eastAsia="zh-CN"/>
        </w:rPr>
        <w:t>Земельный налог – 652 тыс. руб. или 13,6% исполнения к годовому плану.</w:t>
      </w:r>
    </w:p>
    <w:p w14:paraId="7B99BA17" w14:textId="77777777" w:rsidR="00CA3155" w:rsidRPr="00CA3155" w:rsidRDefault="00CA3155" w:rsidP="00CA3155">
      <w:pPr>
        <w:tabs>
          <w:tab w:val="left" w:pos="0"/>
        </w:tabs>
        <w:suppressAutoHyphens w:val="0"/>
        <w:jc w:val="both"/>
        <w:rPr>
          <w:szCs w:val="28"/>
          <w:lang w:eastAsia="zh-CN"/>
        </w:rPr>
      </w:pPr>
      <w:r w:rsidRPr="00CA3155">
        <w:rPr>
          <w:szCs w:val="28"/>
          <w:lang w:eastAsia="zh-CN"/>
        </w:rPr>
        <w:t>Налог на имущество физических лиц – 40 тыс. 600 руб. или 7,8 % исполнения к годовому плану.</w:t>
      </w:r>
    </w:p>
    <w:p w14:paraId="5384F978" w14:textId="77777777" w:rsidR="00CA3155" w:rsidRPr="00CA3155" w:rsidRDefault="00CA3155" w:rsidP="00CA3155">
      <w:pPr>
        <w:tabs>
          <w:tab w:val="left" w:pos="0"/>
        </w:tabs>
        <w:suppressAutoHyphens w:val="0"/>
        <w:jc w:val="both"/>
        <w:rPr>
          <w:szCs w:val="28"/>
          <w:lang w:eastAsia="zh-CN"/>
        </w:rPr>
      </w:pPr>
      <w:r w:rsidRPr="00CA3155">
        <w:rPr>
          <w:szCs w:val="28"/>
          <w:lang w:eastAsia="zh-CN"/>
        </w:rPr>
        <w:t>Государственная пошлина – 8 тыс. 900 руб. или 43,4 % исполнения к годовому плану.</w:t>
      </w:r>
    </w:p>
    <w:p w14:paraId="2F6346D6" w14:textId="77777777" w:rsidR="00CA3155" w:rsidRPr="00CA3155" w:rsidRDefault="00CA3155" w:rsidP="00CA3155">
      <w:pPr>
        <w:tabs>
          <w:tab w:val="left" w:pos="0"/>
        </w:tabs>
        <w:suppressAutoHyphens w:val="0"/>
        <w:jc w:val="both"/>
        <w:rPr>
          <w:szCs w:val="28"/>
          <w:lang w:eastAsia="zh-CN"/>
        </w:rPr>
      </w:pPr>
      <w:r w:rsidRPr="00CA3155">
        <w:rPr>
          <w:szCs w:val="28"/>
          <w:lang w:eastAsia="zh-CN"/>
        </w:rPr>
        <w:t>Доходы от оказания платных услуг (работ) и компенсации затрат государства – 59 тыс. 700 руб. или 65,2% исполнения к годовому плану.</w:t>
      </w:r>
    </w:p>
    <w:p w14:paraId="0EA15C35" w14:textId="77777777" w:rsidR="00CA3155" w:rsidRPr="00CA3155" w:rsidRDefault="00CA3155" w:rsidP="00CA3155">
      <w:pPr>
        <w:tabs>
          <w:tab w:val="left" w:pos="0"/>
        </w:tabs>
        <w:suppressAutoHyphens w:val="0"/>
        <w:jc w:val="both"/>
        <w:rPr>
          <w:szCs w:val="28"/>
          <w:lang w:eastAsia="zh-CN"/>
        </w:rPr>
      </w:pPr>
    </w:p>
    <w:p w14:paraId="5F5B1646" w14:textId="2F963006" w:rsidR="00CA3155" w:rsidRPr="00CA3155" w:rsidRDefault="00CA3155" w:rsidP="00CA3155">
      <w:pPr>
        <w:tabs>
          <w:tab w:val="left" w:pos="0"/>
        </w:tabs>
        <w:suppressAutoHyphens w:val="0"/>
        <w:jc w:val="both"/>
        <w:rPr>
          <w:szCs w:val="28"/>
          <w:lang w:eastAsia="zh-CN"/>
        </w:rPr>
      </w:pPr>
      <w:r>
        <w:rPr>
          <w:szCs w:val="28"/>
          <w:lang w:eastAsia="zh-CN"/>
        </w:rPr>
        <w:tab/>
      </w:r>
      <w:r w:rsidRPr="00CA3155">
        <w:rPr>
          <w:szCs w:val="28"/>
          <w:lang w:eastAsia="zh-CN"/>
        </w:rPr>
        <w:t xml:space="preserve">В соответствии с утвержденным распоряжением Администрации Федоровского сельского поселения № 68 от 28 августа 2023 года «О создании Координационного Совета по вопросам собираемости налогов и других обязательных платежей», в целях обеспечения скоординированных усилий в выработке решений по увеличению собираемости налогов и других платежей, проводятся заседания Координационного Совета. В течение 1 полугодия 2024 года проведено 5 заседаний Координационного Совета, на которые были приглашены 55 человек, не заплативших налоги. Сумма погашенной задолженности составила 690 тыс. 400 руб. </w:t>
      </w:r>
    </w:p>
    <w:p w14:paraId="44725E09" w14:textId="77777777" w:rsidR="00CA3155" w:rsidRPr="00CA3155" w:rsidRDefault="00CA3155" w:rsidP="00CA3155">
      <w:pPr>
        <w:tabs>
          <w:tab w:val="left" w:pos="0"/>
        </w:tabs>
        <w:suppressAutoHyphens w:val="0"/>
        <w:jc w:val="both"/>
        <w:rPr>
          <w:szCs w:val="28"/>
          <w:lang w:eastAsia="zh-CN"/>
        </w:rPr>
      </w:pPr>
      <w:r w:rsidRPr="00CA3155">
        <w:rPr>
          <w:szCs w:val="28"/>
          <w:lang w:eastAsia="zh-CN"/>
        </w:rPr>
        <w:t xml:space="preserve">Недоимка в местный бюджет по состоянию на 01.06.2024 г. составила 1 млн. 44 тыс. 200 руб. в том числе: </w:t>
      </w:r>
    </w:p>
    <w:p w14:paraId="728E5A9B" w14:textId="77777777" w:rsidR="00CA3155" w:rsidRPr="00CA3155" w:rsidRDefault="00CA3155" w:rsidP="00CA3155">
      <w:pPr>
        <w:tabs>
          <w:tab w:val="left" w:pos="0"/>
        </w:tabs>
        <w:suppressAutoHyphens w:val="0"/>
        <w:jc w:val="both"/>
        <w:rPr>
          <w:szCs w:val="28"/>
          <w:lang w:eastAsia="zh-CN"/>
        </w:rPr>
      </w:pPr>
      <w:r w:rsidRPr="00CA3155">
        <w:rPr>
          <w:szCs w:val="28"/>
          <w:lang w:eastAsia="zh-CN"/>
        </w:rPr>
        <w:t xml:space="preserve">- по земельному налогу – 845 тыс. 000 руб., </w:t>
      </w:r>
    </w:p>
    <w:p w14:paraId="5A36D642" w14:textId="77777777" w:rsidR="00CA3155" w:rsidRPr="00CA3155" w:rsidRDefault="00CA3155" w:rsidP="00CA3155">
      <w:pPr>
        <w:tabs>
          <w:tab w:val="left" w:pos="0"/>
        </w:tabs>
        <w:suppressAutoHyphens w:val="0"/>
        <w:jc w:val="both"/>
        <w:rPr>
          <w:szCs w:val="28"/>
          <w:lang w:eastAsia="zh-CN"/>
        </w:rPr>
      </w:pPr>
      <w:r w:rsidRPr="00CA3155">
        <w:rPr>
          <w:szCs w:val="28"/>
          <w:lang w:eastAsia="zh-CN"/>
        </w:rPr>
        <w:t>- по налогу на имущество физических лиц – 199 тыс. 200 руб.</w:t>
      </w:r>
    </w:p>
    <w:p w14:paraId="04C675D3" w14:textId="2FBD2F7F" w:rsidR="00CA3155" w:rsidRPr="00CA3155" w:rsidRDefault="00CA3155" w:rsidP="00CA3155">
      <w:pPr>
        <w:tabs>
          <w:tab w:val="left" w:pos="0"/>
        </w:tabs>
        <w:suppressAutoHyphens w:val="0"/>
        <w:jc w:val="both"/>
        <w:rPr>
          <w:szCs w:val="28"/>
          <w:lang w:eastAsia="zh-CN"/>
        </w:rPr>
      </w:pPr>
      <w:r w:rsidRPr="00CA3155">
        <w:rPr>
          <w:szCs w:val="28"/>
          <w:lang w:eastAsia="zh-CN"/>
        </w:rPr>
        <w:t xml:space="preserve">Недоимка в областной бюджет по транспортному налогу составляет 860 тыс. 800 рублей. </w:t>
      </w:r>
    </w:p>
    <w:p w14:paraId="4CA2DCF1" w14:textId="138A6224" w:rsidR="00CA3155" w:rsidRPr="00CA3155" w:rsidRDefault="00CA3155" w:rsidP="00CA3155">
      <w:pPr>
        <w:tabs>
          <w:tab w:val="left" w:pos="0"/>
        </w:tabs>
        <w:suppressAutoHyphens w:val="0"/>
        <w:jc w:val="both"/>
        <w:rPr>
          <w:szCs w:val="28"/>
          <w:lang w:eastAsia="zh-CN"/>
        </w:rPr>
      </w:pPr>
      <w:r>
        <w:rPr>
          <w:szCs w:val="28"/>
          <w:lang w:eastAsia="zh-CN"/>
        </w:rPr>
        <w:lastRenderedPageBreak/>
        <w:tab/>
      </w:r>
      <w:r w:rsidRPr="00CA3155">
        <w:rPr>
          <w:szCs w:val="28"/>
          <w:lang w:eastAsia="zh-CN"/>
        </w:rPr>
        <w:t>По данным налоговой инспекции по состоянию на 1 июня 2024 года недоимка  по налогу на имущество физических лиц погашена на сумму 38 тыс. 300 руб., по транспортному налогу с физических лиц на 194 тыс. 200 руб., по земельному налогу с физических лиц на 183,0 тыс. рублей, по остальным налоговым доходам увеличилась:</w:t>
      </w:r>
    </w:p>
    <w:p w14:paraId="1F02F9B9" w14:textId="77777777" w:rsidR="00CA3155" w:rsidRPr="00CA3155" w:rsidRDefault="00CA3155" w:rsidP="00CA3155">
      <w:pPr>
        <w:tabs>
          <w:tab w:val="left" w:pos="0"/>
        </w:tabs>
        <w:suppressAutoHyphens w:val="0"/>
        <w:jc w:val="both"/>
        <w:rPr>
          <w:szCs w:val="28"/>
          <w:lang w:eastAsia="zh-CN"/>
        </w:rPr>
      </w:pPr>
      <w:r w:rsidRPr="00CA3155">
        <w:rPr>
          <w:szCs w:val="28"/>
          <w:lang w:eastAsia="zh-CN"/>
        </w:rPr>
        <w:t>- по налогу на доходы физических лиц на сумму 145 тыс. 300 руб.;</w:t>
      </w:r>
    </w:p>
    <w:p w14:paraId="5032DE76" w14:textId="77777777" w:rsidR="00CA3155" w:rsidRPr="00CA3155" w:rsidRDefault="00CA3155" w:rsidP="00CA3155">
      <w:pPr>
        <w:tabs>
          <w:tab w:val="left" w:pos="0"/>
        </w:tabs>
        <w:suppressAutoHyphens w:val="0"/>
        <w:jc w:val="both"/>
        <w:rPr>
          <w:szCs w:val="28"/>
          <w:lang w:eastAsia="zh-CN"/>
        </w:rPr>
      </w:pPr>
      <w:r w:rsidRPr="00CA3155">
        <w:rPr>
          <w:szCs w:val="28"/>
          <w:lang w:eastAsia="zh-CN"/>
        </w:rPr>
        <w:t>- по налогу, взимаемому в связи с применением упрощенной системы налогообложения 3 тыс. 700 руб.</w:t>
      </w:r>
    </w:p>
    <w:p w14:paraId="4A8D2DCF" w14:textId="07D3E266" w:rsidR="00CA3155" w:rsidRPr="00CA3155" w:rsidRDefault="00CA3155" w:rsidP="00CA3155">
      <w:pPr>
        <w:tabs>
          <w:tab w:val="left" w:pos="0"/>
        </w:tabs>
        <w:suppressAutoHyphens w:val="0"/>
        <w:jc w:val="both"/>
        <w:rPr>
          <w:szCs w:val="28"/>
          <w:lang w:eastAsia="zh-CN"/>
        </w:rPr>
      </w:pPr>
      <w:r w:rsidRPr="00CA3155">
        <w:rPr>
          <w:szCs w:val="28"/>
          <w:lang w:eastAsia="zh-CN"/>
        </w:rPr>
        <w:t>- по земельному налогу с организаций на сумму 0,2 тыс. руб.</w:t>
      </w:r>
    </w:p>
    <w:p w14:paraId="252328FB" w14:textId="77777777" w:rsidR="00CA3155" w:rsidRPr="00CA3155" w:rsidRDefault="00CA3155" w:rsidP="00CA3155">
      <w:pPr>
        <w:tabs>
          <w:tab w:val="left" w:pos="0"/>
        </w:tabs>
        <w:suppressAutoHyphens w:val="0"/>
        <w:jc w:val="both"/>
        <w:rPr>
          <w:szCs w:val="28"/>
          <w:lang w:eastAsia="zh-CN"/>
        </w:rPr>
      </w:pPr>
    </w:p>
    <w:p w14:paraId="50E7E34C" w14:textId="3EE3C2F7" w:rsidR="00CA3155" w:rsidRPr="00CA3155" w:rsidRDefault="00CA3155" w:rsidP="00CA3155">
      <w:pPr>
        <w:tabs>
          <w:tab w:val="left" w:pos="0"/>
        </w:tabs>
        <w:suppressAutoHyphens w:val="0"/>
        <w:jc w:val="both"/>
        <w:rPr>
          <w:szCs w:val="28"/>
          <w:lang w:eastAsia="zh-CN"/>
        </w:rPr>
      </w:pPr>
      <w:r>
        <w:rPr>
          <w:szCs w:val="28"/>
          <w:lang w:eastAsia="zh-CN"/>
        </w:rPr>
        <w:tab/>
      </w:r>
      <w:r w:rsidRPr="00CA3155">
        <w:rPr>
          <w:szCs w:val="28"/>
          <w:lang w:eastAsia="zh-CN"/>
        </w:rPr>
        <w:t>Расходная часть бюджета формировалась в соответствии с решением Собрания депутатов Федоровского сельского поселения № 90 от 25.12.2023 г. «О бюджете Федоровского сельского поселения Неклиновского района на 2024 год и на плановый период 2025 и 2026 годов» и муниципальными программами, составляющими основу планирования и бюджетирования.</w:t>
      </w:r>
    </w:p>
    <w:p w14:paraId="6B07CAB3" w14:textId="4B6BE247" w:rsidR="00CA3155" w:rsidRPr="00CA3155" w:rsidRDefault="00CA3155" w:rsidP="00CA3155">
      <w:pPr>
        <w:tabs>
          <w:tab w:val="left" w:pos="0"/>
        </w:tabs>
        <w:suppressAutoHyphens w:val="0"/>
        <w:jc w:val="both"/>
        <w:rPr>
          <w:szCs w:val="28"/>
          <w:lang w:eastAsia="zh-CN"/>
        </w:rPr>
      </w:pPr>
      <w:r>
        <w:rPr>
          <w:szCs w:val="28"/>
          <w:lang w:eastAsia="zh-CN"/>
        </w:rPr>
        <w:tab/>
      </w:r>
      <w:r w:rsidRPr="00CA3155">
        <w:rPr>
          <w:szCs w:val="28"/>
          <w:lang w:eastAsia="zh-CN"/>
        </w:rPr>
        <w:t xml:space="preserve"> Исполнение расходной части бюджета за</w:t>
      </w:r>
      <w:r>
        <w:rPr>
          <w:szCs w:val="28"/>
          <w:lang w:eastAsia="zh-CN"/>
        </w:rPr>
        <w:t xml:space="preserve"> 1-е полугодие</w:t>
      </w:r>
      <w:r w:rsidRPr="00CA3155">
        <w:rPr>
          <w:szCs w:val="28"/>
          <w:lang w:eastAsia="zh-CN"/>
        </w:rPr>
        <w:t xml:space="preserve"> 2024 год</w:t>
      </w:r>
      <w:r>
        <w:rPr>
          <w:szCs w:val="28"/>
          <w:lang w:eastAsia="zh-CN"/>
        </w:rPr>
        <w:t>а</w:t>
      </w:r>
      <w:r w:rsidRPr="00CA3155">
        <w:rPr>
          <w:szCs w:val="28"/>
          <w:lang w:eastAsia="zh-CN"/>
        </w:rPr>
        <w:t xml:space="preserve"> составило     8 млн. 832 тыс. 100 руб. или 46,6 % к плану года.</w:t>
      </w:r>
    </w:p>
    <w:p w14:paraId="24F82B0B" w14:textId="77777777" w:rsidR="00CA3155" w:rsidRPr="00CA3155" w:rsidRDefault="00CA3155" w:rsidP="00CA3155">
      <w:pPr>
        <w:tabs>
          <w:tab w:val="left" w:pos="0"/>
        </w:tabs>
        <w:suppressAutoHyphens w:val="0"/>
        <w:jc w:val="both"/>
        <w:rPr>
          <w:szCs w:val="28"/>
          <w:lang w:eastAsia="zh-CN"/>
        </w:rPr>
      </w:pPr>
      <w:r w:rsidRPr="00CA3155">
        <w:rPr>
          <w:szCs w:val="28"/>
          <w:lang w:eastAsia="zh-CN"/>
        </w:rPr>
        <w:t>Из них:</w:t>
      </w:r>
    </w:p>
    <w:p w14:paraId="5F97FBC4" w14:textId="04D4A233" w:rsidR="00CA3155" w:rsidRPr="00CA3155" w:rsidRDefault="00CA3155" w:rsidP="00CA3155">
      <w:pPr>
        <w:tabs>
          <w:tab w:val="left" w:pos="0"/>
        </w:tabs>
        <w:suppressAutoHyphens w:val="0"/>
        <w:jc w:val="both"/>
        <w:rPr>
          <w:szCs w:val="28"/>
          <w:lang w:eastAsia="zh-CN"/>
        </w:rPr>
      </w:pPr>
      <w:r w:rsidRPr="00CA3155">
        <w:rPr>
          <w:szCs w:val="28"/>
          <w:lang w:eastAsia="zh-CN"/>
        </w:rPr>
        <w:t>- общегосударственные вопросы – 3 млн. 781 тыс. 700 руб. - 42,9 % исполнения годового плана данного раздела;</w:t>
      </w:r>
    </w:p>
    <w:p w14:paraId="64A285F0" w14:textId="77777777" w:rsidR="00CA3155" w:rsidRPr="00CA3155" w:rsidRDefault="00CA3155" w:rsidP="00CA3155">
      <w:pPr>
        <w:tabs>
          <w:tab w:val="left" w:pos="0"/>
        </w:tabs>
        <w:suppressAutoHyphens w:val="0"/>
        <w:jc w:val="both"/>
        <w:rPr>
          <w:szCs w:val="28"/>
          <w:lang w:eastAsia="zh-CN"/>
        </w:rPr>
      </w:pPr>
      <w:r w:rsidRPr="00CA3155">
        <w:rPr>
          <w:szCs w:val="28"/>
          <w:lang w:eastAsia="zh-CN"/>
        </w:rPr>
        <w:t>- национальная оборона – 166 тыс. 100 руб.- 47,1 %;</w:t>
      </w:r>
    </w:p>
    <w:p w14:paraId="49F92C11" w14:textId="77777777" w:rsidR="00CA3155" w:rsidRPr="00CA3155" w:rsidRDefault="00CA3155" w:rsidP="00CA3155">
      <w:pPr>
        <w:tabs>
          <w:tab w:val="left" w:pos="0"/>
        </w:tabs>
        <w:suppressAutoHyphens w:val="0"/>
        <w:jc w:val="both"/>
        <w:rPr>
          <w:szCs w:val="28"/>
          <w:lang w:eastAsia="zh-CN"/>
        </w:rPr>
      </w:pPr>
      <w:r w:rsidRPr="00CA3155">
        <w:rPr>
          <w:szCs w:val="28"/>
          <w:lang w:eastAsia="zh-CN"/>
        </w:rPr>
        <w:t>- национальная безопасность и правоохранительная деятельность – 75 тыс. 300 руб.- 72,7 %;</w:t>
      </w:r>
    </w:p>
    <w:p w14:paraId="771C66E2" w14:textId="77777777" w:rsidR="00CA3155" w:rsidRPr="00CA3155" w:rsidRDefault="00CA3155" w:rsidP="00CA3155">
      <w:pPr>
        <w:tabs>
          <w:tab w:val="left" w:pos="0"/>
        </w:tabs>
        <w:suppressAutoHyphens w:val="0"/>
        <w:jc w:val="both"/>
        <w:rPr>
          <w:szCs w:val="28"/>
          <w:lang w:eastAsia="zh-CN"/>
        </w:rPr>
      </w:pPr>
      <w:r w:rsidRPr="00CA3155">
        <w:rPr>
          <w:szCs w:val="28"/>
          <w:lang w:eastAsia="zh-CN"/>
        </w:rPr>
        <w:t>- жилищно-коммунальное хозяйство – 992 тыс. руб.- 48,5%;</w:t>
      </w:r>
    </w:p>
    <w:p w14:paraId="17A3DCB9" w14:textId="6C5F4149" w:rsidR="00CA3155" w:rsidRPr="00CA3155" w:rsidRDefault="00CA3155" w:rsidP="00CA3155">
      <w:pPr>
        <w:tabs>
          <w:tab w:val="left" w:pos="0"/>
        </w:tabs>
        <w:suppressAutoHyphens w:val="0"/>
        <w:jc w:val="both"/>
        <w:rPr>
          <w:szCs w:val="28"/>
          <w:lang w:eastAsia="zh-CN"/>
        </w:rPr>
      </w:pPr>
      <w:r w:rsidRPr="00CA3155">
        <w:rPr>
          <w:szCs w:val="28"/>
          <w:lang w:eastAsia="zh-CN"/>
        </w:rPr>
        <w:t>- культура – 3 млн. 474 тыс. 700 руб.- 49,9 %;</w:t>
      </w:r>
    </w:p>
    <w:p w14:paraId="045758FD" w14:textId="77777777" w:rsidR="00CA3155" w:rsidRPr="00CA3155" w:rsidRDefault="00CA3155" w:rsidP="00CA3155">
      <w:pPr>
        <w:tabs>
          <w:tab w:val="left" w:pos="0"/>
        </w:tabs>
        <w:suppressAutoHyphens w:val="0"/>
        <w:jc w:val="both"/>
        <w:rPr>
          <w:szCs w:val="28"/>
          <w:lang w:eastAsia="zh-CN"/>
        </w:rPr>
      </w:pPr>
      <w:r w:rsidRPr="00CA3155">
        <w:rPr>
          <w:szCs w:val="28"/>
          <w:lang w:eastAsia="zh-CN"/>
        </w:rPr>
        <w:t>- социальная политика – 194 тыс. 900 руб. – 47,4%;</w:t>
      </w:r>
    </w:p>
    <w:p w14:paraId="25FD82BB" w14:textId="77777777" w:rsidR="00CA3155" w:rsidRPr="00CA3155" w:rsidRDefault="00CA3155" w:rsidP="00CA3155">
      <w:pPr>
        <w:tabs>
          <w:tab w:val="left" w:pos="0"/>
        </w:tabs>
        <w:suppressAutoHyphens w:val="0"/>
        <w:jc w:val="both"/>
        <w:rPr>
          <w:szCs w:val="28"/>
          <w:lang w:eastAsia="zh-CN"/>
        </w:rPr>
      </w:pPr>
      <w:r w:rsidRPr="00CA3155">
        <w:rPr>
          <w:szCs w:val="28"/>
          <w:lang w:eastAsia="zh-CN"/>
        </w:rPr>
        <w:t>- физическая культура и спорт – 37 тыс. руб.- 40,0 %;</w:t>
      </w:r>
    </w:p>
    <w:p w14:paraId="098D08D8" w14:textId="77777777" w:rsidR="00CA3155" w:rsidRPr="00CA3155" w:rsidRDefault="00CA3155" w:rsidP="00CA3155">
      <w:pPr>
        <w:tabs>
          <w:tab w:val="left" w:pos="0"/>
        </w:tabs>
        <w:suppressAutoHyphens w:val="0"/>
        <w:jc w:val="both"/>
        <w:rPr>
          <w:szCs w:val="28"/>
          <w:lang w:eastAsia="zh-CN"/>
        </w:rPr>
      </w:pPr>
      <w:r w:rsidRPr="00CA3155">
        <w:rPr>
          <w:szCs w:val="28"/>
          <w:lang w:eastAsia="zh-CN"/>
        </w:rPr>
        <w:t>- прочие межбюджетные трансферты общего характера – 110 тыс. 400 руб.- 100 %.</w:t>
      </w:r>
    </w:p>
    <w:p w14:paraId="0298EFD5" w14:textId="1D5887A8" w:rsidR="00CA3155" w:rsidRPr="00CA3155" w:rsidRDefault="00CA3155" w:rsidP="00CA3155">
      <w:pPr>
        <w:tabs>
          <w:tab w:val="left" w:pos="0"/>
        </w:tabs>
        <w:suppressAutoHyphens w:val="0"/>
        <w:jc w:val="both"/>
        <w:rPr>
          <w:szCs w:val="28"/>
          <w:lang w:eastAsia="zh-CN"/>
        </w:rPr>
      </w:pPr>
      <w:r>
        <w:rPr>
          <w:szCs w:val="28"/>
          <w:lang w:eastAsia="zh-CN"/>
        </w:rPr>
        <w:tab/>
      </w:r>
      <w:r w:rsidRPr="00CA3155">
        <w:rPr>
          <w:szCs w:val="28"/>
          <w:lang w:eastAsia="zh-CN"/>
        </w:rPr>
        <w:t>В 2024 году администрация сельского поселения работала по 10-ти муниципальным программам, составляющим основу планирования и бюджетирования:</w:t>
      </w:r>
    </w:p>
    <w:p w14:paraId="40357C0C" w14:textId="77777777" w:rsidR="00CA3155" w:rsidRPr="00CA3155" w:rsidRDefault="00CA3155" w:rsidP="00CA3155">
      <w:pPr>
        <w:tabs>
          <w:tab w:val="left" w:pos="0"/>
        </w:tabs>
        <w:suppressAutoHyphens w:val="0"/>
        <w:jc w:val="both"/>
        <w:rPr>
          <w:szCs w:val="28"/>
          <w:lang w:eastAsia="zh-CN"/>
        </w:rPr>
      </w:pPr>
      <w:r w:rsidRPr="00CA3155">
        <w:rPr>
          <w:szCs w:val="28"/>
          <w:lang w:eastAsia="zh-CN"/>
        </w:rPr>
        <w:t>1.«Управление муниципальными финансами и создание условий для эффективного управления муниципальными финансами»;</w:t>
      </w:r>
    </w:p>
    <w:p w14:paraId="5EE49EA5" w14:textId="77777777" w:rsidR="00CA3155" w:rsidRPr="00CA3155" w:rsidRDefault="00CA3155" w:rsidP="00CA3155">
      <w:pPr>
        <w:tabs>
          <w:tab w:val="left" w:pos="0"/>
        </w:tabs>
        <w:suppressAutoHyphens w:val="0"/>
        <w:jc w:val="both"/>
        <w:rPr>
          <w:szCs w:val="28"/>
          <w:lang w:eastAsia="zh-CN"/>
        </w:rPr>
      </w:pPr>
      <w:r w:rsidRPr="00CA3155">
        <w:rPr>
          <w:szCs w:val="28"/>
          <w:lang w:eastAsia="zh-CN"/>
        </w:rPr>
        <w:t xml:space="preserve">2.  «Развитие муниципальной службы»; </w:t>
      </w:r>
    </w:p>
    <w:p w14:paraId="03A6F8F6" w14:textId="6858EE81" w:rsidR="00CA3155" w:rsidRPr="00CA3155" w:rsidRDefault="00CA3155" w:rsidP="00CA3155">
      <w:pPr>
        <w:tabs>
          <w:tab w:val="left" w:pos="0"/>
        </w:tabs>
        <w:suppressAutoHyphens w:val="0"/>
        <w:jc w:val="both"/>
        <w:rPr>
          <w:szCs w:val="28"/>
          <w:lang w:eastAsia="zh-CN"/>
        </w:rPr>
      </w:pPr>
      <w:r w:rsidRPr="00CA3155">
        <w:rPr>
          <w:szCs w:val="28"/>
          <w:lang w:eastAsia="zh-CN"/>
        </w:rPr>
        <w:t xml:space="preserve">3.«Оформление права собственности на муниципальное имущество и бесхозяйные объекты муниципального образования "Федоровское сельское поселение»; </w:t>
      </w:r>
    </w:p>
    <w:p w14:paraId="37A9A0C0" w14:textId="77777777" w:rsidR="00CA3155" w:rsidRPr="00CA3155" w:rsidRDefault="00CA3155" w:rsidP="00CA3155">
      <w:pPr>
        <w:tabs>
          <w:tab w:val="left" w:pos="0"/>
        </w:tabs>
        <w:suppressAutoHyphens w:val="0"/>
        <w:jc w:val="both"/>
        <w:rPr>
          <w:szCs w:val="28"/>
          <w:lang w:eastAsia="zh-CN"/>
        </w:rPr>
      </w:pPr>
      <w:r w:rsidRPr="00CA3155">
        <w:rPr>
          <w:szCs w:val="28"/>
          <w:lang w:eastAsia="zh-CN"/>
        </w:rPr>
        <w:t>4. "Обеспечение общественного порядка и противодействие преступности";</w:t>
      </w:r>
    </w:p>
    <w:p w14:paraId="0188C61D" w14:textId="77777777" w:rsidR="00CA3155" w:rsidRPr="00CA3155" w:rsidRDefault="00CA3155" w:rsidP="00CA3155">
      <w:pPr>
        <w:tabs>
          <w:tab w:val="left" w:pos="0"/>
        </w:tabs>
        <w:suppressAutoHyphens w:val="0"/>
        <w:jc w:val="both"/>
        <w:rPr>
          <w:szCs w:val="28"/>
          <w:lang w:eastAsia="zh-CN"/>
        </w:rPr>
      </w:pPr>
      <w:r w:rsidRPr="00CA3155">
        <w:rPr>
          <w:szCs w:val="28"/>
          <w:lang w:eastAsia="zh-CN"/>
        </w:rPr>
        <w:t>5. "Защита населения и территории от чрезвычайных ситуаций, обеспечение пожарной безопасности и безопасности людей на водных объектах";</w:t>
      </w:r>
    </w:p>
    <w:p w14:paraId="7724EA46" w14:textId="77777777" w:rsidR="00CA3155" w:rsidRPr="00CA3155" w:rsidRDefault="00CA3155" w:rsidP="00CA3155">
      <w:pPr>
        <w:tabs>
          <w:tab w:val="left" w:pos="0"/>
        </w:tabs>
        <w:suppressAutoHyphens w:val="0"/>
        <w:jc w:val="both"/>
        <w:rPr>
          <w:szCs w:val="28"/>
          <w:lang w:eastAsia="zh-CN"/>
        </w:rPr>
      </w:pPr>
      <w:r w:rsidRPr="00CA3155">
        <w:rPr>
          <w:szCs w:val="28"/>
          <w:lang w:eastAsia="zh-CN"/>
        </w:rPr>
        <w:t>6. "Обеспечение качественными коммунальными услугами населения и повышение уровня благоустройства территории Федоровского сельского поселения";</w:t>
      </w:r>
    </w:p>
    <w:p w14:paraId="5E3C71EB" w14:textId="77777777" w:rsidR="00CA3155" w:rsidRPr="00CA3155" w:rsidRDefault="00CA3155" w:rsidP="00CA3155">
      <w:pPr>
        <w:tabs>
          <w:tab w:val="left" w:pos="0"/>
        </w:tabs>
        <w:suppressAutoHyphens w:val="0"/>
        <w:jc w:val="both"/>
        <w:rPr>
          <w:szCs w:val="28"/>
          <w:lang w:eastAsia="zh-CN"/>
        </w:rPr>
      </w:pPr>
      <w:r w:rsidRPr="00CA3155">
        <w:rPr>
          <w:szCs w:val="28"/>
          <w:lang w:eastAsia="zh-CN"/>
        </w:rPr>
        <w:t>7.  "Развитие культуры";</w:t>
      </w:r>
    </w:p>
    <w:p w14:paraId="4FEB3EBA" w14:textId="77777777" w:rsidR="00CA3155" w:rsidRPr="00CA3155" w:rsidRDefault="00CA3155" w:rsidP="00CA3155">
      <w:pPr>
        <w:tabs>
          <w:tab w:val="left" w:pos="0"/>
        </w:tabs>
        <w:suppressAutoHyphens w:val="0"/>
        <w:jc w:val="both"/>
        <w:rPr>
          <w:szCs w:val="28"/>
          <w:lang w:eastAsia="zh-CN"/>
        </w:rPr>
      </w:pPr>
      <w:r w:rsidRPr="00CA3155">
        <w:rPr>
          <w:szCs w:val="28"/>
          <w:lang w:eastAsia="zh-CN"/>
        </w:rPr>
        <w:t>8. "Социальная поддержка лиц, замещающих муниципальные должности и муниципальных служащих, вышедших на пенсию по старости (инвалидности) ";</w:t>
      </w:r>
    </w:p>
    <w:p w14:paraId="0ED2572A" w14:textId="77777777" w:rsidR="00CA3155" w:rsidRPr="00CA3155" w:rsidRDefault="00CA3155" w:rsidP="00CA3155">
      <w:pPr>
        <w:tabs>
          <w:tab w:val="left" w:pos="0"/>
        </w:tabs>
        <w:suppressAutoHyphens w:val="0"/>
        <w:jc w:val="both"/>
        <w:rPr>
          <w:szCs w:val="28"/>
          <w:lang w:eastAsia="zh-CN"/>
        </w:rPr>
      </w:pPr>
      <w:r w:rsidRPr="00CA3155">
        <w:rPr>
          <w:szCs w:val="28"/>
          <w:lang w:eastAsia="zh-CN"/>
        </w:rPr>
        <w:t>9. "Развитие физической культуры и спорта";</w:t>
      </w:r>
    </w:p>
    <w:p w14:paraId="3666A7D2" w14:textId="77777777" w:rsidR="00CA3155" w:rsidRPr="00CA3155" w:rsidRDefault="00CA3155" w:rsidP="00CA3155">
      <w:pPr>
        <w:tabs>
          <w:tab w:val="left" w:pos="0"/>
        </w:tabs>
        <w:suppressAutoHyphens w:val="0"/>
        <w:jc w:val="both"/>
        <w:rPr>
          <w:szCs w:val="28"/>
          <w:lang w:eastAsia="zh-CN"/>
        </w:rPr>
      </w:pPr>
      <w:r w:rsidRPr="00CA3155">
        <w:rPr>
          <w:szCs w:val="28"/>
          <w:lang w:eastAsia="zh-CN"/>
        </w:rPr>
        <w:t>10."Формирование современной городской среды территории муниципального образования "Федоровское сельское поселение".</w:t>
      </w:r>
    </w:p>
    <w:p w14:paraId="1B40FAA8" w14:textId="1635F5F3" w:rsidR="00CA3155" w:rsidRPr="00CA3155" w:rsidRDefault="00CA3155" w:rsidP="00CA3155">
      <w:pPr>
        <w:tabs>
          <w:tab w:val="left" w:pos="0"/>
        </w:tabs>
        <w:suppressAutoHyphens w:val="0"/>
        <w:jc w:val="both"/>
        <w:rPr>
          <w:szCs w:val="28"/>
          <w:lang w:eastAsia="zh-CN"/>
        </w:rPr>
      </w:pPr>
      <w:r>
        <w:rPr>
          <w:szCs w:val="28"/>
          <w:lang w:eastAsia="zh-CN"/>
        </w:rPr>
        <w:lastRenderedPageBreak/>
        <w:tab/>
      </w:r>
      <w:r w:rsidRPr="00CA3155">
        <w:rPr>
          <w:szCs w:val="28"/>
          <w:lang w:eastAsia="zh-CN"/>
        </w:rPr>
        <w:t>В целях информирования населения   сведения о ходе исполнения бюджета муниципального образования «Федоровское сельское поселение» по состоянию на 01 июля 2024 года публикуются на официальном сайте Федоровского сельского поселения и информационных стендах.</w:t>
      </w:r>
    </w:p>
    <w:p w14:paraId="26DCD0EE" w14:textId="77777777" w:rsidR="00CA3155" w:rsidRPr="00CA3155" w:rsidRDefault="00CA3155" w:rsidP="00CA3155">
      <w:pPr>
        <w:tabs>
          <w:tab w:val="left" w:pos="0"/>
        </w:tabs>
        <w:suppressAutoHyphens w:val="0"/>
        <w:jc w:val="both"/>
        <w:rPr>
          <w:szCs w:val="28"/>
          <w:lang w:eastAsia="zh-CN"/>
        </w:rPr>
      </w:pPr>
    </w:p>
    <w:p w14:paraId="00480265" w14:textId="587C390D" w:rsidR="00CA3155" w:rsidRPr="00CA3155" w:rsidRDefault="00CA3155" w:rsidP="00CA3155">
      <w:pPr>
        <w:tabs>
          <w:tab w:val="left" w:pos="0"/>
        </w:tabs>
        <w:suppressAutoHyphens w:val="0"/>
        <w:jc w:val="center"/>
        <w:rPr>
          <w:szCs w:val="28"/>
          <w:lang w:eastAsia="zh-CN"/>
        </w:rPr>
      </w:pPr>
      <w:r w:rsidRPr="00CA3155">
        <w:rPr>
          <w:szCs w:val="28"/>
          <w:lang w:eastAsia="zh-CN"/>
        </w:rPr>
        <w:t>Деятельность в области муниципальных закупок</w:t>
      </w:r>
    </w:p>
    <w:p w14:paraId="65909E8D" w14:textId="77777777" w:rsidR="00CA3155" w:rsidRPr="00CA3155" w:rsidRDefault="00CA3155" w:rsidP="00CA3155">
      <w:pPr>
        <w:tabs>
          <w:tab w:val="left" w:pos="0"/>
        </w:tabs>
        <w:suppressAutoHyphens w:val="0"/>
        <w:jc w:val="both"/>
        <w:rPr>
          <w:szCs w:val="28"/>
          <w:lang w:eastAsia="zh-CN"/>
        </w:rPr>
      </w:pPr>
    </w:p>
    <w:p w14:paraId="781F7A76" w14:textId="36C2A6BA" w:rsidR="00CA3155" w:rsidRPr="00CA3155" w:rsidRDefault="00CA3155" w:rsidP="00CA3155">
      <w:pPr>
        <w:tabs>
          <w:tab w:val="left" w:pos="0"/>
        </w:tabs>
        <w:suppressAutoHyphens w:val="0"/>
        <w:jc w:val="both"/>
        <w:rPr>
          <w:szCs w:val="28"/>
          <w:lang w:eastAsia="zh-CN"/>
        </w:rPr>
      </w:pPr>
      <w:r>
        <w:rPr>
          <w:szCs w:val="28"/>
          <w:lang w:eastAsia="zh-CN"/>
        </w:rPr>
        <w:tab/>
      </w:r>
      <w:r w:rsidRPr="00CA3155">
        <w:rPr>
          <w:szCs w:val="28"/>
          <w:lang w:eastAsia="zh-CN"/>
        </w:rPr>
        <w:t>За 1 полугодие 2024 года Администрацией Федоровского сельского поселения было заключено 84 муниципальных контракта на общую сумму 2 млн. 891 тыс. 300 рублей.</w:t>
      </w:r>
    </w:p>
    <w:p w14:paraId="6AA9F707" w14:textId="6482FB92" w:rsidR="00CA3155" w:rsidRPr="00CA3155" w:rsidRDefault="00CA3155" w:rsidP="00CA3155">
      <w:pPr>
        <w:tabs>
          <w:tab w:val="left" w:pos="0"/>
        </w:tabs>
        <w:suppressAutoHyphens w:val="0"/>
        <w:jc w:val="both"/>
        <w:rPr>
          <w:szCs w:val="28"/>
          <w:lang w:eastAsia="zh-CN"/>
        </w:rPr>
      </w:pPr>
      <w:r>
        <w:rPr>
          <w:szCs w:val="28"/>
          <w:lang w:eastAsia="zh-CN"/>
        </w:rPr>
        <w:tab/>
      </w:r>
      <w:r w:rsidRPr="00CA3155">
        <w:rPr>
          <w:szCs w:val="28"/>
          <w:lang w:eastAsia="zh-CN"/>
        </w:rPr>
        <w:t>На региональном портале закупок малого объема проведено 10 закупок.  Экономия бюджетных средств составила 1 тыс. 200 рублей.</w:t>
      </w:r>
    </w:p>
    <w:p w14:paraId="2A7FBFAC" w14:textId="0FF9ED41" w:rsidR="00CA3155" w:rsidRPr="00CA3155" w:rsidRDefault="00CA3155" w:rsidP="00CA3155">
      <w:pPr>
        <w:tabs>
          <w:tab w:val="left" w:pos="0"/>
        </w:tabs>
        <w:suppressAutoHyphens w:val="0"/>
        <w:jc w:val="both"/>
        <w:rPr>
          <w:szCs w:val="28"/>
          <w:lang w:eastAsia="zh-CN"/>
        </w:rPr>
      </w:pPr>
      <w:r>
        <w:rPr>
          <w:szCs w:val="28"/>
          <w:lang w:eastAsia="zh-CN"/>
        </w:rPr>
        <w:tab/>
      </w:r>
      <w:r w:rsidRPr="00CA3155">
        <w:rPr>
          <w:szCs w:val="28"/>
          <w:lang w:eastAsia="zh-CN"/>
        </w:rPr>
        <w:t>В 2024 году подведомственным учреждением культуры МБУ ФСП «ФДК и К» был проведен электронный аукцион на поставку театральных кресел в зрительный зал. В результате проведенного аукциона образовалась экономия средств, которая составила 136 тыс. 900 рублей. На сумму образовавшейся экономии заключен контракт на приобретение оборудования для освещения сцены.</w:t>
      </w:r>
    </w:p>
    <w:p w14:paraId="28F7E89E" w14:textId="77777777" w:rsidR="003C2C3A" w:rsidRDefault="003C2C3A" w:rsidP="00CA3155">
      <w:pPr>
        <w:tabs>
          <w:tab w:val="left" w:pos="0"/>
        </w:tabs>
        <w:suppressAutoHyphens w:val="0"/>
        <w:jc w:val="center"/>
        <w:rPr>
          <w:szCs w:val="28"/>
          <w:lang w:eastAsia="zh-CN"/>
        </w:rPr>
      </w:pPr>
    </w:p>
    <w:p w14:paraId="01E90128" w14:textId="020F8898" w:rsidR="00CA3155" w:rsidRPr="00CA3155" w:rsidRDefault="00CA3155" w:rsidP="00CA3155">
      <w:pPr>
        <w:tabs>
          <w:tab w:val="left" w:pos="0"/>
        </w:tabs>
        <w:suppressAutoHyphens w:val="0"/>
        <w:jc w:val="center"/>
        <w:rPr>
          <w:szCs w:val="28"/>
          <w:lang w:eastAsia="zh-CN"/>
        </w:rPr>
      </w:pPr>
      <w:r w:rsidRPr="00CA3155">
        <w:rPr>
          <w:szCs w:val="28"/>
          <w:lang w:eastAsia="zh-CN"/>
        </w:rPr>
        <w:t>Финансирование сферы культуры</w:t>
      </w:r>
    </w:p>
    <w:p w14:paraId="62DDFC93" w14:textId="77777777" w:rsidR="00CA3155" w:rsidRPr="00CA3155" w:rsidRDefault="00CA3155" w:rsidP="00CA3155">
      <w:pPr>
        <w:tabs>
          <w:tab w:val="left" w:pos="0"/>
        </w:tabs>
        <w:suppressAutoHyphens w:val="0"/>
        <w:jc w:val="both"/>
        <w:rPr>
          <w:szCs w:val="28"/>
          <w:lang w:eastAsia="zh-CN"/>
        </w:rPr>
      </w:pPr>
    </w:p>
    <w:p w14:paraId="792F7136" w14:textId="7770845E" w:rsidR="00CA3155" w:rsidRPr="00CA3155" w:rsidRDefault="00CA3155" w:rsidP="00CA3155">
      <w:pPr>
        <w:tabs>
          <w:tab w:val="left" w:pos="0"/>
        </w:tabs>
        <w:suppressAutoHyphens w:val="0"/>
        <w:jc w:val="both"/>
        <w:rPr>
          <w:szCs w:val="28"/>
          <w:lang w:eastAsia="zh-CN"/>
        </w:rPr>
      </w:pPr>
      <w:r>
        <w:rPr>
          <w:szCs w:val="28"/>
          <w:lang w:eastAsia="zh-CN"/>
        </w:rPr>
        <w:tab/>
      </w:r>
      <w:r w:rsidRPr="00CA3155">
        <w:rPr>
          <w:szCs w:val="28"/>
          <w:lang w:eastAsia="zh-CN"/>
        </w:rPr>
        <w:t>В 1 полугодии 2024 года из бюджета Федоровского сельского поселения были выделены денежные средства на финансовое обеспечение выполнения муниципального задания подведомственному учреждению культуры МБУ ФСП «ФДК и К» в сумме 2 млн. 575 тыс. 800 рублей, а так же целевые субсидии</w:t>
      </w:r>
      <w:r w:rsidR="00B37D9A">
        <w:rPr>
          <w:szCs w:val="28"/>
          <w:lang w:eastAsia="zh-CN"/>
        </w:rPr>
        <w:t xml:space="preserve"> в сумме 1 млн. 805 тыс. 800 рублей (собственные средства 740,4)</w:t>
      </w:r>
      <w:r w:rsidRPr="00CA3155">
        <w:rPr>
          <w:szCs w:val="28"/>
          <w:lang w:eastAsia="zh-CN"/>
        </w:rPr>
        <w:t xml:space="preserve"> на следующие цели:</w:t>
      </w:r>
    </w:p>
    <w:p w14:paraId="2C172558" w14:textId="77777777" w:rsidR="00CA3155" w:rsidRPr="00CA3155" w:rsidRDefault="00CA3155" w:rsidP="00CA3155">
      <w:pPr>
        <w:tabs>
          <w:tab w:val="left" w:pos="0"/>
        </w:tabs>
        <w:suppressAutoHyphens w:val="0"/>
        <w:jc w:val="both"/>
        <w:rPr>
          <w:szCs w:val="28"/>
          <w:lang w:eastAsia="zh-CN"/>
        </w:rPr>
      </w:pPr>
      <w:r w:rsidRPr="00CA3155">
        <w:rPr>
          <w:szCs w:val="28"/>
          <w:lang w:eastAsia="zh-CN"/>
        </w:rPr>
        <w:t>1)</w:t>
      </w:r>
      <w:r w:rsidRPr="00CA3155">
        <w:rPr>
          <w:szCs w:val="28"/>
          <w:lang w:eastAsia="zh-CN"/>
        </w:rPr>
        <w:tab/>
        <w:t xml:space="preserve">на изготовление и установку пандусов в зданиях Федоровского ДК, Ефремовского ДК и </w:t>
      </w:r>
      <w:proofErr w:type="spellStart"/>
      <w:r w:rsidRPr="00CA3155">
        <w:rPr>
          <w:szCs w:val="28"/>
          <w:lang w:eastAsia="zh-CN"/>
        </w:rPr>
        <w:t>Чекилевского</w:t>
      </w:r>
      <w:proofErr w:type="spellEnd"/>
      <w:r w:rsidRPr="00CA3155">
        <w:rPr>
          <w:szCs w:val="28"/>
          <w:lang w:eastAsia="zh-CN"/>
        </w:rPr>
        <w:t xml:space="preserve"> СК для маломобильных групп населения в сумме 322 тыс. 400 рублей;</w:t>
      </w:r>
    </w:p>
    <w:p w14:paraId="0F007D35" w14:textId="77777777" w:rsidR="00CA3155" w:rsidRPr="00CA3155" w:rsidRDefault="00CA3155" w:rsidP="00CA3155">
      <w:pPr>
        <w:tabs>
          <w:tab w:val="left" w:pos="0"/>
        </w:tabs>
        <w:suppressAutoHyphens w:val="0"/>
        <w:jc w:val="both"/>
        <w:rPr>
          <w:szCs w:val="28"/>
          <w:lang w:eastAsia="zh-CN"/>
        </w:rPr>
      </w:pPr>
      <w:r w:rsidRPr="00CA3155">
        <w:rPr>
          <w:szCs w:val="28"/>
          <w:lang w:eastAsia="zh-CN"/>
        </w:rPr>
        <w:t>2)</w:t>
      </w:r>
      <w:r w:rsidRPr="00CA3155">
        <w:rPr>
          <w:szCs w:val="28"/>
          <w:lang w:eastAsia="zh-CN"/>
        </w:rPr>
        <w:tab/>
        <w:t xml:space="preserve">на ремонт системы пожарной сигнализации и системы оповещения в зданиях Федоровского ДК, Ефремовского ДК и </w:t>
      </w:r>
      <w:proofErr w:type="spellStart"/>
      <w:r w:rsidRPr="00CA3155">
        <w:rPr>
          <w:szCs w:val="28"/>
          <w:lang w:eastAsia="zh-CN"/>
        </w:rPr>
        <w:t>Чекилевского</w:t>
      </w:r>
      <w:proofErr w:type="spellEnd"/>
      <w:r w:rsidRPr="00CA3155">
        <w:rPr>
          <w:szCs w:val="28"/>
          <w:lang w:eastAsia="zh-CN"/>
        </w:rPr>
        <w:t xml:space="preserve"> СК в сумме 418 тыс. 300 рублей;</w:t>
      </w:r>
    </w:p>
    <w:p w14:paraId="6C1E08E6" w14:textId="086252DC" w:rsidR="00CA3155" w:rsidRDefault="00CA3155" w:rsidP="00CA3155">
      <w:pPr>
        <w:tabs>
          <w:tab w:val="left" w:pos="0"/>
        </w:tabs>
        <w:suppressAutoHyphens w:val="0"/>
        <w:jc w:val="both"/>
        <w:rPr>
          <w:szCs w:val="28"/>
          <w:lang w:eastAsia="zh-CN"/>
        </w:rPr>
      </w:pPr>
      <w:r w:rsidRPr="00CA3155">
        <w:rPr>
          <w:szCs w:val="28"/>
          <w:lang w:eastAsia="zh-CN"/>
        </w:rPr>
        <w:t>3)</w:t>
      </w:r>
      <w:r w:rsidRPr="00CA3155">
        <w:rPr>
          <w:szCs w:val="28"/>
          <w:lang w:eastAsia="zh-CN"/>
        </w:rPr>
        <w:tab/>
        <w:t>за счет средств субсидии из областного бюджета на обеспечение развития и укрепления материально-технической базы домов культуры в населенных пунктах с числом жителей до 50 тысяч человек, на основании областного закона Ростовской области от 14.12.2023г. № 58-ЗС «Об областном бюджете на 2024 год и на плановый период 2025 и 2026 годов»,   подведомственному учреждению культуры выделены средства на приобретение ноутбуков, установку театральных кресел в здании Федоровского ДК, приобретение оборудования для освещения сцены в сумме 1 млн. 65 тыс. 100 рублей.</w:t>
      </w:r>
    </w:p>
    <w:p w14:paraId="1BC33C60" w14:textId="77777777" w:rsidR="00CA3155" w:rsidRPr="00CA3155" w:rsidRDefault="00CA3155" w:rsidP="00CA3155">
      <w:pPr>
        <w:tabs>
          <w:tab w:val="left" w:pos="0"/>
        </w:tabs>
        <w:suppressAutoHyphens w:val="0"/>
        <w:jc w:val="both"/>
        <w:rPr>
          <w:szCs w:val="28"/>
          <w:lang w:eastAsia="zh-CN"/>
        </w:rPr>
      </w:pPr>
    </w:p>
    <w:p w14:paraId="57486021" w14:textId="77777777" w:rsidR="00CA3155" w:rsidRDefault="00CA3155" w:rsidP="00CA3155">
      <w:pPr>
        <w:tabs>
          <w:tab w:val="left" w:pos="0"/>
        </w:tabs>
        <w:suppressAutoHyphens w:val="0"/>
        <w:jc w:val="center"/>
        <w:rPr>
          <w:szCs w:val="28"/>
          <w:lang w:eastAsia="zh-CN"/>
        </w:rPr>
      </w:pPr>
      <w:r w:rsidRPr="00CA3155">
        <w:rPr>
          <w:szCs w:val="28"/>
          <w:lang w:eastAsia="zh-CN"/>
        </w:rPr>
        <w:t>Нормотворческая деятельность</w:t>
      </w:r>
    </w:p>
    <w:p w14:paraId="2FD0A594" w14:textId="77777777" w:rsidR="00CA3155" w:rsidRPr="00CA3155" w:rsidRDefault="00CA3155" w:rsidP="00CA3155">
      <w:pPr>
        <w:tabs>
          <w:tab w:val="left" w:pos="0"/>
        </w:tabs>
        <w:suppressAutoHyphens w:val="0"/>
        <w:jc w:val="both"/>
        <w:rPr>
          <w:szCs w:val="28"/>
          <w:lang w:eastAsia="zh-CN"/>
        </w:rPr>
      </w:pPr>
    </w:p>
    <w:p w14:paraId="5243BACB" w14:textId="3CE2733F" w:rsidR="004F356E" w:rsidRPr="00CA3155" w:rsidRDefault="00CA3155" w:rsidP="00CA3155">
      <w:pPr>
        <w:tabs>
          <w:tab w:val="left" w:pos="0"/>
        </w:tabs>
        <w:suppressAutoHyphens w:val="0"/>
        <w:jc w:val="both"/>
        <w:rPr>
          <w:rFonts w:eastAsia="Calibri"/>
          <w:color w:val="FF0000"/>
          <w:szCs w:val="28"/>
          <w:lang w:eastAsia="en-US"/>
        </w:rPr>
      </w:pPr>
      <w:r>
        <w:rPr>
          <w:szCs w:val="28"/>
          <w:lang w:eastAsia="zh-CN"/>
        </w:rPr>
        <w:tab/>
      </w:r>
      <w:r w:rsidRPr="00CA3155">
        <w:rPr>
          <w:szCs w:val="28"/>
          <w:lang w:eastAsia="zh-CN"/>
        </w:rPr>
        <w:t>В 1 полугодии 2024 года Администрацией Федоровского сельского поселения по различным направлениям деятельности было принято 54 распоряжения и 37 постановлений. Специалистами Администрации Федоровского сельского поселения подготовлено 24 проект</w:t>
      </w:r>
      <w:r>
        <w:rPr>
          <w:szCs w:val="28"/>
          <w:lang w:eastAsia="zh-CN"/>
        </w:rPr>
        <w:t>а</w:t>
      </w:r>
      <w:r w:rsidRPr="00CA3155">
        <w:rPr>
          <w:szCs w:val="28"/>
          <w:lang w:eastAsia="zh-CN"/>
        </w:rPr>
        <w:t xml:space="preserve"> решений, которые приняты Собранием депутатов Федоровского сельского поселения</w:t>
      </w:r>
      <w:r>
        <w:rPr>
          <w:szCs w:val="28"/>
          <w:lang w:eastAsia="zh-CN"/>
        </w:rPr>
        <w:t>.</w:t>
      </w:r>
      <w:r w:rsidR="00E91166">
        <w:rPr>
          <w:szCs w:val="28"/>
          <w:lang w:eastAsia="zh-CN"/>
        </w:rPr>
        <w:t xml:space="preserve"> </w:t>
      </w:r>
      <w:r w:rsidRPr="00CA3155">
        <w:rPr>
          <w:szCs w:val="28"/>
          <w:lang w:eastAsia="zh-CN"/>
        </w:rPr>
        <w:t>Напечатано и распространено среди населения 12 информационных бюллетеней.</w:t>
      </w:r>
      <w:r w:rsidR="004F356E">
        <w:rPr>
          <w:rFonts w:eastAsia="Calibri"/>
          <w:color w:val="auto"/>
          <w:szCs w:val="28"/>
          <w:lang w:eastAsia="en-US"/>
        </w:rPr>
        <w:lastRenderedPageBreak/>
        <w:tab/>
      </w:r>
      <w:r w:rsidR="004F356E" w:rsidRPr="00CA3155">
        <w:rPr>
          <w:rFonts w:eastAsia="Calibri"/>
          <w:color w:val="FF0000"/>
          <w:szCs w:val="28"/>
          <w:lang w:eastAsia="en-US"/>
        </w:rPr>
        <w:t xml:space="preserve">Специалисты Федоровского сельского поселения проводят консультации граждан, имеющих право на получение в собственность бесплатно земельных участков, в формировании пакета документов для постановки на учет в Администрации Неклиновского района </w:t>
      </w:r>
    </w:p>
    <w:p w14:paraId="426A94BE" w14:textId="01B1EE6D" w:rsidR="004F356E" w:rsidRPr="004F356E" w:rsidRDefault="004F356E" w:rsidP="004F356E">
      <w:pPr>
        <w:tabs>
          <w:tab w:val="left" w:pos="0"/>
        </w:tabs>
        <w:suppressAutoHyphens w:val="0"/>
        <w:jc w:val="both"/>
        <w:rPr>
          <w:color w:val="auto"/>
          <w:szCs w:val="28"/>
          <w:lang w:eastAsia="en-US"/>
        </w:rPr>
      </w:pPr>
      <w:r w:rsidRPr="00CA3155">
        <w:rPr>
          <w:color w:val="FF0000"/>
          <w:szCs w:val="28"/>
          <w:lang w:eastAsia="en-US"/>
        </w:rPr>
        <w:tab/>
      </w:r>
    </w:p>
    <w:p w14:paraId="2039BB67" w14:textId="77777777" w:rsidR="00B70E88" w:rsidRPr="00B70E88" w:rsidRDefault="00B70E88" w:rsidP="00B70E88">
      <w:pPr>
        <w:suppressAutoHyphens w:val="0"/>
        <w:autoSpaceDE w:val="0"/>
        <w:autoSpaceDN w:val="0"/>
        <w:adjustRightInd w:val="0"/>
        <w:ind w:firstLine="709"/>
        <w:jc w:val="center"/>
        <w:rPr>
          <w:b/>
          <w:color w:val="auto"/>
          <w:szCs w:val="28"/>
          <w:lang w:eastAsia="ru-RU"/>
        </w:rPr>
      </w:pPr>
      <w:r w:rsidRPr="00B70E88">
        <w:rPr>
          <w:b/>
          <w:color w:val="auto"/>
          <w:szCs w:val="28"/>
          <w:lang w:eastAsia="ru-RU"/>
        </w:rPr>
        <w:t>Продолжается реализация жилищных программ на территории поселения</w:t>
      </w:r>
    </w:p>
    <w:p w14:paraId="61D71D0E" w14:textId="77777777" w:rsidR="00B70E88" w:rsidRPr="00B70E88" w:rsidRDefault="00B70E88" w:rsidP="00B70E88">
      <w:pPr>
        <w:suppressAutoHyphens w:val="0"/>
        <w:autoSpaceDE w:val="0"/>
        <w:autoSpaceDN w:val="0"/>
        <w:adjustRightInd w:val="0"/>
        <w:ind w:firstLine="709"/>
        <w:jc w:val="both"/>
        <w:rPr>
          <w:b/>
          <w:color w:val="auto"/>
          <w:szCs w:val="28"/>
          <w:lang w:eastAsia="ru-RU"/>
        </w:rPr>
      </w:pPr>
    </w:p>
    <w:p w14:paraId="14829C99" w14:textId="49B4E717" w:rsidR="00B70E88" w:rsidRPr="00B70E88" w:rsidRDefault="00B70E88" w:rsidP="00B70E88">
      <w:pPr>
        <w:suppressAutoHyphens w:val="0"/>
        <w:autoSpaceDE w:val="0"/>
        <w:autoSpaceDN w:val="0"/>
        <w:adjustRightInd w:val="0"/>
        <w:ind w:firstLine="709"/>
        <w:jc w:val="both"/>
        <w:rPr>
          <w:color w:val="auto"/>
          <w:szCs w:val="28"/>
          <w:lang w:eastAsia="ru-RU"/>
        </w:rPr>
      </w:pPr>
      <w:r w:rsidRPr="00B70E88">
        <w:rPr>
          <w:color w:val="auto"/>
          <w:szCs w:val="28"/>
          <w:lang w:eastAsia="ru-RU"/>
        </w:rPr>
        <w:t xml:space="preserve">По состоянию на </w:t>
      </w:r>
      <w:r w:rsidR="00CA3155">
        <w:rPr>
          <w:color w:val="auto"/>
          <w:szCs w:val="28"/>
          <w:lang w:eastAsia="ru-RU"/>
        </w:rPr>
        <w:t>01</w:t>
      </w:r>
      <w:r w:rsidRPr="00B70E88">
        <w:rPr>
          <w:color w:val="auto"/>
          <w:szCs w:val="28"/>
          <w:lang w:eastAsia="ru-RU"/>
        </w:rPr>
        <w:t>.0</w:t>
      </w:r>
      <w:r w:rsidR="00CA3155">
        <w:rPr>
          <w:color w:val="auto"/>
          <w:szCs w:val="28"/>
          <w:lang w:eastAsia="ru-RU"/>
        </w:rPr>
        <w:t>7</w:t>
      </w:r>
      <w:r w:rsidRPr="00B70E88">
        <w:rPr>
          <w:color w:val="auto"/>
          <w:szCs w:val="28"/>
          <w:lang w:eastAsia="ru-RU"/>
        </w:rPr>
        <w:t>.202</w:t>
      </w:r>
      <w:r w:rsidR="00CA3155">
        <w:rPr>
          <w:color w:val="auto"/>
          <w:szCs w:val="28"/>
          <w:lang w:eastAsia="ru-RU"/>
        </w:rPr>
        <w:t>4</w:t>
      </w:r>
      <w:r w:rsidRPr="00B70E88">
        <w:rPr>
          <w:color w:val="auto"/>
          <w:szCs w:val="28"/>
          <w:lang w:eastAsia="ru-RU"/>
        </w:rPr>
        <w:t xml:space="preserve">г. на квартирном учете, как нуждающиеся в улучшении жилищных условий состоят </w:t>
      </w:r>
      <w:r w:rsidR="00CA3155">
        <w:rPr>
          <w:color w:val="auto"/>
          <w:szCs w:val="28"/>
          <w:lang w:eastAsia="ru-RU"/>
        </w:rPr>
        <w:t>5</w:t>
      </w:r>
      <w:r w:rsidRPr="00B70E88">
        <w:rPr>
          <w:color w:val="auto"/>
          <w:szCs w:val="28"/>
          <w:lang w:eastAsia="ru-RU"/>
        </w:rPr>
        <w:t xml:space="preserve"> сем</w:t>
      </w:r>
      <w:r w:rsidR="00E91166">
        <w:rPr>
          <w:color w:val="auto"/>
          <w:szCs w:val="28"/>
          <w:lang w:eastAsia="ru-RU"/>
        </w:rPr>
        <w:t>ей</w:t>
      </w:r>
      <w:r w:rsidRPr="00B70E88">
        <w:rPr>
          <w:color w:val="auto"/>
          <w:szCs w:val="28"/>
          <w:lang w:eastAsia="ru-RU"/>
        </w:rPr>
        <w:t>, из них:</w:t>
      </w:r>
    </w:p>
    <w:p w14:paraId="71BE4C61" w14:textId="77777777" w:rsidR="00B70E88" w:rsidRPr="00B70E88" w:rsidRDefault="00B70E88" w:rsidP="00B70E88">
      <w:pPr>
        <w:suppressAutoHyphens w:val="0"/>
        <w:autoSpaceDE w:val="0"/>
        <w:autoSpaceDN w:val="0"/>
        <w:adjustRightInd w:val="0"/>
        <w:ind w:firstLine="709"/>
        <w:jc w:val="both"/>
        <w:rPr>
          <w:color w:val="auto"/>
          <w:szCs w:val="28"/>
          <w:lang w:eastAsia="ru-RU"/>
        </w:rPr>
      </w:pPr>
      <w:r w:rsidRPr="00B70E88">
        <w:rPr>
          <w:color w:val="auto"/>
          <w:szCs w:val="28"/>
          <w:lang w:eastAsia="ru-RU"/>
        </w:rPr>
        <w:t>-1 человек по категории «Крайний Север»;</w:t>
      </w:r>
    </w:p>
    <w:p w14:paraId="2C852B49" w14:textId="77777777" w:rsidR="00B70E88" w:rsidRDefault="00B70E88" w:rsidP="00B70E88">
      <w:pPr>
        <w:suppressAutoHyphens w:val="0"/>
        <w:autoSpaceDE w:val="0"/>
        <w:autoSpaceDN w:val="0"/>
        <w:adjustRightInd w:val="0"/>
        <w:ind w:firstLine="709"/>
        <w:jc w:val="both"/>
        <w:rPr>
          <w:color w:val="auto"/>
          <w:szCs w:val="28"/>
          <w:lang w:eastAsia="ru-RU"/>
        </w:rPr>
      </w:pPr>
      <w:r w:rsidRPr="00B70E88">
        <w:rPr>
          <w:color w:val="auto"/>
          <w:szCs w:val="28"/>
          <w:lang w:eastAsia="ru-RU"/>
        </w:rPr>
        <w:t>-2 семьи признаны нуждающимися в улучшении жилищных условий, вставшие на учет по общим основаниям и не состоящие на учете ни в одной из целевых программ;</w:t>
      </w:r>
    </w:p>
    <w:p w14:paraId="238B7770" w14:textId="186B219C" w:rsidR="00E91166" w:rsidRPr="00B70E88" w:rsidRDefault="00E91166" w:rsidP="00B70E88">
      <w:pPr>
        <w:suppressAutoHyphens w:val="0"/>
        <w:autoSpaceDE w:val="0"/>
        <w:autoSpaceDN w:val="0"/>
        <w:adjustRightInd w:val="0"/>
        <w:ind w:firstLine="709"/>
        <w:jc w:val="both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-1 семья</w:t>
      </w:r>
      <w:r w:rsidRPr="00E91166">
        <w:rPr>
          <w:color w:val="auto"/>
          <w:szCs w:val="28"/>
          <w:lang w:eastAsia="ru-RU"/>
        </w:rPr>
        <w:t xml:space="preserve"> </w:t>
      </w:r>
      <w:r w:rsidRPr="00B70E88">
        <w:rPr>
          <w:color w:val="auto"/>
          <w:szCs w:val="28"/>
          <w:lang w:eastAsia="ru-RU"/>
        </w:rPr>
        <w:t>признан</w:t>
      </w:r>
      <w:r>
        <w:rPr>
          <w:color w:val="auto"/>
          <w:szCs w:val="28"/>
          <w:lang w:eastAsia="ru-RU"/>
        </w:rPr>
        <w:t>а</w:t>
      </w:r>
      <w:r w:rsidRPr="00B70E88">
        <w:rPr>
          <w:color w:val="auto"/>
          <w:szCs w:val="28"/>
          <w:lang w:eastAsia="ru-RU"/>
        </w:rPr>
        <w:t xml:space="preserve"> нуждающ</w:t>
      </w:r>
      <w:r>
        <w:rPr>
          <w:color w:val="auto"/>
          <w:szCs w:val="28"/>
          <w:lang w:eastAsia="ru-RU"/>
        </w:rPr>
        <w:t>ейся</w:t>
      </w:r>
      <w:r w:rsidRPr="00B70E88">
        <w:rPr>
          <w:color w:val="auto"/>
          <w:szCs w:val="28"/>
          <w:lang w:eastAsia="ru-RU"/>
        </w:rPr>
        <w:t xml:space="preserve"> в улучшении жилищных условий, вставшие на учет по общим основаниям и состоящие на учете </w:t>
      </w:r>
      <w:r>
        <w:rPr>
          <w:color w:val="auto"/>
          <w:szCs w:val="28"/>
          <w:lang w:eastAsia="ru-RU"/>
        </w:rPr>
        <w:t xml:space="preserve">по </w:t>
      </w:r>
      <w:r w:rsidRPr="00B70E88">
        <w:rPr>
          <w:color w:val="auto"/>
          <w:szCs w:val="28"/>
          <w:lang w:eastAsia="ru-RU"/>
        </w:rPr>
        <w:t>целев</w:t>
      </w:r>
      <w:r>
        <w:rPr>
          <w:color w:val="auto"/>
          <w:szCs w:val="28"/>
          <w:lang w:eastAsia="ru-RU"/>
        </w:rPr>
        <w:t>ой</w:t>
      </w:r>
      <w:r w:rsidRPr="00B70E88">
        <w:rPr>
          <w:color w:val="auto"/>
          <w:szCs w:val="28"/>
          <w:lang w:eastAsia="ru-RU"/>
        </w:rPr>
        <w:t xml:space="preserve"> программ</w:t>
      </w:r>
      <w:r>
        <w:rPr>
          <w:color w:val="auto"/>
          <w:szCs w:val="28"/>
          <w:lang w:eastAsia="ru-RU"/>
        </w:rPr>
        <w:t>е «Молодая семья»</w:t>
      </w:r>
    </w:p>
    <w:p w14:paraId="0BDA67B7" w14:textId="3B6ED620" w:rsidR="00B70E88" w:rsidRPr="00B70E88" w:rsidRDefault="00B70E88" w:rsidP="00B70E88">
      <w:pPr>
        <w:suppressAutoHyphens w:val="0"/>
        <w:autoSpaceDE w:val="0"/>
        <w:autoSpaceDN w:val="0"/>
        <w:adjustRightInd w:val="0"/>
        <w:ind w:firstLine="709"/>
        <w:jc w:val="both"/>
        <w:rPr>
          <w:color w:val="auto"/>
          <w:szCs w:val="28"/>
          <w:lang w:eastAsia="ru-RU"/>
        </w:rPr>
      </w:pPr>
      <w:r w:rsidRPr="00B70E88">
        <w:rPr>
          <w:color w:val="auto"/>
          <w:szCs w:val="28"/>
          <w:lang w:eastAsia="ru-RU"/>
        </w:rPr>
        <w:t>-</w:t>
      </w:r>
      <w:r w:rsidR="00E91166">
        <w:rPr>
          <w:color w:val="auto"/>
          <w:szCs w:val="28"/>
          <w:lang w:eastAsia="ru-RU"/>
        </w:rPr>
        <w:t xml:space="preserve"> </w:t>
      </w:r>
      <w:r w:rsidR="008F4FF7">
        <w:rPr>
          <w:color w:val="auto"/>
          <w:szCs w:val="28"/>
          <w:lang w:eastAsia="ru-RU"/>
        </w:rPr>
        <w:t>1</w:t>
      </w:r>
      <w:r w:rsidRPr="00B70E88">
        <w:rPr>
          <w:color w:val="auto"/>
          <w:szCs w:val="28"/>
          <w:lang w:eastAsia="ru-RU"/>
        </w:rPr>
        <w:t xml:space="preserve"> </w:t>
      </w:r>
      <w:proofErr w:type="gramStart"/>
      <w:r w:rsidR="008F4FF7">
        <w:rPr>
          <w:color w:val="auto"/>
          <w:szCs w:val="28"/>
          <w:lang w:eastAsia="ru-RU"/>
        </w:rPr>
        <w:t>ребенок</w:t>
      </w:r>
      <w:proofErr w:type="gramEnd"/>
      <w:r w:rsidRPr="00B70E88">
        <w:rPr>
          <w:color w:val="auto"/>
          <w:szCs w:val="28"/>
          <w:lang w:eastAsia="ru-RU"/>
        </w:rPr>
        <w:t xml:space="preserve"> оставши</w:t>
      </w:r>
      <w:r w:rsidR="008F4FF7">
        <w:rPr>
          <w:color w:val="auto"/>
          <w:szCs w:val="28"/>
          <w:lang w:eastAsia="ru-RU"/>
        </w:rPr>
        <w:t>й</w:t>
      </w:r>
      <w:r w:rsidRPr="00B70E88">
        <w:rPr>
          <w:color w:val="auto"/>
          <w:szCs w:val="28"/>
          <w:lang w:eastAsia="ru-RU"/>
        </w:rPr>
        <w:t>ся без попечения родителей.</w:t>
      </w:r>
    </w:p>
    <w:p w14:paraId="54C982F0" w14:textId="77777777" w:rsidR="00B70E88" w:rsidRPr="00B70E88" w:rsidRDefault="00B70E88" w:rsidP="00B70E88">
      <w:pPr>
        <w:suppressAutoHyphens w:val="0"/>
        <w:autoSpaceDE w:val="0"/>
        <w:autoSpaceDN w:val="0"/>
        <w:adjustRightInd w:val="0"/>
        <w:ind w:firstLine="709"/>
        <w:jc w:val="both"/>
        <w:rPr>
          <w:color w:val="auto"/>
          <w:szCs w:val="28"/>
          <w:lang w:eastAsia="ru-RU"/>
        </w:rPr>
      </w:pPr>
      <w:r w:rsidRPr="00B70E88">
        <w:rPr>
          <w:color w:val="auto"/>
          <w:szCs w:val="28"/>
          <w:lang w:eastAsia="ru-RU"/>
        </w:rPr>
        <w:tab/>
      </w:r>
    </w:p>
    <w:p w14:paraId="120645F0" w14:textId="61BC549C" w:rsidR="00B70E88" w:rsidRPr="008F4FF7" w:rsidRDefault="00B70E88" w:rsidP="008F4FF7">
      <w:pPr>
        <w:jc w:val="center"/>
        <w:rPr>
          <w:b/>
          <w:color w:val="auto"/>
          <w:szCs w:val="28"/>
          <w:lang w:eastAsia="zh-CN"/>
        </w:rPr>
      </w:pPr>
      <w:r w:rsidRPr="00B70E88">
        <w:rPr>
          <w:b/>
          <w:color w:val="auto"/>
          <w:szCs w:val="28"/>
          <w:lang w:eastAsia="zh-CN"/>
        </w:rPr>
        <w:t xml:space="preserve">О других направлениях нашей работы. </w:t>
      </w:r>
    </w:p>
    <w:p w14:paraId="15B5D4B1" w14:textId="04D4F165" w:rsidR="00B70E88" w:rsidRPr="00B70E88" w:rsidRDefault="00B70E88" w:rsidP="00B70E88">
      <w:pPr>
        <w:ind w:firstLine="708"/>
        <w:jc w:val="both"/>
        <w:rPr>
          <w:color w:val="auto"/>
          <w:szCs w:val="28"/>
          <w:lang w:eastAsia="zh-CN"/>
        </w:rPr>
      </w:pPr>
      <w:r w:rsidRPr="00B70E88">
        <w:rPr>
          <w:color w:val="auto"/>
          <w:szCs w:val="28"/>
          <w:lang w:eastAsia="zh-CN"/>
        </w:rPr>
        <w:t xml:space="preserve">На территории сельского поселения функционирует общественная комиссия по     делам несовершеннолетних. На учете состоят </w:t>
      </w:r>
      <w:r w:rsidR="00E91166">
        <w:rPr>
          <w:color w:val="auto"/>
          <w:szCs w:val="28"/>
          <w:lang w:eastAsia="zh-CN"/>
        </w:rPr>
        <w:t>7</w:t>
      </w:r>
      <w:r w:rsidRPr="00B70E88">
        <w:rPr>
          <w:color w:val="auto"/>
          <w:szCs w:val="28"/>
          <w:lang w:eastAsia="zh-CN"/>
        </w:rPr>
        <w:t xml:space="preserve"> сем</w:t>
      </w:r>
      <w:r w:rsidR="00E91166">
        <w:rPr>
          <w:color w:val="auto"/>
          <w:szCs w:val="28"/>
          <w:lang w:eastAsia="zh-CN"/>
        </w:rPr>
        <w:t>ей</w:t>
      </w:r>
      <w:r w:rsidRPr="00B70E88">
        <w:rPr>
          <w:color w:val="auto"/>
          <w:szCs w:val="28"/>
          <w:lang w:eastAsia="zh-CN"/>
        </w:rPr>
        <w:t xml:space="preserve"> риска, многодетные семьи. Эти семьи находятся на особом контроле. В 11 домовладениях установлены датчики контроля задымления. Ежемесячно семьи посещаются на </w:t>
      </w:r>
      <w:r w:rsidRPr="00B70E88">
        <w:rPr>
          <w:color w:val="auto"/>
          <w:szCs w:val="24"/>
          <w:lang w:eastAsia="zh-CN"/>
        </w:rPr>
        <w:t>дому</w:t>
      </w:r>
      <w:r w:rsidRPr="00B70E88">
        <w:rPr>
          <w:color w:val="auto"/>
          <w:szCs w:val="28"/>
          <w:lang w:eastAsia="zh-CN"/>
        </w:rPr>
        <w:t xml:space="preserve">, в ходе посещений проводятся обследования жилищно-бытовых условий, выявляются проблемы, проводится разъяснительная работа с вручением памяток    о необходимости соблюдения правил пожарной безопасности, правил поведения на водных объектах в зимний и летний периоды и т.д. При необходимости семьям оказывается помощь. Хотелось бы сказать отдельное спасибо неравнодушным жителям, которые беспокоятся о детях, растущих в этих семьях: сообщают в администрацию о проблемах, подкармливают детвору, пытаются вразумить родителей. </w:t>
      </w:r>
    </w:p>
    <w:p w14:paraId="18CDECA4" w14:textId="5CF7AA8E" w:rsidR="00CE313B" w:rsidRPr="003C2C3A" w:rsidRDefault="00CE313B" w:rsidP="003C2C3A">
      <w:pPr>
        <w:shd w:val="clear" w:color="auto" w:fill="FFFFFF"/>
        <w:tabs>
          <w:tab w:val="left" w:pos="0"/>
        </w:tabs>
        <w:suppressAutoHyphens w:val="0"/>
        <w:spacing w:after="160"/>
        <w:jc w:val="center"/>
        <w:rPr>
          <w:b/>
          <w:szCs w:val="28"/>
          <w:lang w:eastAsia="zh-CN"/>
        </w:rPr>
      </w:pPr>
      <w:r w:rsidRPr="00EA3591">
        <w:rPr>
          <w:b/>
          <w:szCs w:val="28"/>
          <w:lang w:eastAsia="zh-CN"/>
        </w:rPr>
        <w:t xml:space="preserve">Задачи на </w:t>
      </w:r>
      <w:r w:rsidR="00D43DB0">
        <w:rPr>
          <w:b/>
          <w:szCs w:val="28"/>
          <w:lang w:eastAsia="zh-CN"/>
        </w:rPr>
        <w:t xml:space="preserve">2-е полугодие </w:t>
      </w:r>
      <w:r w:rsidRPr="00EA3591">
        <w:rPr>
          <w:b/>
          <w:szCs w:val="28"/>
          <w:lang w:eastAsia="zh-CN"/>
        </w:rPr>
        <w:t>202</w:t>
      </w:r>
      <w:r w:rsidR="00E91166">
        <w:rPr>
          <w:b/>
          <w:szCs w:val="28"/>
          <w:lang w:eastAsia="zh-CN"/>
        </w:rPr>
        <w:t>4</w:t>
      </w:r>
      <w:r w:rsidRPr="00EA3591">
        <w:rPr>
          <w:b/>
          <w:szCs w:val="28"/>
          <w:lang w:eastAsia="zh-CN"/>
        </w:rPr>
        <w:t xml:space="preserve"> год</w:t>
      </w:r>
      <w:r w:rsidR="00D43DB0">
        <w:rPr>
          <w:b/>
          <w:szCs w:val="28"/>
          <w:lang w:eastAsia="zh-CN"/>
        </w:rPr>
        <w:t>а</w:t>
      </w:r>
    </w:p>
    <w:p w14:paraId="085ADC7C" w14:textId="0269F7A7" w:rsidR="00B06CC6" w:rsidRPr="00EA3591" w:rsidRDefault="00B06CC6" w:rsidP="00EA3591">
      <w:pPr>
        <w:shd w:val="clear" w:color="auto" w:fill="FFFFFF" w:themeFill="background1"/>
        <w:ind w:firstLine="709"/>
        <w:jc w:val="both"/>
        <w:rPr>
          <w:szCs w:val="28"/>
          <w:lang w:eastAsia="en-US"/>
        </w:rPr>
      </w:pPr>
      <w:r w:rsidRPr="00EA3591">
        <w:rPr>
          <w:szCs w:val="28"/>
          <w:lang w:eastAsia="en-US"/>
        </w:rPr>
        <w:t>Основными задачами в сфере благоустройства территории сельского поселения будет</w:t>
      </w:r>
      <w:r w:rsidR="00D43DB0">
        <w:rPr>
          <w:szCs w:val="28"/>
          <w:lang w:eastAsia="en-US"/>
        </w:rPr>
        <w:t>:</w:t>
      </w:r>
    </w:p>
    <w:p w14:paraId="1491F3F2" w14:textId="665CFF43" w:rsidR="00CE313B" w:rsidRPr="00EA3591" w:rsidRDefault="00CE313B" w:rsidP="00EA3591">
      <w:pPr>
        <w:shd w:val="clear" w:color="auto" w:fill="FFFFFF" w:themeFill="background1"/>
        <w:ind w:firstLine="709"/>
        <w:jc w:val="both"/>
        <w:rPr>
          <w:spacing w:val="-1"/>
        </w:rPr>
      </w:pPr>
      <w:r w:rsidRPr="00EA3591">
        <w:rPr>
          <w:spacing w:val="-1"/>
        </w:rPr>
        <w:t>выполнение мероприятий по организации уличного освещения на территории сельского поселения, а именно на оплату электроэнергии за уличное освещение, содержание фонарей уличного освещения;</w:t>
      </w:r>
    </w:p>
    <w:p w14:paraId="3E483A0B" w14:textId="2684EC49" w:rsidR="00CE313B" w:rsidRPr="00EA3591" w:rsidRDefault="00CE313B" w:rsidP="00EA3591">
      <w:pPr>
        <w:shd w:val="clear" w:color="auto" w:fill="FFFFFF" w:themeFill="background1"/>
        <w:ind w:firstLine="709"/>
        <w:jc w:val="both"/>
        <w:rPr>
          <w:spacing w:val="-1"/>
        </w:rPr>
      </w:pPr>
      <w:r w:rsidRPr="00EA3591">
        <w:rPr>
          <w:spacing w:val="-1"/>
        </w:rPr>
        <w:t xml:space="preserve">содержание парков, скверов, детских площадок сельского поселения: покос травы, </w:t>
      </w:r>
      <w:proofErr w:type="spellStart"/>
      <w:r w:rsidRPr="00EA3591">
        <w:rPr>
          <w:spacing w:val="-1"/>
        </w:rPr>
        <w:t>уходные</w:t>
      </w:r>
      <w:proofErr w:type="spellEnd"/>
      <w:r w:rsidRPr="00EA3591">
        <w:rPr>
          <w:spacing w:val="-1"/>
        </w:rPr>
        <w:t xml:space="preserve"> работы за многолетними</w:t>
      </w:r>
      <w:r w:rsidR="00D43DB0">
        <w:rPr>
          <w:spacing w:val="-1"/>
        </w:rPr>
        <w:t xml:space="preserve"> насаждениями</w:t>
      </w:r>
      <w:r w:rsidRPr="00EA3591">
        <w:rPr>
          <w:spacing w:val="-1"/>
        </w:rPr>
        <w:t>;</w:t>
      </w:r>
    </w:p>
    <w:p w14:paraId="567BE7E5" w14:textId="0C55D1A9" w:rsidR="00351667" w:rsidRPr="00EA3591" w:rsidRDefault="00CE313B" w:rsidP="00351667">
      <w:pPr>
        <w:shd w:val="clear" w:color="auto" w:fill="FFFFFF" w:themeFill="background1"/>
        <w:ind w:firstLine="709"/>
        <w:jc w:val="both"/>
        <w:rPr>
          <w:spacing w:val="-1"/>
        </w:rPr>
      </w:pPr>
      <w:r w:rsidRPr="00EA3591">
        <w:rPr>
          <w:spacing w:val="-1"/>
        </w:rPr>
        <w:t>содержание и уборка территорий кладбищ сельского поселения, покос травы на кладбищах</w:t>
      </w:r>
      <w:r w:rsidR="00D43DB0">
        <w:rPr>
          <w:spacing w:val="-1"/>
        </w:rPr>
        <w:t>.</w:t>
      </w:r>
      <w:r w:rsidR="00351667">
        <w:rPr>
          <w:spacing w:val="-1"/>
        </w:rPr>
        <w:t xml:space="preserve"> </w:t>
      </w:r>
    </w:p>
    <w:p w14:paraId="1E3C93F3" w14:textId="77777777" w:rsidR="00CE313B" w:rsidRPr="00EA3591" w:rsidRDefault="00CE313B" w:rsidP="00EA3591">
      <w:pPr>
        <w:shd w:val="clear" w:color="auto" w:fill="FFFFFF" w:themeFill="background1"/>
        <w:ind w:firstLine="708"/>
        <w:jc w:val="both"/>
        <w:rPr>
          <w:sz w:val="24"/>
          <w:szCs w:val="24"/>
          <w:lang w:eastAsia="zh-CN"/>
        </w:rPr>
      </w:pPr>
      <w:r w:rsidRPr="00EA3591">
        <w:rPr>
          <w:szCs w:val="28"/>
          <w:lang w:eastAsia="zh-CN"/>
        </w:rPr>
        <w:t xml:space="preserve">И еще несколько слов. Безусловно, в </w:t>
      </w:r>
      <w:proofErr w:type="gramStart"/>
      <w:r w:rsidRPr="00EA3591">
        <w:rPr>
          <w:szCs w:val="28"/>
          <w:lang w:eastAsia="zh-CN"/>
        </w:rPr>
        <w:t>нашей  работе</w:t>
      </w:r>
      <w:proofErr w:type="gramEnd"/>
      <w:r w:rsidRPr="00EA3591">
        <w:rPr>
          <w:szCs w:val="28"/>
          <w:lang w:eastAsia="zh-CN"/>
        </w:rPr>
        <w:t xml:space="preserve"> есть как много примеров эффективного решения вопросов, так и недочеты. Каждый из этих моментов анализируется </w:t>
      </w:r>
      <w:proofErr w:type="gramStart"/>
      <w:r w:rsidRPr="00EA3591">
        <w:rPr>
          <w:szCs w:val="28"/>
          <w:lang w:eastAsia="zh-CN"/>
        </w:rPr>
        <w:t>детально,  делаются</w:t>
      </w:r>
      <w:proofErr w:type="gramEnd"/>
      <w:r w:rsidRPr="00EA3591">
        <w:rPr>
          <w:szCs w:val="28"/>
          <w:lang w:eastAsia="zh-CN"/>
        </w:rPr>
        <w:t xml:space="preserve"> выводы и вносятся коррективы в работу. Ваши предложения, высказанные в прошлом году на различного рода встречах, сходах </w:t>
      </w:r>
      <w:r w:rsidRPr="00EA3591">
        <w:rPr>
          <w:szCs w:val="28"/>
          <w:lang w:eastAsia="zh-CN"/>
        </w:rPr>
        <w:lastRenderedPageBreak/>
        <w:t xml:space="preserve">или в письменных обращениях, легли в основу бюджета и планов деятельности на текущий год, которые поддержали депутаты сельского поселения. </w:t>
      </w:r>
    </w:p>
    <w:p w14:paraId="1504983D" w14:textId="1E6E4744" w:rsidR="00CE313B" w:rsidRDefault="00CE313B" w:rsidP="00EA3591">
      <w:pPr>
        <w:shd w:val="clear" w:color="auto" w:fill="FFFFFF" w:themeFill="background1"/>
        <w:jc w:val="both"/>
        <w:rPr>
          <w:szCs w:val="28"/>
          <w:lang w:eastAsia="zh-CN"/>
        </w:rPr>
      </w:pPr>
      <w:r w:rsidRPr="00EA3591">
        <w:rPr>
          <w:szCs w:val="28"/>
          <w:lang w:eastAsia="zh-CN"/>
        </w:rPr>
        <w:t xml:space="preserve"> Сегодня мы</w:t>
      </w:r>
      <w:r w:rsidR="003C2C3A">
        <w:rPr>
          <w:szCs w:val="28"/>
          <w:lang w:eastAsia="zh-CN"/>
        </w:rPr>
        <w:t xml:space="preserve"> </w:t>
      </w:r>
      <w:r w:rsidRPr="00EA3591">
        <w:rPr>
          <w:szCs w:val="28"/>
          <w:lang w:eastAsia="zh-CN"/>
        </w:rPr>
        <w:t>стремимся так организовать свою работу, чтобы деятельность администрации была открытой и понятной для населения, чтобы жители стали нашими партнерами. Только так, все вместе, при поддержке района и области, мы сможем двигаться вперед, а значит, с каждым годом видеть новые положительные результаты в интересах нашего края.</w:t>
      </w:r>
    </w:p>
    <w:p w14:paraId="6C511028" w14:textId="4294B4E3" w:rsidR="00CE313B" w:rsidRPr="00EA3591" w:rsidRDefault="00CE313B" w:rsidP="00EA3591">
      <w:pPr>
        <w:shd w:val="clear" w:color="auto" w:fill="FFFFFF" w:themeFill="background1"/>
        <w:jc w:val="both"/>
        <w:rPr>
          <w:sz w:val="24"/>
          <w:szCs w:val="24"/>
          <w:lang w:eastAsia="zh-CN"/>
        </w:rPr>
      </w:pPr>
      <w:r w:rsidRPr="00EA3591">
        <w:rPr>
          <w:szCs w:val="28"/>
          <w:lang w:eastAsia="zh-CN"/>
        </w:rPr>
        <w:tab/>
        <w:t xml:space="preserve">В заключении хочу выразить слова признательности и  благодарности  </w:t>
      </w:r>
      <w:r w:rsidR="004E18F9" w:rsidRPr="00EA3591">
        <w:rPr>
          <w:szCs w:val="28"/>
          <w:lang w:eastAsia="zh-CN"/>
        </w:rPr>
        <w:t xml:space="preserve">Администрации </w:t>
      </w:r>
      <w:r w:rsidR="004E18F9">
        <w:rPr>
          <w:szCs w:val="28"/>
          <w:lang w:eastAsia="zh-CN"/>
        </w:rPr>
        <w:t xml:space="preserve">и Собранию депутатов </w:t>
      </w:r>
      <w:r w:rsidR="004E18F9" w:rsidRPr="00EA3591">
        <w:rPr>
          <w:szCs w:val="28"/>
          <w:lang w:eastAsia="zh-CN"/>
        </w:rPr>
        <w:t>Неклиновского района за помощь и конструктивное партнерство в решении вопросов местного значения,</w:t>
      </w:r>
      <w:r w:rsidRPr="00EA3591">
        <w:rPr>
          <w:szCs w:val="28"/>
          <w:lang w:eastAsia="zh-CN"/>
        </w:rPr>
        <w:t xml:space="preserve"> депутатам Собрания депутатов Федоровского сельского поселения, руководителям сельхозпредприятий,  руководителям и  коллективам   школ, детских садов, больницы, коллективам отделения социального обслуживания на дому, предпринимателям и фермерам сельского поселения, председателям уличных комитетов и всем жителям Федоровского сельского поселения, принимающим активное участие в благоустройстве наших населенных пунктов и участие в культурно-массовых мероприятиях. Огромное всем спасибо. </w:t>
      </w:r>
    </w:p>
    <w:p w14:paraId="7CE5D0FA" w14:textId="77777777" w:rsidR="00CE313B" w:rsidRPr="00EA3591" w:rsidRDefault="00CE313B" w:rsidP="00EA3591">
      <w:pPr>
        <w:shd w:val="clear" w:color="auto" w:fill="FFFFFF" w:themeFill="background1"/>
        <w:jc w:val="both"/>
        <w:rPr>
          <w:szCs w:val="28"/>
        </w:rPr>
      </w:pPr>
      <w:r w:rsidRPr="00EA3591">
        <w:rPr>
          <w:szCs w:val="28"/>
        </w:rPr>
        <w:t>.</w:t>
      </w:r>
    </w:p>
    <w:p w14:paraId="178F102B" w14:textId="77777777" w:rsidR="00CE313B" w:rsidRPr="00EA3591" w:rsidRDefault="00CE313B" w:rsidP="00EA3591">
      <w:pPr>
        <w:shd w:val="clear" w:color="auto" w:fill="FFFFFF" w:themeFill="background1"/>
        <w:ind w:firstLine="720"/>
        <w:jc w:val="center"/>
        <w:rPr>
          <w:szCs w:val="28"/>
        </w:rPr>
      </w:pPr>
    </w:p>
    <w:p w14:paraId="666BF326" w14:textId="77777777" w:rsidR="00CE313B" w:rsidRPr="00EA3591" w:rsidRDefault="00CE313B" w:rsidP="00EA3591">
      <w:pPr>
        <w:shd w:val="clear" w:color="auto" w:fill="FFFFFF" w:themeFill="background1"/>
        <w:jc w:val="both"/>
        <w:rPr>
          <w:szCs w:val="28"/>
        </w:rPr>
      </w:pPr>
    </w:p>
    <w:p w14:paraId="4D365DC3" w14:textId="178249FD" w:rsidR="00B76066" w:rsidRDefault="00CE313B" w:rsidP="004F2778">
      <w:pPr>
        <w:shd w:val="clear" w:color="auto" w:fill="FFFFFF" w:themeFill="background1"/>
        <w:jc w:val="both"/>
      </w:pPr>
      <w:r w:rsidRPr="00EA3591">
        <w:rPr>
          <w:szCs w:val="28"/>
        </w:rPr>
        <w:t>Спасибо за внимание!</w:t>
      </w:r>
    </w:p>
    <w:sectPr w:rsidR="00B76066" w:rsidSect="00EE2325">
      <w:pgSz w:w="11906" w:h="16838"/>
      <w:pgMar w:top="567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EE3A1A"/>
    <w:multiLevelType w:val="hybridMultilevel"/>
    <w:tmpl w:val="23281DB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3B05A37"/>
    <w:multiLevelType w:val="hybridMultilevel"/>
    <w:tmpl w:val="E01C505E"/>
    <w:lvl w:ilvl="0" w:tplc="0BB2E9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301808949">
    <w:abstractNumId w:val="0"/>
  </w:num>
  <w:num w:numId="2" w16cid:durableId="17339695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066"/>
    <w:rsid w:val="00205F8D"/>
    <w:rsid w:val="00351667"/>
    <w:rsid w:val="003C2C3A"/>
    <w:rsid w:val="004E18F9"/>
    <w:rsid w:val="004F2778"/>
    <w:rsid w:val="004F356E"/>
    <w:rsid w:val="007F4095"/>
    <w:rsid w:val="008559FD"/>
    <w:rsid w:val="008F4FF7"/>
    <w:rsid w:val="0097487C"/>
    <w:rsid w:val="00B06CC6"/>
    <w:rsid w:val="00B21DAC"/>
    <w:rsid w:val="00B37D9A"/>
    <w:rsid w:val="00B70E88"/>
    <w:rsid w:val="00B76066"/>
    <w:rsid w:val="00CA3155"/>
    <w:rsid w:val="00CE313B"/>
    <w:rsid w:val="00D43DB0"/>
    <w:rsid w:val="00E327B3"/>
    <w:rsid w:val="00E83F27"/>
    <w:rsid w:val="00E91166"/>
    <w:rsid w:val="00EA3591"/>
    <w:rsid w:val="00EE2325"/>
    <w:rsid w:val="00F67648"/>
    <w:rsid w:val="00FA22F8"/>
    <w:rsid w:val="00FE2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ABB17"/>
  <w15:chartTrackingRefBased/>
  <w15:docId w15:val="{B725C93F-952F-49B9-A350-30E287D68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313B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E313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rsid w:val="004F356E"/>
    <w:pPr>
      <w:suppressAutoHyphens w:val="0"/>
      <w:ind w:right="-1059"/>
    </w:pPr>
    <w:rPr>
      <w:color w:val="auto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4F356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8559F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559FD"/>
    <w:rPr>
      <w:rFonts w:ascii="Times New Roman" w:eastAsia="Times New Roman" w:hAnsi="Times New Roman" w:cs="Times New Roman"/>
      <w:color w:val="000000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13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1276</TotalTime>
  <Pages>1</Pages>
  <Words>2102</Words>
  <Characters>11986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2024-07-10T10:49:00Z</dcterms:created>
  <dcterms:modified xsi:type="dcterms:W3CDTF">2024-07-11T08:14:00Z</dcterms:modified>
</cp:coreProperties>
</file>