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95" w:rsidRDefault="00E16095" w:rsidP="00E16095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5" w:rsidRDefault="00E16095" w:rsidP="00E16095">
      <w:pPr>
        <w:pStyle w:val="Postan"/>
        <w:ind w:right="48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Ростовской области</w:t>
      </w:r>
    </w:p>
    <w:p w:rsidR="00E16095" w:rsidRDefault="00E16095" w:rsidP="00E16095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16095" w:rsidRDefault="00E16095" w:rsidP="00E16095">
      <w:pPr>
        <w:jc w:val="center"/>
        <w:rPr>
          <w:rFonts w:eastAsia="DejaVuSans" w:cs="Tahoma"/>
          <w:b/>
          <w:bCs/>
          <w:color w:val="auto"/>
          <w:kern w:val="2"/>
          <w:szCs w:val="28"/>
        </w:rPr>
      </w:pPr>
      <w:r>
        <w:rPr>
          <w:rFonts w:eastAsia="DejaVuSans" w:cs="Tahoma"/>
          <w:b/>
          <w:bCs/>
          <w:color w:val="auto"/>
          <w:kern w:val="2"/>
          <w:szCs w:val="28"/>
        </w:rPr>
        <w:t>РАСПОРЯЖЕНИЕ</w:t>
      </w:r>
    </w:p>
    <w:p w:rsidR="00E16095" w:rsidRDefault="00E16095" w:rsidP="00E16095">
      <w:pPr>
        <w:rPr>
          <w:szCs w:val="28"/>
        </w:rPr>
      </w:pPr>
      <w:r>
        <w:rPr>
          <w:szCs w:val="28"/>
        </w:rPr>
        <w:t> </w:t>
      </w:r>
    </w:p>
    <w:p w:rsidR="00E16095" w:rsidRDefault="006C09C9" w:rsidP="00E16095">
      <w:pPr>
        <w:jc w:val="center"/>
        <w:rPr>
          <w:sz w:val="24"/>
          <w:szCs w:val="24"/>
        </w:rPr>
      </w:pPr>
      <w:r>
        <w:rPr>
          <w:sz w:val="24"/>
          <w:szCs w:val="24"/>
        </w:rPr>
        <w:t>«21</w:t>
      </w:r>
      <w:r w:rsidR="004423A6">
        <w:rPr>
          <w:sz w:val="24"/>
          <w:szCs w:val="24"/>
        </w:rPr>
        <w:t>» июля</w:t>
      </w:r>
      <w:r w:rsidR="00E16095">
        <w:rPr>
          <w:sz w:val="24"/>
          <w:szCs w:val="24"/>
        </w:rPr>
        <w:t xml:space="preserve"> 2023г.                                      № </w:t>
      </w:r>
      <w:r>
        <w:rPr>
          <w:sz w:val="24"/>
          <w:szCs w:val="24"/>
        </w:rPr>
        <w:t>61</w:t>
      </w:r>
      <w:bookmarkStart w:id="0" w:name="_GoBack"/>
      <w:bookmarkEnd w:id="0"/>
      <w:r w:rsidR="00E16095">
        <w:rPr>
          <w:sz w:val="24"/>
          <w:szCs w:val="24"/>
        </w:rPr>
        <w:t xml:space="preserve">                                  с. Федоровка </w:t>
      </w:r>
    </w:p>
    <w:p w:rsidR="00E16095" w:rsidRDefault="00E16095" w:rsidP="00E1609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E16095" w:rsidTr="00E16095">
        <w:trPr>
          <w:trHeight w:val="997"/>
        </w:trPr>
        <w:tc>
          <w:tcPr>
            <w:tcW w:w="5103" w:type="dxa"/>
            <w:hideMark/>
          </w:tcPr>
          <w:p w:rsidR="00E16095" w:rsidRDefault="00E1609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внесении изменений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годов» </w:t>
            </w:r>
          </w:p>
        </w:tc>
      </w:tr>
    </w:tbl>
    <w:p w:rsidR="00E16095" w:rsidRDefault="00E16095" w:rsidP="00E16095">
      <w:pPr>
        <w:ind w:right="2550"/>
        <w:rPr>
          <w:sz w:val="24"/>
          <w:szCs w:val="24"/>
        </w:rPr>
      </w:pPr>
    </w:p>
    <w:p w:rsidR="00E16095" w:rsidRDefault="00E16095" w:rsidP="00E16095">
      <w:pPr>
        <w:pStyle w:val="1"/>
        <w:ind w:left="0"/>
        <w:jc w:val="both"/>
        <w:rPr>
          <w:rFonts w:cs="Tahoma"/>
          <w:sz w:val="24"/>
        </w:rPr>
      </w:pPr>
      <w:r>
        <w:rPr>
          <w:rFonts w:ascii="Times New Roman CYR" w:hAnsi="Times New Roman CYR"/>
          <w:sz w:val="24"/>
        </w:rPr>
        <w:tab/>
      </w:r>
      <w:proofErr w:type="gramStart"/>
      <w:r>
        <w:rPr>
          <w:rFonts w:cs="Tahoma"/>
          <w:sz w:val="24"/>
        </w:rPr>
        <w:t xml:space="preserve">В соответствии с ч.8 ст. 16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4"/>
        </w:rPr>
        <w:t>Решение Собрания депутатов Федор</w:t>
      </w:r>
      <w:r w:rsidR="004423A6">
        <w:rPr>
          <w:sz w:val="24"/>
        </w:rPr>
        <w:t>овского сельского поселения от 21</w:t>
      </w:r>
      <w:r>
        <w:rPr>
          <w:sz w:val="24"/>
        </w:rPr>
        <w:t>.0</w:t>
      </w:r>
      <w:r w:rsidR="004423A6">
        <w:rPr>
          <w:sz w:val="24"/>
        </w:rPr>
        <w:t>7.2023 года № 77</w:t>
      </w:r>
      <w:r>
        <w:rPr>
          <w:sz w:val="24"/>
        </w:rPr>
        <w:t xml:space="preserve"> «О внесении изменений в Решение Собрания депутатов Федоровского сельского поселения от </w:t>
      </w:r>
      <w:r>
        <w:rPr>
          <w:sz w:val="24"/>
          <w:szCs w:val="28"/>
        </w:rPr>
        <w:t xml:space="preserve">22.12.2022 года № 53 </w:t>
      </w:r>
      <w:r>
        <w:rPr>
          <w:sz w:val="24"/>
        </w:rPr>
        <w:t xml:space="preserve">«О бюджете Федоровского  сельского поселения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proofErr w:type="gramEnd"/>
      <w:r>
        <w:rPr>
          <w:sz w:val="24"/>
        </w:rPr>
        <w:t xml:space="preserve">  на 2022 год и на плановый период 2023 и 2024 годов»»</w:t>
      </w:r>
      <w:r>
        <w:rPr>
          <w:rFonts w:cs="Tahoma"/>
          <w:sz w:val="24"/>
        </w:rPr>
        <w:t>:</w:t>
      </w:r>
    </w:p>
    <w:p w:rsidR="00E16095" w:rsidRDefault="00E16095" w:rsidP="00E1609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6095" w:rsidRDefault="00E16095" w:rsidP="00E16095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1. Для приведения в соответствие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годов, ведущему специалисту Администрации Федоровского сельского поселения (О.В. Карпенко):</w:t>
      </w:r>
    </w:p>
    <w:p w:rsidR="00E16095" w:rsidRDefault="00E16095" w:rsidP="00E16095">
      <w:pPr>
        <w:ind w:firstLine="709"/>
        <w:jc w:val="both"/>
        <w:rPr>
          <w:b/>
          <w:i/>
          <w:spacing w:val="-2"/>
          <w:sz w:val="24"/>
          <w:u w:val="single"/>
        </w:rPr>
      </w:pPr>
      <w:r>
        <w:rPr>
          <w:sz w:val="24"/>
          <w:szCs w:val="24"/>
        </w:rPr>
        <w:t>1.1. Внести изменения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годов.</w:t>
      </w:r>
    </w:p>
    <w:p w:rsidR="00E16095" w:rsidRDefault="00E16095" w:rsidP="00E16095">
      <w:pPr>
        <w:pStyle w:val="ConsPlusNormal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 течение трех рабочий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настоящего распоряжения опубликовать измененный план-график в Единой информационной системе (ЕИС).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Настоящее распоряжение вступает в силу с момента подписания.</w:t>
      </w:r>
    </w:p>
    <w:p w:rsidR="00E16095" w:rsidRDefault="00E16095" w:rsidP="00E16095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E16095" w:rsidRDefault="00E16095" w:rsidP="00E16095">
      <w:pPr>
        <w:pStyle w:val="a3"/>
      </w:pP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Администрации 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Федоровского </w:t>
      </w:r>
      <w:r>
        <w:rPr>
          <w:b w:val="0"/>
          <w:sz w:val="24"/>
          <w:szCs w:val="24"/>
        </w:rPr>
        <w:t>сельского поселения                                                          Л.Н. Железняк</w:t>
      </w:r>
    </w:p>
    <w:p w:rsidR="006A59EA" w:rsidRDefault="006A59EA"/>
    <w:sectPr w:rsidR="006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0"/>
    <w:rsid w:val="004423A6"/>
    <w:rsid w:val="006A59EA"/>
    <w:rsid w:val="006C09C9"/>
    <w:rsid w:val="00B81630"/>
    <w:rsid w:val="00CF1AE5"/>
    <w:rsid w:val="00E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2023-05-05T11:06:00Z</dcterms:created>
  <dcterms:modified xsi:type="dcterms:W3CDTF">2023-11-08T11:05:00Z</dcterms:modified>
</cp:coreProperties>
</file>