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95" w:rsidRDefault="00E16095" w:rsidP="00E16095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7390" cy="923290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5" w:rsidRDefault="00E16095" w:rsidP="00E16095">
      <w:pPr>
        <w:pStyle w:val="Postan"/>
        <w:ind w:right="481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16095" w:rsidRDefault="00E16095" w:rsidP="00E16095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E16095" w:rsidRDefault="00E16095" w:rsidP="00E16095">
      <w:pPr>
        <w:spacing w:line="0" w:lineRule="atLeast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Неклиновского</w:t>
      </w:r>
      <w:proofErr w:type="spellEnd"/>
      <w:r>
        <w:rPr>
          <w:b/>
          <w:sz w:val="36"/>
          <w:szCs w:val="36"/>
        </w:rPr>
        <w:t xml:space="preserve"> района Ростовской области</w:t>
      </w:r>
    </w:p>
    <w:p w:rsidR="00E16095" w:rsidRDefault="00E16095" w:rsidP="00E16095">
      <w:pPr>
        <w:spacing w:line="0" w:lineRule="atLeast"/>
        <w:rPr>
          <w:i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E16095" w:rsidRDefault="00E16095" w:rsidP="00E16095">
      <w:pPr>
        <w:jc w:val="center"/>
        <w:rPr>
          <w:rFonts w:eastAsia="DejaVuSans" w:cs="Tahoma"/>
          <w:b/>
          <w:bCs/>
          <w:color w:val="auto"/>
          <w:kern w:val="2"/>
          <w:szCs w:val="28"/>
        </w:rPr>
      </w:pPr>
      <w:r>
        <w:rPr>
          <w:rFonts w:eastAsia="DejaVuSans" w:cs="Tahoma"/>
          <w:b/>
          <w:bCs/>
          <w:color w:val="auto"/>
          <w:kern w:val="2"/>
          <w:szCs w:val="28"/>
        </w:rPr>
        <w:t>РАСПОРЯЖЕНИЕ</w:t>
      </w:r>
    </w:p>
    <w:p w:rsidR="00E16095" w:rsidRDefault="00E16095" w:rsidP="00E16095">
      <w:pPr>
        <w:rPr>
          <w:szCs w:val="28"/>
        </w:rPr>
      </w:pPr>
      <w:r>
        <w:rPr>
          <w:szCs w:val="28"/>
        </w:rPr>
        <w:t> </w:t>
      </w:r>
    </w:p>
    <w:p w:rsidR="00E16095" w:rsidRDefault="00CF1AE5" w:rsidP="00E16095">
      <w:pPr>
        <w:jc w:val="center"/>
        <w:rPr>
          <w:sz w:val="24"/>
          <w:szCs w:val="24"/>
        </w:rPr>
      </w:pPr>
      <w:r>
        <w:rPr>
          <w:sz w:val="24"/>
          <w:szCs w:val="24"/>
        </w:rPr>
        <w:t>05</w:t>
      </w:r>
      <w:r w:rsidR="00E16095">
        <w:rPr>
          <w:sz w:val="24"/>
          <w:szCs w:val="24"/>
        </w:rPr>
        <w:t xml:space="preserve"> мая 2023г.                                      № </w:t>
      </w:r>
      <w:r>
        <w:rPr>
          <w:sz w:val="24"/>
          <w:szCs w:val="24"/>
        </w:rPr>
        <w:t>38</w:t>
      </w:r>
      <w:bookmarkStart w:id="0" w:name="_GoBack"/>
      <w:bookmarkEnd w:id="0"/>
      <w:r w:rsidR="00E16095">
        <w:rPr>
          <w:sz w:val="24"/>
          <w:szCs w:val="24"/>
        </w:rPr>
        <w:t xml:space="preserve">                                  с. Федоровка </w:t>
      </w:r>
    </w:p>
    <w:p w:rsidR="00E16095" w:rsidRDefault="00E16095" w:rsidP="00E16095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E16095" w:rsidTr="00E16095">
        <w:trPr>
          <w:trHeight w:val="997"/>
        </w:trPr>
        <w:tc>
          <w:tcPr>
            <w:tcW w:w="5103" w:type="dxa"/>
            <w:hideMark/>
          </w:tcPr>
          <w:p w:rsidR="00E16095" w:rsidRDefault="00E16095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внесении изменений в план-график товаров, работ и услуг для обеспечения муниципальных нужд Федоровского сельского поселения на 2023 финансовый год и плановый период 2024 и 2025 годов» </w:t>
            </w:r>
          </w:p>
        </w:tc>
      </w:tr>
    </w:tbl>
    <w:p w:rsidR="00E16095" w:rsidRDefault="00E16095" w:rsidP="00E16095">
      <w:pPr>
        <w:ind w:right="2550"/>
        <w:rPr>
          <w:sz w:val="24"/>
          <w:szCs w:val="24"/>
        </w:rPr>
      </w:pPr>
    </w:p>
    <w:p w:rsidR="00E16095" w:rsidRDefault="00E16095" w:rsidP="00E16095">
      <w:pPr>
        <w:pStyle w:val="1"/>
        <w:ind w:left="0"/>
        <w:jc w:val="both"/>
        <w:rPr>
          <w:rFonts w:cs="Tahoma"/>
          <w:sz w:val="24"/>
        </w:rPr>
      </w:pPr>
      <w:r>
        <w:rPr>
          <w:rFonts w:ascii="Times New Roman CYR" w:hAnsi="Times New Roman CYR"/>
          <w:sz w:val="24"/>
        </w:rPr>
        <w:tab/>
      </w:r>
      <w:proofErr w:type="gramStart"/>
      <w:r>
        <w:rPr>
          <w:rFonts w:cs="Tahoma"/>
          <w:sz w:val="24"/>
        </w:rPr>
        <w:t xml:space="preserve">В соответствии с ч.8 ст. 16  Федерального закон № 44-ФЗ от 05.04.2013 г. «О контрактной системе в сфере закупок товаров, работ, услуг для обеспечения государственных и муниципальных нужд» и </w:t>
      </w:r>
      <w:r>
        <w:rPr>
          <w:sz w:val="24"/>
        </w:rPr>
        <w:t xml:space="preserve">Решение Собрания депутатов Федоровского сельского поселения от 05.05.2023 года № 69 «О внесении изменений в Решение Собрания депутатов Федоровского сельского поселения от </w:t>
      </w:r>
      <w:r>
        <w:rPr>
          <w:sz w:val="24"/>
          <w:szCs w:val="28"/>
        </w:rPr>
        <w:t xml:space="preserve">22.12.2022 года № 53 </w:t>
      </w:r>
      <w:r>
        <w:rPr>
          <w:sz w:val="24"/>
        </w:rPr>
        <w:t xml:space="preserve">«О бюджете Федоровского  сельского поселения </w:t>
      </w:r>
      <w:proofErr w:type="spellStart"/>
      <w:r>
        <w:rPr>
          <w:sz w:val="24"/>
        </w:rPr>
        <w:t>Неклиновского</w:t>
      </w:r>
      <w:proofErr w:type="spellEnd"/>
      <w:r>
        <w:rPr>
          <w:sz w:val="24"/>
        </w:rPr>
        <w:t xml:space="preserve"> района</w:t>
      </w:r>
      <w:proofErr w:type="gramEnd"/>
      <w:r>
        <w:rPr>
          <w:sz w:val="24"/>
        </w:rPr>
        <w:t xml:space="preserve">  на 2022 год и на плановый период 2023 и 2024 годов»»</w:t>
      </w:r>
      <w:r>
        <w:rPr>
          <w:rFonts w:cs="Tahoma"/>
          <w:sz w:val="24"/>
        </w:rPr>
        <w:t>:</w:t>
      </w:r>
    </w:p>
    <w:p w:rsidR="00E16095" w:rsidRDefault="00E16095" w:rsidP="00E1609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6095" w:rsidRDefault="00E16095" w:rsidP="00E16095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1. Для приведения в соответствие план-график товаров, работ и услуг для обеспечения муниципальных нужд Федоровского сельского поселения на 2023 финансовый год и плановый период 2024 и 2025 годов, ведущему специалисту Администрации Федоровского сельского поселения (О.В. Карпенко):</w:t>
      </w:r>
    </w:p>
    <w:p w:rsidR="00E16095" w:rsidRDefault="00E16095" w:rsidP="00E16095">
      <w:pPr>
        <w:ind w:firstLine="709"/>
        <w:jc w:val="both"/>
        <w:rPr>
          <w:b/>
          <w:i/>
          <w:spacing w:val="-2"/>
          <w:sz w:val="24"/>
          <w:u w:val="single"/>
        </w:rPr>
      </w:pPr>
      <w:r>
        <w:rPr>
          <w:sz w:val="24"/>
          <w:szCs w:val="24"/>
        </w:rPr>
        <w:t>1.1. Внести изменения в план-график товаров, работ и услуг для обеспечения муниципальных нужд Федоровского сельского поселения на 2023 финансовый год и плановый период 2024 и 2025 годов.</w:t>
      </w:r>
    </w:p>
    <w:p w:rsidR="00E16095" w:rsidRDefault="00E16095" w:rsidP="00E16095">
      <w:pPr>
        <w:pStyle w:val="ConsPlusNormal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В течение трех рабочий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настоящего распоряжения опубликовать измененный план-график в Единой информационной системе (ЕИС).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Настоящее распоряжение вступает в силу с момента подписания.</w:t>
      </w:r>
    </w:p>
    <w:p w:rsidR="00E16095" w:rsidRDefault="00E16095" w:rsidP="00E16095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настоящего распоряжения оставляю за собой.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E16095" w:rsidRDefault="00E16095" w:rsidP="00E16095">
      <w:pPr>
        <w:pStyle w:val="a3"/>
      </w:pP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Глава Администрации 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Федоровского </w:t>
      </w:r>
      <w:r>
        <w:rPr>
          <w:b w:val="0"/>
          <w:sz w:val="24"/>
          <w:szCs w:val="24"/>
        </w:rPr>
        <w:t>сельского поселения                                                          Л.Н. Железняк</w:t>
      </w:r>
    </w:p>
    <w:p w:rsidR="006A59EA" w:rsidRDefault="006A59EA"/>
    <w:sectPr w:rsidR="006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0"/>
    <w:rsid w:val="006A59EA"/>
    <w:rsid w:val="00B81630"/>
    <w:rsid w:val="00CF1AE5"/>
    <w:rsid w:val="00E1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6095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095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1609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1609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16095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E1609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E16095"/>
    <w:pPr>
      <w:suppressAutoHyphens w:val="0"/>
      <w:jc w:val="center"/>
    </w:pPr>
    <w:rPr>
      <w:color w:val="auto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6095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E16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09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6095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095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1609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1609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16095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E1609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E16095"/>
    <w:pPr>
      <w:suppressAutoHyphens w:val="0"/>
      <w:jc w:val="center"/>
    </w:pPr>
    <w:rPr>
      <w:color w:val="auto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6095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E16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09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2023-05-05T11:06:00Z</dcterms:created>
  <dcterms:modified xsi:type="dcterms:W3CDTF">2023-06-02T06:24:00Z</dcterms:modified>
</cp:coreProperties>
</file>