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6A" w:rsidRDefault="00A84E6A">
      <w:pPr>
        <w:pStyle w:val="12"/>
        <w:rPr>
          <w:b/>
          <w:sz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A64251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</w:t>
      </w:r>
      <w:r w:rsidR="00AB4B07" w:rsidRPr="00153B3F">
        <w:rPr>
          <w:b/>
          <w:sz w:val="28"/>
          <w:szCs w:val="28"/>
        </w:rPr>
        <w:t xml:space="preserve">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Pr="00153B3F">
        <w:rPr>
          <w:b/>
          <w:sz w:val="28"/>
          <w:szCs w:val="28"/>
        </w:rPr>
        <w:t>Р</w:t>
      </w:r>
      <w:proofErr w:type="gramEnd"/>
      <w:r w:rsidRPr="00153B3F">
        <w:rPr>
          <w:b/>
          <w:sz w:val="28"/>
          <w:szCs w:val="28"/>
        </w:rPr>
        <w:t xml:space="preserve">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A64251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A64251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 w:rsidP="00A64251">
      <w:pPr>
        <w:jc w:val="center"/>
        <w:rPr>
          <w:sz w:val="26"/>
        </w:rPr>
      </w:pPr>
      <w:r>
        <w:rPr>
          <w:sz w:val="28"/>
        </w:rPr>
        <w:t>в муниципальном образовании    «</w:t>
      </w:r>
      <w:r w:rsidR="00A64251">
        <w:rPr>
          <w:sz w:val="28"/>
        </w:rPr>
        <w:t>Федоровское</w:t>
      </w:r>
      <w:r>
        <w:rPr>
          <w:sz w:val="28"/>
        </w:rPr>
        <w:t xml:space="preserve"> 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FD242B">
      <w:pPr>
        <w:rPr>
          <w:b/>
          <w:sz w:val="26"/>
        </w:rPr>
      </w:pPr>
      <w:r>
        <w:rPr>
          <w:b/>
          <w:sz w:val="26"/>
        </w:rPr>
        <w:t xml:space="preserve">  </w:t>
      </w:r>
      <w:r w:rsidR="00AB4B07">
        <w:rPr>
          <w:b/>
          <w:sz w:val="26"/>
        </w:rPr>
        <w:t xml:space="preserve">Принято Собранием депутатов                       </w:t>
      </w:r>
      <w:r>
        <w:rPr>
          <w:b/>
          <w:sz w:val="26"/>
        </w:rPr>
        <w:t xml:space="preserve">                                   </w:t>
      </w:r>
      <w:r w:rsidR="00727112">
        <w:rPr>
          <w:b/>
          <w:sz w:val="26"/>
        </w:rPr>
        <w:t>24 ноября</w:t>
      </w:r>
      <w:r>
        <w:rPr>
          <w:b/>
          <w:sz w:val="26"/>
        </w:rPr>
        <w:t xml:space="preserve"> </w:t>
      </w:r>
      <w:r w:rsidR="00AB4B07">
        <w:rPr>
          <w:b/>
          <w:sz w:val="26"/>
        </w:rPr>
        <w:t xml:space="preserve">2023 года  </w:t>
      </w:r>
    </w:p>
    <w:p w:rsidR="00A84E6A" w:rsidRDefault="00A84E6A">
      <w:pPr>
        <w:rPr>
          <w:sz w:val="26"/>
        </w:rPr>
      </w:pPr>
    </w:p>
    <w:p w:rsidR="00A84E6A" w:rsidRPr="00CD50AF" w:rsidRDefault="00CD50AF" w:rsidP="00CD50AF">
      <w:pPr>
        <w:ind w:right="-427" w:firstLine="709"/>
        <w:jc w:val="both"/>
        <w:rPr>
          <w:sz w:val="28"/>
          <w:szCs w:val="28"/>
        </w:rPr>
      </w:pPr>
      <w:r w:rsidRPr="00CD50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>
        <w:rPr>
          <w:sz w:val="28"/>
          <w:szCs w:val="28"/>
        </w:rPr>
        <w:t>«</w:t>
      </w:r>
      <w:r w:rsidRPr="00CD50AF">
        <w:rPr>
          <w:sz w:val="28"/>
          <w:szCs w:val="28"/>
        </w:rPr>
        <w:t>Единый портал государственных и муниципальных услуг (функций)</w:t>
      </w:r>
      <w:r w:rsidR="00E30F4E">
        <w:rPr>
          <w:sz w:val="28"/>
          <w:szCs w:val="28"/>
        </w:rPr>
        <w:t>»</w:t>
      </w:r>
      <w:r w:rsidRPr="00CD50AF">
        <w:rPr>
          <w:sz w:val="28"/>
          <w:szCs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A64251">
        <w:rPr>
          <w:sz w:val="28"/>
          <w:szCs w:val="28"/>
        </w:rPr>
        <w:t>Федоровское</w:t>
      </w:r>
      <w:r>
        <w:rPr>
          <w:sz w:val="28"/>
          <w:szCs w:val="28"/>
        </w:rPr>
        <w:t xml:space="preserve"> сельское поселение», с</w:t>
      </w:r>
      <w:r w:rsidR="00AB4B07">
        <w:rPr>
          <w:sz w:val="28"/>
        </w:rPr>
        <w:t xml:space="preserve">обрание депутатов </w:t>
      </w:r>
      <w:r w:rsidR="00A64251">
        <w:rPr>
          <w:sz w:val="28"/>
        </w:rPr>
        <w:t>Федоровского</w:t>
      </w:r>
      <w:r w:rsidR="00AB4B07">
        <w:rPr>
          <w:sz w:val="28"/>
        </w:rPr>
        <w:t xml:space="preserve"> сельского поселения </w:t>
      </w:r>
    </w:p>
    <w:p w:rsidR="00A84E6A" w:rsidRDefault="00A84E6A">
      <w:pPr>
        <w:ind w:right="-427" w:firstLine="709"/>
        <w:jc w:val="both"/>
        <w:rPr>
          <w:sz w:val="28"/>
        </w:rPr>
      </w:pPr>
    </w:p>
    <w:p w:rsidR="00A84E6A" w:rsidRDefault="00AB4B07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CD50AF" w:rsidRDefault="00CD50AF">
      <w:pPr>
        <w:ind w:right="-427" w:firstLine="709"/>
        <w:jc w:val="center"/>
        <w:rPr>
          <w:sz w:val="28"/>
        </w:rPr>
      </w:pPr>
    </w:p>
    <w:p w:rsidR="00A84E6A" w:rsidRDefault="00A84E6A">
      <w:pPr>
        <w:jc w:val="both"/>
        <w:rPr>
          <w:sz w:val="16"/>
        </w:rPr>
      </w:pPr>
    </w:p>
    <w:p w:rsidR="00A84E6A" w:rsidRPr="00E30F4E" w:rsidRDefault="00AB4B07" w:rsidP="00A64251">
      <w:pPr>
        <w:numPr>
          <w:ilvl w:val="0"/>
          <w:numId w:val="1"/>
        </w:numPr>
        <w:tabs>
          <w:tab w:val="left" w:pos="993"/>
        </w:tabs>
        <w:ind w:left="0" w:right="-427" w:firstLine="708"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A64251">
        <w:rPr>
          <w:sz w:val="28"/>
          <w:szCs w:val="28"/>
        </w:rPr>
        <w:t>Федоровское</w:t>
      </w:r>
      <w:r w:rsidRPr="00E30F4E">
        <w:rPr>
          <w:sz w:val="28"/>
          <w:szCs w:val="28"/>
        </w:rPr>
        <w:t xml:space="preserve"> сельское поселение», согласно приложению.</w:t>
      </w:r>
    </w:p>
    <w:p w:rsidR="00A84E6A" w:rsidRDefault="00AB4B07" w:rsidP="00A64251">
      <w:pPr>
        <w:numPr>
          <w:ilvl w:val="0"/>
          <w:numId w:val="1"/>
        </w:numPr>
        <w:tabs>
          <w:tab w:val="left" w:pos="993"/>
        </w:tabs>
        <w:ind w:left="0" w:right="-427" w:firstLine="708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:rsidR="00A64251" w:rsidRPr="00A64251" w:rsidRDefault="00A64251" w:rsidP="00A64251">
      <w:pPr>
        <w:numPr>
          <w:ilvl w:val="0"/>
          <w:numId w:val="1"/>
        </w:numPr>
        <w:tabs>
          <w:tab w:val="left" w:pos="993"/>
        </w:tabs>
        <w:ind w:left="0"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Федоровского сельского поселения № 78 от 21.07.2023г. «</w:t>
      </w:r>
      <w:r w:rsidRPr="00A64251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A64251">
        <w:rPr>
          <w:sz w:val="28"/>
          <w:szCs w:val="28"/>
        </w:rPr>
        <w:t>организации и проведения публичных</w:t>
      </w:r>
      <w:r>
        <w:rPr>
          <w:sz w:val="28"/>
          <w:szCs w:val="28"/>
        </w:rPr>
        <w:t xml:space="preserve"> </w:t>
      </w:r>
      <w:r w:rsidRPr="00A64251">
        <w:rPr>
          <w:sz w:val="28"/>
          <w:szCs w:val="28"/>
        </w:rPr>
        <w:t>слушаний по вопросам местного значения на территории муниципального образования  «Федоровское сельское поселение</w:t>
      </w:r>
    </w:p>
    <w:p w:rsidR="00A84E6A" w:rsidRPr="00A64251" w:rsidRDefault="00A64251" w:rsidP="00A64251">
      <w:pPr>
        <w:pStyle w:val="af7"/>
        <w:numPr>
          <w:ilvl w:val="0"/>
          <w:numId w:val="1"/>
        </w:numPr>
        <w:tabs>
          <w:tab w:val="left" w:pos="993"/>
        </w:tabs>
        <w:ind w:left="0" w:right="-427" w:firstLine="708"/>
        <w:jc w:val="both"/>
        <w:rPr>
          <w:sz w:val="28"/>
          <w:szCs w:val="28"/>
        </w:rPr>
      </w:pPr>
      <w:proofErr w:type="gramStart"/>
      <w:r w:rsidRPr="00A64251">
        <w:rPr>
          <w:sz w:val="28"/>
          <w:szCs w:val="28"/>
        </w:rPr>
        <w:t>Контроль за</w:t>
      </w:r>
      <w:proofErr w:type="gramEnd"/>
      <w:r w:rsidRPr="00A64251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 и охране общественного порядка (председатель – Никитина Г.В.).</w:t>
      </w: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глава </w:t>
      </w:r>
      <w:r w:rsidR="00A64251">
        <w:rPr>
          <w:sz w:val="28"/>
        </w:rPr>
        <w:t xml:space="preserve">Федоровского </w:t>
      </w:r>
      <w:r>
        <w:rPr>
          <w:sz w:val="28"/>
        </w:rPr>
        <w:t xml:space="preserve">сельского поселения                              </w:t>
      </w:r>
      <w:r w:rsidR="00153B3F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A64251">
        <w:rPr>
          <w:sz w:val="28"/>
        </w:rPr>
        <w:t xml:space="preserve"> С.А. Слинько</w:t>
      </w: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B4B07">
      <w:pPr>
        <w:ind w:right="-73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r w:rsidR="00A64251">
        <w:rPr>
          <w:sz w:val="28"/>
        </w:rPr>
        <w:t>Федоровка</w:t>
      </w:r>
    </w:p>
    <w:p w:rsidR="00A64251" w:rsidRDefault="00727112">
      <w:pPr>
        <w:ind w:right="-730"/>
        <w:rPr>
          <w:sz w:val="28"/>
        </w:rPr>
      </w:pPr>
      <w:r>
        <w:rPr>
          <w:sz w:val="28"/>
        </w:rPr>
        <w:t xml:space="preserve">24 ноября </w:t>
      </w:r>
      <w:r w:rsidR="00AB4B07">
        <w:rPr>
          <w:sz w:val="28"/>
        </w:rPr>
        <w:t>2023 года</w:t>
      </w:r>
      <w:r w:rsidR="00FD242B">
        <w:rPr>
          <w:sz w:val="28"/>
        </w:rPr>
        <w:t xml:space="preserve"> </w:t>
      </w:r>
    </w:p>
    <w:p w:rsidR="00A84E6A" w:rsidRDefault="00FD242B">
      <w:pPr>
        <w:ind w:right="-730"/>
        <w:rPr>
          <w:sz w:val="28"/>
        </w:rPr>
      </w:pPr>
      <w:r>
        <w:rPr>
          <w:sz w:val="28"/>
        </w:rPr>
        <w:t xml:space="preserve">№ </w:t>
      </w:r>
      <w:r w:rsidR="00727112">
        <w:rPr>
          <w:sz w:val="28"/>
        </w:rPr>
        <w:t>89</w:t>
      </w:r>
    </w:p>
    <w:p w:rsidR="00A84E6A" w:rsidRDefault="00A84E6A">
      <w:pPr>
        <w:sectPr w:rsidR="00A84E6A">
          <w:headerReference w:type="default" r:id="rId8"/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A64251">
      <w:pPr>
        <w:jc w:val="right"/>
      </w:pPr>
      <w:r>
        <w:t>Федоровского</w:t>
      </w:r>
      <w:r w:rsidR="00AB4B07">
        <w:t xml:space="preserve">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727112">
        <w:t>24.11.</w:t>
      </w:r>
      <w:r>
        <w:t>2023 года  №</w:t>
      </w:r>
      <w:r w:rsidR="00727112">
        <w:t xml:space="preserve"> 89</w:t>
      </w:r>
      <w:bookmarkStart w:id="0" w:name="_GoBack"/>
      <w:bookmarkEnd w:id="0"/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 w:rsidR="00A64251">
        <w:rPr>
          <w:b/>
          <w:sz w:val="26"/>
        </w:rPr>
        <w:t>Федоровское</w:t>
      </w:r>
      <w:r>
        <w:rPr>
          <w:b/>
          <w:sz w:val="26"/>
        </w:rPr>
        <w:t xml:space="preserve"> 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5F31E4" w:rsidRPr="00ED6432">
        <w:rPr>
          <w:szCs w:val="24"/>
        </w:rPr>
        <w:t xml:space="preserve">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своего конституционного права на местное самоуправление.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 (далее – Положение).</w:t>
      </w:r>
    </w:p>
    <w:p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:rsidR="00A84E6A" w:rsidRPr="00ED6432" w:rsidRDefault="00A84E6A">
      <w:pPr>
        <w:ind w:left="142" w:firstLine="567"/>
        <w:jc w:val="both"/>
        <w:rPr>
          <w:szCs w:val="24"/>
        </w:rPr>
      </w:pPr>
    </w:p>
    <w:p w:rsidR="00A84E6A" w:rsidRPr="00ED6432" w:rsidRDefault="00AB4B07">
      <w:pPr>
        <w:ind w:firstLine="709"/>
        <w:jc w:val="both"/>
        <w:rPr>
          <w:szCs w:val="24"/>
        </w:rPr>
      </w:pPr>
      <w:proofErr w:type="gramStart"/>
      <w:r w:rsidRPr="00ED6432">
        <w:rPr>
          <w:szCs w:val="24"/>
        </w:rPr>
        <w:t>1) проект устава муниципального образования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A64251">
        <w:rPr>
          <w:szCs w:val="24"/>
        </w:rPr>
        <w:t>Федоровское</w:t>
      </w:r>
      <w:proofErr w:type="gramEnd"/>
      <w:r w:rsidRPr="00ED6432">
        <w:rPr>
          <w:szCs w:val="24"/>
        </w:rPr>
        <w:t xml:space="preserve"> сельское поселение» в соответствие с этими нормативными правовыми актами;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3) прое</w:t>
      </w:r>
      <w:proofErr w:type="gramStart"/>
      <w:r w:rsidRPr="00ED6432">
        <w:rPr>
          <w:szCs w:val="24"/>
        </w:rPr>
        <w:t>кт стр</w:t>
      </w:r>
      <w:proofErr w:type="gramEnd"/>
      <w:r w:rsidRPr="00ED6432">
        <w:rPr>
          <w:szCs w:val="24"/>
        </w:rPr>
        <w:t xml:space="preserve">атегии социально-экономического развития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4) вопросы о преобразовании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требуется получение согласия населения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выраженного путем голосования либо на сходах граждан.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:rsidR="00A84E6A" w:rsidRPr="00ED6432" w:rsidRDefault="00AB4B07">
      <w:pPr>
        <w:ind w:firstLine="540"/>
        <w:jc w:val="both"/>
        <w:rPr>
          <w:szCs w:val="24"/>
        </w:rPr>
      </w:pPr>
      <w:proofErr w:type="gramStart"/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F31E4" w:rsidRPr="00ED6432">
        <w:rPr>
          <w:szCs w:val="24"/>
        </w:rPr>
        <w:t xml:space="preserve">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proofErr w:type="gramStart"/>
      <w:r w:rsidRPr="00ED6432">
        <w:rPr>
          <w:szCs w:val="24"/>
        </w:rPr>
        <w:t xml:space="preserve">- предлагаемый состав выступающих на публичных слушаниях. </w:t>
      </w:r>
      <w:proofErr w:type="gramEnd"/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A64251">
        <w:rPr>
          <w:szCs w:val="24"/>
        </w:rPr>
        <w:t xml:space="preserve">Федоровского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</w:t>
      </w:r>
      <w:proofErr w:type="gramStart"/>
      <w:r w:rsidR="00AB4B07" w:rsidRPr="00ED6432">
        <w:rPr>
          <w:szCs w:val="24"/>
        </w:rPr>
        <w:t xml:space="preserve">Проект муниципального правового акта размещается на официальном Администрации </w:t>
      </w:r>
      <w:r w:rsidR="00A64251">
        <w:rPr>
          <w:szCs w:val="24"/>
        </w:rPr>
        <w:t>Федоровского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9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="00AB4B07" w:rsidRPr="00ED6432">
        <w:rPr>
          <w:szCs w:val="24"/>
        </w:rP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Cs w:val="24"/>
        </w:rPr>
      </w:pPr>
      <w:proofErr w:type="gramStart"/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ED6432">
        <w:rPr>
          <w:szCs w:val="24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ED6432">
        <w:rPr>
          <w:szCs w:val="24"/>
        </w:rPr>
        <w:t>.»</w:t>
      </w:r>
      <w:proofErr w:type="gramEnd"/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 значимы</w:t>
      </w:r>
      <w:proofErr w:type="gramStart"/>
      <w:r w:rsidRPr="00ED6432">
        <w:rPr>
          <w:szCs w:val="24"/>
        </w:rPr>
        <w:t>й(</w:t>
      </w:r>
      <w:proofErr w:type="gramEnd"/>
      <w:r w:rsidRPr="00ED6432">
        <w:rPr>
          <w:szCs w:val="24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:rsidR="00A84E6A" w:rsidRPr="00ED6432" w:rsidRDefault="00A84E6A">
      <w:pPr>
        <w:ind w:firstLine="540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</w:t>
      </w:r>
      <w:r w:rsidRPr="00ED6432">
        <w:rPr>
          <w:szCs w:val="24"/>
        </w:rPr>
        <w:lastRenderedPageBreak/>
        <w:t>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</w:t>
      </w:r>
      <w:r w:rsidRPr="00ED6432">
        <w:rPr>
          <w:szCs w:val="24"/>
        </w:rPr>
        <w:lastRenderedPageBreak/>
        <w:t xml:space="preserve">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A64251">
        <w:rPr>
          <w:szCs w:val="24"/>
        </w:rPr>
        <w:t>Федоровское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в информационн</w:t>
      </w:r>
      <w:proofErr w:type="gramStart"/>
      <w:r w:rsidRPr="00ED6432">
        <w:rPr>
          <w:szCs w:val="24"/>
        </w:rPr>
        <w:t>о-</w:t>
      </w:r>
      <w:proofErr w:type="gramEnd"/>
      <w:r w:rsidRPr="00ED6432">
        <w:rPr>
          <w:szCs w:val="24"/>
        </w:rPr>
        <w:t xml:space="preserve"> телекоммуникационной сети «Интернет».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 и обнародуется в соответствии с </w:t>
      </w:r>
      <w:r w:rsidRPr="00ED6432">
        <w:rPr>
          <w:szCs w:val="24"/>
        </w:rPr>
        <w:lastRenderedPageBreak/>
        <w:t xml:space="preserve">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proofErr w:type="gramStart"/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A64251">
        <w:rPr>
          <w:szCs w:val="24"/>
        </w:rPr>
        <w:t>Федоровского</w:t>
      </w:r>
      <w:r w:rsidR="00551A52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A64251">
        <w:rPr>
          <w:szCs w:val="24"/>
        </w:rPr>
        <w:t>Федоровского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A64251">
        <w:rPr>
          <w:b/>
          <w:szCs w:val="24"/>
        </w:rPr>
        <w:t>Федоровское</w:t>
      </w:r>
      <w:r w:rsidRPr="00C74EC4">
        <w:rPr>
          <w:b/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b/>
          <w:szCs w:val="24"/>
        </w:rPr>
        <w:t>Федоровское</w:t>
      </w:r>
      <w:r w:rsidRPr="00C74EC4">
        <w:rPr>
          <w:b/>
          <w:szCs w:val="24"/>
        </w:rPr>
        <w:t xml:space="preserve">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proofErr w:type="gramStart"/>
      <w:r w:rsidRPr="00C74EC4">
        <w:rPr>
          <w:szCs w:val="24"/>
        </w:rPr>
        <w:t>Проект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</w:t>
      </w:r>
      <w:proofErr w:type="gramEnd"/>
      <w:r w:rsidRPr="00C74EC4">
        <w:rPr>
          <w:szCs w:val="24"/>
        </w:rPr>
        <w:t xml:space="preserve">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C74EC4">
        <w:rPr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proofErr w:type="gramEnd"/>
      <w:r w:rsidRPr="00C74EC4">
        <w:rPr>
          <w:szCs w:val="24"/>
        </w:rPr>
        <w:t xml:space="preserve">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поселение»:</w:t>
      </w:r>
    </w:p>
    <w:p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proofErr w:type="gramStart"/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(ул.</w:t>
      </w:r>
      <w:r w:rsidR="00754FAA">
        <w:rPr>
          <w:szCs w:val="24"/>
        </w:rPr>
        <w:t xml:space="preserve"> Ленина</w:t>
      </w:r>
      <w:r w:rsidRPr="00C74EC4">
        <w:rPr>
          <w:szCs w:val="24"/>
        </w:rPr>
        <w:t xml:space="preserve">, </w:t>
      </w:r>
      <w:r w:rsidR="00754FAA">
        <w:rPr>
          <w:szCs w:val="24"/>
        </w:rPr>
        <w:t>26</w:t>
      </w:r>
      <w:r w:rsidRPr="00C74EC4">
        <w:rPr>
          <w:szCs w:val="24"/>
        </w:rPr>
        <w:t xml:space="preserve"> с. </w:t>
      </w:r>
      <w:r w:rsidR="00754FAA">
        <w:rPr>
          <w:szCs w:val="24"/>
        </w:rPr>
        <w:t>Федоровка</w:t>
      </w:r>
      <w:r w:rsidRPr="00C74EC4">
        <w:rPr>
          <w:szCs w:val="24"/>
        </w:rPr>
        <w:t>, Неклиновский район, Ростовская область, 3468</w:t>
      </w:r>
      <w:r w:rsidR="00754FAA">
        <w:rPr>
          <w:szCs w:val="24"/>
        </w:rPr>
        <w:t>54</w:t>
      </w:r>
      <w:r w:rsidRPr="00C74EC4">
        <w:rPr>
          <w:szCs w:val="24"/>
        </w:rPr>
        <w:t xml:space="preserve">, электронная почта </w:t>
      </w:r>
      <w:hyperlink r:id="rId10" w:history="1">
        <w:r w:rsidR="00754FAA" w:rsidRPr="0034046E">
          <w:rPr>
            <w:rStyle w:val="af"/>
            <w:szCs w:val="24"/>
          </w:rPr>
          <w:t>sp26282@donpac.ru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(</w:t>
      </w:r>
      <w:r w:rsidR="00754FAA" w:rsidRPr="00754FAA">
        <w:rPr>
          <w:szCs w:val="24"/>
        </w:rPr>
        <w:t>ул. Ленина, 26 с. Федоровка</w:t>
      </w:r>
      <w:r w:rsidRPr="00C74EC4">
        <w:rPr>
          <w:szCs w:val="24"/>
        </w:rPr>
        <w:t>, Неклиновский район, Ростовская область, 3468</w:t>
      </w:r>
      <w:r w:rsidR="00754FAA">
        <w:rPr>
          <w:szCs w:val="24"/>
        </w:rPr>
        <w:t>54</w:t>
      </w:r>
      <w:r w:rsidRPr="00C74EC4">
        <w:rPr>
          <w:szCs w:val="24"/>
        </w:rPr>
        <w:t xml:space="preserve">, электронная почта </w:t>
      </w:r>
      <w:hyperlink r:id="rId11" w:history="1">
        <w:r w:rsidR="00754FAA" w:rsidRPr="0034046E">
          <w:rPr>
            <w:rStyle w:val="af"/>
            <w:szCs w:val="24"/>
          </w:rPr>
          <w:t>sp26282@donpac.ru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  <w:proofErr w:type="gramEnd"/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</w:t>
      </w:r>
      <w:proofErr w:type="gramStart"/>
      <w:r w:rsidRPr="00C74EC4">
        <w:rPr>
          <w:szCs w:val="24"/>
        </w:rPr>
        <w:t>кст пр</w:t>
      </w:r>
      <w:proofErr w:type="gramEnd"/>
      <w:r w:rsidRPr="00C74EC4">
        <w:rPr>
          <w:szCs w:val="24"/>
        </w:rPr>
        <w:t>едлагаемой редакции.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3. Поступившие от населения замечания и предложения по проекту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A64251">
        <w:rPr>
          <w:szCs w:val="24"/>
        </w:rPr>
        <w:lastRenderedPageBreak/>
        <w:t>Федоровского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посредством: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поселение»;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A64251">
        <w:rPr>
          <w:szCs w:val="24"/>
        </w:rPr>
        <w:t>Федоровское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:rsidR="00A84E6A" w:rsidRPr="00C74EC4" w:rsidRDefault="00A84E6A">
      <w:pPr>
        <w:ind w:right="-427"/>
        <w:jc w:val="both"/>
        <w:rPr>
          <w:szCs w:val="24"/>
        </w:rPr>
      </w:pPr>
    </w:p>
    <w:p w:rsidR="00A84E6A" w:rsidRPr="00C74EC4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A64251">
        <w:rPr>
          <w:szCs w:val="24"/>
        </w:rPr>
        <w:t>Федоровского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A84E6A" w:rsidRDefault="00A84E6A">
      <w:pPr>
        <w:jc w:val="both"/>
        <w:rPr>
          <w:b/>
          <w:sz w:val="26"/>
        </w:rPr>
      </w:pPr>
    </w:p>
    <w:p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A64251">
        <w:rPr>
          <w:sz w:val="28"/>
        </w:rPr>
        <w:t>Федоровского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 xml:space="preserve">___________________________________________________________________________________________________________________________________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Год (в возрасте 18 лет на день</w:t>
            </w:r>
            <w:proofErr w:type="gramEnd"/>
          </w:p>
          <w:p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</w:t>
            </w:r>
            <w:proofErr w:type="gramStart"/>
            <w:r>
              <w:rPr>
                <w:sz w:val="26"/>
              </w:rPr>
              <w:t>й-</w:t>
            </w:r>
            <w:proofErr w:type="gramEnd"/>
            <w:r>
              <w:rPr>
                <w:sz w:val="26"/>
              </w:rPr>
              <w:t xml:space="preserve">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proofErr w:type="gramStart"/>
      <w:r>
        <w:rPr>
          <w:sz w:val="26"/>
        </w:rPr>
        <w:t>(фамилия, имя, отчество (полностью), адрес места жительства,</w:t>
      </w:r>
      <w:proofErr w:type="gramEnd"/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:rsidR="00A84E6A" w:rsidRDefault="00AB4B07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</w:t>
      </w:r>
      <w:proofErr w:type="gramStart"/>
      <w:r>
        <w:rPr>
          <w:sz w:val="26"/>
        </w:rPr>
        <w:t>являющегося</w:t>
      </w:r>
      <w:proofErr w:type="gramEnd"/>
      <w:r>
        <w:rPr>
          <w:sz w:val="26"/>
        </w:rPr>
        <w:t xml:space="preserve"> руководителем инициативной группы)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A84E6A" w:rsidRDefault="00A84E6A">
      <w:pPr>
        <w:jc w:val="center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A64251">
        <w:rPr>
          <w:sz w:val="28"/>
        </w:rPr>
        <w:t>Федоровского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 w:rsidR="00A64251">
        <w:rPr>
          <w:sz w:val="28"/>
        </w:rPr>
        <w:t>Федоровского</w:t>
      </w:r>
      <w:r>
        <w:rPr>
          <w:sz w:val="26"/>
        </w:rPr>
        <w:t xml:space="preserve"> сельского поселения) от «____»__________20____ г. № ____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6A" w:rsidRDefault="00A84E6A">
      <w:pPr>
        <w:ind w:left="142"/>
        <w:jc w:val="both"/>
        <w:rPr>
          <w:sz w:val="26"/>
        </w:rPr>
      </w:pP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A84E6A" w:rsidRDefault="00A84E6A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53"/>
        <w:gridCol w:w="2242"/>
        <w:gridCol w:w="2508"/>
        <w:gridCol w:w="1744"/>
      </w:tblGrid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A64251">
        <w:rPr>
          <w:sz w:val="28"/>
        </w:rPr>
        <w:t>Федоровского</w:t>
      </w:r>
      <w:r>
        <w:rPr>
          <w:sz w:val="26"/>
        </w:rPr>
        <w:t xml:space="preserve"> сельского поселения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A64251">
        <w:rPr>
          <w:sz w:val="28"/>
        </w:rPr>
        <w:t>Федоровского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</w:t>
      </w:r>
      <w:r w:rsidR="00FD242B">
        <w:rPr>
          <w:sz w:val="26"/>
        </w:rPr>
        <w:t xml:space="preserve">                    </w:t>
      </w:r>
      <w:r>
        <w:rPr>
          <w:sz w:val="26"/>
        </w:rPr>
        <w:t>Ф.И.О</w:t>
      </w: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4F" w:rsidRDefault="00BD7E4F" w:rsidP="00153B3F">
      <w:r>
        <w:separator/>
      </w:r>
    </w:p>
  </w:endnote>
  <w:endnote w:type="continuationSeparator" w:id="0">
    <w:p w:rsidR="00BD7E4F" w:rsidRDefault="00BD7E4F" w:rsidP="001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4F" w:rsidRDefault="00BD7E4F" w:rsidP="00153B3F">
      <w:r>
        <w:separator/>
      </w:r>
    </w:p>
  </w:footnote>
  <w:footnote w:type="continuationSeparator" w:id="0">
    <w:p w:rsidR="00BD7E4F" w:rsidRDefault="00BD7E4F" w:rsidP="0015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2C" w:rsidRDefault="007F032C" w:rsidP="007F032C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D726693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6A"/>
    <w:rsid w:val="000843D6"/>
    <w:rsid w:val="000E0EAE"/>
    <w:rsid w:val="00153B3F"/>
    <w:rsid w:val="004A0CE6"/>
    <w:rsid w:val="00551A52"/>
    <w:rsid w:val="00575222"/>
    <w:rsid w:val="005F31E4"/>
    <w:rsid w:val="00625BE3"/>
    <w:rsid w:val="00727112"/>
    <w:rsid w:val="00754FAA"/>
    <w:rsid w:val="007F032C"/>
    <w:rsid w:val="00812009"/>
    <w:rsid w:val="008729FB"/>
    <w:rsid w:val="0089318A"/>
    <w:rsid w:val="0094240C"/>
    <w:rsid w:val="00A64251"/>
    <w:rsid w:val="00A84E6A"/>
    <w:rsid w:val="00AB4B07"/>
    <w:rsid w:val="00B3579F"/>
    <w:rsid w:val="00BD7E4F"/>
    <w:rsid w:val="00BF6BBA"/>
    <w:rsid w:val="00C74EC4"/>
    <w:rsid w:val="00CB0450"/>
    <w:rsid w:val="00CD50AF"/>
    <w:rsid w:val="00E30F4E"/>
    <w:rsid w:val="00E76B8D"/>
    <w:rsid w:val="00EB5231"/>
    <w:rsid w:val="00ED6432"/>
    <w:rsid w:val="00F660D9"/>
    <w:rsid w:val="00F7099D"/>
    <w:rsid w:val="00F73FCF"/>
    <w:rsid w:val="00F87BAD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6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6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26282@donp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26282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89922967DDA13B9031568F6E3AC7B5D408A2CA2AC69671730277540BC38DBD0F4BBC395E06A19F2AAEA17F9U8U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admin</cp:lastModifiedBy>
  <cp:revision>5</cp:revision>
  <cp:lastPrinted>2023-10-18T07:30:00Z</cp:lastPrinted>
  <dcterms:created xsi:type="dcterms:W3CDTF">2023-10-18T07:28:00Z</dcterms:created>
  <dcterms:modified xsi:type="dcterms:W3CDTF">2023-11-22T10:22:00Z</dcterms:modified>
</cp:coreProperties>
</file>