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BE" w:rsidRPr="000D156F" w:rsidRDefault="004241BE" w:rsidP="004241BE">
      <w:pPr>
        <w:ind w:left="-567" w:right="481" w:firstLine="567"/>
        <w:rPr>
          <w:rFonts w:ascii="Arial" w:hAnsi="Arial"/>
          <w:i/>
          <w:sz w:val="36"/>
        </w:rPr>
      </w:pPr>
      <w:r>
        <w:rPr>
          <w:szCs w:val="28"/>
        </w:rPr>
        <w:t xml:space="preserve">      </w:t>
      </w:r>
      <w:r>
        <w:rPr>
          <w:rFonts w:ascii="Arial" w:hAnsi="Arial"/>
          <w:noProof/>
          <w:sz w:val="36"/>
          <w:lang w:bidi="ar-SA"/>
        </w:rPr>
        <w:drawing>
          <wp:inline distT="0" distB="0" distL="0" distR="0" wp14:anchorId="188AE3B9" wp14:editId="234F0062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</w:t>
      </w:r>
    </w:p>
    <w:p w:rsidR="004241BE" w:rsidRPr="000D156F" w:rsidRDefault="004241BE" w:rsidP="004241BE">
      <w:pPr>
        <w:spacing w:line="0" w:lineRule="atLeast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4241BE" w:rsidRPr="000D156F" w:rsidRDefault="004241BE" w:rsidP="004241BE">
      <w:pPr>
        <w:spacing w:line="0" w:lineRule="atLeast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4241BE" w:rsidRPr="000D156F" w:rsidRDefault="004241BE" w:rsidP="004241BE">
      <w:pPr>
        <w:spacing w:line="0" w:lineRule="atLeast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:rsidR="004241BE" w:rsidRPr="000D156F" w:rsidRDefault="004241BE" w:rsidP="004241BE">
      <w:pPr>
        <w:spacing w:line="0" w:lineRule="atLeast"/>
        <w:rPr>
          <w:i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70B7" wp14:editId="12C6F06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130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241BE" w:rsidRPr="00932922" w:rsidRDefault="004241BE" w:rsidP="004241BE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Pr="000D156F">
        <w:rPr>
          <w:b/>
          <w:szCs w:val="28"/>
        </w:rPr>
        <w:t>ПОСТАНОВЛЕНИЕ</w:t>
      </w:r>
      <w:r>
        <w:rPr>
          <w:b/>
          <w:szCs w:val="28"/>
        </w:rPr>
        <w:t xml:space="preserve">                          </w:t>
      </w:r>
    </w:p>
    <w:p w:rsidR="004241BE" w:rsidRPr="000D156F" w:rsidRDefault="004241BE" w:rsidP="004241BE"/>
    <w:p w:rsidR="004241BE" w:rsidRPr="000D156F" w:rsidRDefault="004241BE" w:rsidP="004241BE">
      <w:pPr>
        <w:rPr>
          <w:szCs w:val="28"/>
        </w:rPr>
      </w:pPr>
      <w:proofErr w:type="gramStart"/>
      <w:r w:rsidRPr="000D156F">
        <w:rPr>
          <w:szCs w:val="28"/>
        </w:rPr>
        <w:t>с</w:t>
      </w:r>
      <w:proofErr w:type="gramEnd"/>
      <w:r w:rsidRPr="000D156F">
        <w:rPr>
          <w:szCs w:val="28"/>
        </w:rPr>
        <w:t>. Федоровка</w:t>
      </w:r>
    </w:p>
    <w:p w:rsidR="004241BE" w:rsidRPr="00426BA8" w:rsidRDefault="004241BE" w:rsidP="004241BE">
      <w:pPr>
        <w:jc w:val="both"/>
      </w:pPr>
      <w:r w:rsidRPr="000D156F">
        <w:t>«</w:t>
      </w:r>
      <w:r>
        <w:t>14</w:t>
      </w:r>
      <w:r>
        <w:t>» октября 2022</w:t>
      </w:r>
      <w:r w:rsidRPr="000D156F">
        <w:t xml:space="preserve">г.    </w:t>
      </w:r>
      <w:r w:rsidRPr="000D156F">
        <w:tab/>
      </w:r>
      <w:r w:rsidRPr="000D156F">
        <w:tab/>
        <w:t xml:space="preserve">                </w:t>
      </w:r>
      <w:r>
        <w:t xml:space="preserve">                            </w:t>
      </w:r>
      <w:r w:rsidRPr="000D156F">
        <w:t xml:space="preserve">       </w:t>
      </w:r>
      <w:r>
        <w:t xml:space="preserve">                </w:t>
      </w:r>
      <w:r w:rsidRPr="000D156F">
        <w:t xml:space="preserve">  №</w:t>
      </w:r>
      <w:r>
        <w:t>94</w:t>
      </w:r>
      <w:r w:rsidRPr="000D156F">
        <w:t xml:space="preserve"> </w:t>
      </w:r>
    </w:p>
    <w:p w:rsidR="009648EB" w:rsidRDefault="009648EB">
      <w:pPr>
        <w:jc w:val="both"/>
        <w:outlineLvl w:val="0"/>
        <w:rPr>
          <w:rFonts w:ascii="Times New Roman" w:hAnsi="Times New Roman"/>
        </w:rPr>
      </w:pPr>
    </w:p>
    <w:p w:rsidR="009648EB" w:rsidRDefault="00B11DAA">
      <w:pPr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Об источниках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7D5FC2">
        <w:rPr>
          <w:rFonts w:ascii="Times New Roman" w:hAnsi="Times New Roman"/>
          <w:b/>
          <w:bCs/>
        </w:rPr>
        <w:t>«Федоровское сельское поселение»</w:t>
      </w:r>
      <w:r>
        <w:rPr>
          <w:rFonts w:ascii="Times New Roman" w:hAnsi="Times New Roman"/>
          <w:b/>
          <w:bCs/>
        </w:rPr>
        <w:t xml:space="preserve"> и на прилегающих к ним территориях</w:t>
      </w:r>
    </w:p>
    <w:p w:rsidR="009648EB" w:rsidRDefault="009648EB">
      <w:pPr>
        <w:outlineLvl w:val="0"/>
        <w:rPr>
          <w:rFonts w:ascii="Times New Roman" w:hAnsi="Times New Roman"/>
        </w:rPr>
      </w:pPr>
    </w:p>
    <w:p w:rsidR="009648EB" w:rsidRDefault="009648EB">
      <w:pPr>
        <w:outlineLvl w:val="0"/>
        <w:rPr>
          <w:rFonts w:ascii="Times New Roman" w:hAnsi="Times New Roman"/>
        </w:rPr>
      </w:pPr>
    </w:p>
    <w:p w:rsidR="007D5FC2" w:rsidRDefault="00B11DAA">
      <w:pPr>
        <w:pStyle w:val="a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zCs w:val="28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№ 131-ФЗ «Об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</w:t>
      </w:r>
      <w:r>
        <w:rPr>
          <w:rFonts w:ascii="Times New Roman" w:hAnsi="Times New Roman" w:cs="Times New Roman"/>
          <w:szCs w:val="28"/>
        </w:rPr>
        <w:t xml:space="preserve">рии населенных пунктов муниципального образования </w:t>
      </w:r>
      <w:r w:rsidR="007D5FC2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 w:cs="Times New Roman"/>
          <w:szCs w:val="28"/>
        </w:rPr>
        <w:t xml:space="preserve">Уставом муниципального образования </w:t>
      </w:r>
      <w:r w:rsidR="007D5FC2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 w:cs="Times New Roman"/>
          <w:szCs w:val="28"/>
        </w:rPr>
        <w:t xml:space="preserve">, администрация муниципального образования </w:t>
      </w:r>
      <w:r w:rsidR="007D5FC2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proofErr w:type="gramEnd"/>
    </w:p>
    <w:p w:rsidR="005718F3" w:rsidRDefault="005718F3">
      <w:pPr>
        <w:pStyle w:val="a1"/>
        <w:rPr>
          <w:rFonts w:ascii="Times New Roman" w:hAnsi="Times New Roman" w:cs="Times New Roman"/>
          <w:szCs w:val="28"/>
        </w:rPr>
      </w:pPr>
    </w:p>
    <w:p w:rsidR="009648EB" w:rsidRPr="005718F3" w:rsidRDefault="00B11DAA" w:rsidP="005718F3">
      <w:pPr>
        <w:pStyle w:val="a1"/>
        <w:jc w:val="center"/>
        <w:rPr>
          <w:b/>
        </w:rPr>
      </w:pPr>
      <w:r w:rsidRPr="005718F3">
        <w:rPr>
          <w:rFonts w:ascii="Times New Roman" w:hAnsi="Times New Roman" w:cs="Times New Roman"/>
          <w:b/>
          <w:szCs w:val="28"/>
        </w:rPr>
        <w:t>ПОСТАНОВЛЯЕТ: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1. Утвердить Порядок содержания и эксплуатации источников наружного противопожарного водоснабжения в населенных пунктах муниципального образования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 w:cs="Times New Roman"/>
          <w:szCs w:val="28"/>
        </w:rPr>
        <w:t>и на прилегающих к ним территориях согласно приложению № 1.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муниципального образования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 w:cs="Times New Roman"/>
          <w:szCs w:val="28"/>
        </w:rPr>
        <w:t>и на прилегающих к ним территориях согласно           приложению № 2.</w:t>
      </w:r>
    </w:p>
    <w:p w:rsidR="009648EB" w:rsidRDefault="00B11DAA">
      <w:pPr>
        <w:pStyle w:val="a1"/>
        <w:rPr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zCs w:val="28"/>
        </w:rPr>
        <w:t xml:space="preserve">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 w:cs="Times New Roman"/>
          <w:color w:val="000000"/>
          <w:szCs w:val="28"/>
        </w:rPr>
        <w:t>, р</w:t>
      </w:r>
      <w:r>
        <w:rPr>
          <w:rFonts w:ascii="Times New Roman" w:hAnsi="Times New Roman" w:cs="Times New Roman"/>
          <w:szCs w:val="28"/>
        </w:rPr>
        <w:t xml:space="preserve">уководителям организаций,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0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наружного противопожарного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lastRenderedPageBreak/>
        <w:t>водоснабжения,</w:t>
      </w:r>
      <w:r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 w:cs="Times New Roman"/>
          <w:szCs w:val="28"/>
        </w:rPr>
        <w:t>и прилегающих к ним территориях: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9648EB" w:rsidRDefault="00B11DAA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обеспечить проведение не реже 2 раз в год </w:t>
      </w:r>
      <w:r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9648EB" w:rsidRDefault="00B11DA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4. Опубликовать (обнародовать) настоящее постановление путём размещения </w:t>
      </w:r>
      <w:r w:rsidR="005718F3">
        <w:rPr>
          <w:rFonts w:ascii="Times New Roman" w:hAnsi="Times New Roman" w:cs="Times New Roman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Cs w:val="28"/>
        </w:rPr>
        <w:t>.</w:t>
      </w:r>
    </w:p>
    <w:p w:rsidR="009648EB" w:rsidRDefault="00B11DAA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8"/>
        </w:rPr>
        <w:t>5. Настоящее постановление вступает в силу с момента подписания.</w:t>
      </w:r>
    </w:p>
    <w:p w:rsidR="009648EB" w:rsidRDefault="00B11DAA">
      <w:pPr>
        <w:jc w:val="both"/>
        <w:outlineLvl w:val="0"/>
      </w:pPr>
      <w:r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 «</w:t>
      </w:r>
      <w:r>
        <w:rPr>
          <w:rFonts w:ascii="Times New Roman" w:hAnsi="Times New Roman"/>
        </w:rPr>
        <w:t xml:space="preserve">Об источниках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/>
        </w:rPr>
        <w:t xml:space="preserve">и на прилегающих к ним территориях» </w:t>
      </w:r>
      <w:r>
        <w:rPr>
          <w:rFonts w:ascii="Times New Roman" w:hAnsi="Times New Roman" w:cs="Times New Roman"/>
          <w:szCs w:val="28"/>
        </w:rPr>
        <w:t>оставляю за собой.</w:t>
      </w:r>
    </w:p>
    <w:p w:rsidR="009648EB" w:rsidRDefault="009648EB">
      <w:pPr>
        <w:pStyle w:val="a1"/>
      </w:pPr>
    </w:p>
    <w:p w:rsidR="009648EB" w:rsidRDefault="009648EB">
      <w:pPr>
        <w:pStyle w:val="a1"/>
      </w:pPr>
    </w:p>
    <w:p w:rsidR="009648EB" w:rsidRDefault="009648EB">
      <w:pPr>
        <w:pStyle w:val="a1"/>
      </w:pPr>
    </w:p>
    <w:p w:rsidR="009648EB" w:rsidRDefault="00B11DAA" w:rsidP="005718F3">
      <w:pPr>
        <w:shd w:val="clear" w:color="auto" w:fill="FFFFFF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9648EB" w:rsidRDefault="005718F3" w:rsidP="005718F3">
      <w:pPr>
        <w:shd w:val="clear" w:color="auto" w:fill="FFFFFF"/>
        <w:jc w:val="left"/>
      </w:pPr>
      <w:r>
        <w:rPr>
          <w:rFonts w:ascii="Times New Roman" w:hAnsi="Times New Roman" w:cs="Times New Roman"/>
          <w:szCs w:val="28"/>
        </w:rPr>
        <w:t>Федоровского сельского поселения</w:t>
      </w:r>
      <w:r w:rsidR="00B11DAA">
        <w:rPr>
          <w:rFonts w:ascii="Times New Roman" w:hAnsi="Times New Roman" w:cs="Times New Roman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Cs w:val="28"/>
        </w:rPr>
        <w:t>Л.Н. Железняк</w:t>
      </w:r>
    </w:p>
    <w:p w:rsidR="009648EB" w:rsidRDefault="00B11DA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>
        <w:br w:type="page"/>
      </w:r>
    </w:p>
    <w:p w:rsidR="009648EB" w:rsidRDefault="00B11DAA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1</w:t>
      </w:r>
    </w:p>
    <w:p w:rsidR="009648EB" w:rsidRDefault="009648EB">
      <w:pPr>
        <w:ind w:left="4820"/>
        <w:rPr>
          <w:rFonts w:ascii="Times New Roman" w:hAnsi="Times New Roman"/>
          <w:color w:val="000000"/>
          <w:szCs w:val="28"/>
        </w:rPr>
      </w:pPr>
    </w:p>
    <w:p w:rsidR="009648EB" w:rsidRDefault="00B11DAA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УТВЕРЖДЕНО </w:t>
      </w:r>
    </w:p>
    <w:p w:rsidR="009648EB" w:rsidRDefault="00B11DAA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</w:p>
    <w:p w:rsidR="009648EB" w:rsidRDefault="00B11DAA">
      <w:pPr>
        <w:ind w:left="4820"/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5718F3" w:rsidRDefault="005718F3">
      <w:pPr>
        <w:ind w:left="48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«Федоровское сельское поселение»</w:t>
      </w:r>
    </w:p>
    <w:p w:rsidR="009648EB" w:rsidRDefault="004241BE">
      <w:pPr>
        <w:ind w:left="4820"/>
      </w:pPr>
      <w:r>
        <w:rPr>
          <w:rFonts w:ascii="Times New Roman" w:hAnsi="Times New Roman"/>
          <w:color w:val="000000"/>
          <w:szCs w:val="28"/>
        </w:rPr>
        <w:t>от «14</w:t>
      </w:r>
      <w:r w:rsidR="00B11DAA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 xml:space="preserve"> октября </w:t>
      </w:r>
      <w:r w:rsidR="00B11DAA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="00B11DAA">
        <w:rPr>
          <w:rFonts w:ascii="Times New Roman" w:hAnsi="Times New Roman"/>
          <w:color w:val="000000"/>
          <w:szCs w:val="28"/>
        </w:rPr>
        <w:t xml:space="preserve"> г. №</w:t>
      </w:r>
      <w:r>
        <w:rPr>
          <w:rFonts w:ascii="Times New Roman" w:hAnsi="Times New Roman"/>
          <w:color w:val="000000"/>
          <w:szCs w:val="28"/>
        </w:rPr>
        <w:t>94</w:t>
      </w:r>
    </w:p>
    <w:p w:rsidR="009648EB" w:rsidRDefault="009648EB">
      <w:pPr>
        <w:rPr>
          <w:b/>
          <w:color w:val="000000"/>
          <w:sz w:val="26"/>
          <w:szCs w:val="26"/>
        </w:rPr>
      </w:pPr>
    </w:p>
    <w:p w:rsidR="009648EB" w:rsidRDefault="009648EB">
      <w:pPr>
        <w:rPr>
          <w:b/>
          <w:color w:val="000000"/>
          <w:sz w:val="26"/>
          <w:szCs w:val="26"/>
        </w:rPr>
      </w:pPr>
    </w:p>
    <w:p w:rsidR="009648EB" w:rsidRDefault="00B11DAA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9648EB" w:rsidRDefault="00B11DAA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="005718F3" w:rsidRPr="005718F3">
        <w:rPr>
          <w:rFonts w:ascii="Times New Roman" w:hAnsi="Times New Roman" w:cs="Times New Roman"/>
          <w:b/>
          <w:szCs w:val="28"/>
        </w:rPr>
        <w:t>«Федоровское сельское поселение»</w:t>
      </w:r>
      <w:r w:rsidR="005718F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и на прилегающих к ним территориях</w:t>
      </w:r>
    </w:p>
    <w:p w:rsidR="009648EB" w:rsidRDefault="009648EB">
      <w:pPr>
        <w:rPr>
          <w:b/>
          <w:color w:val="000000"/>
          <w:sz w:val="26"/>
          <w:szCs w:val="26"/>
        </w:rPr>
      </w:pPr>
    </w:p>
    <w:p w:rsidR="009648EB" w:rsidRDefault="00B11DAA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1. Общие положения</w:t>
      </w:r>
    </w:p>
    <w:p w:rsidR="009648EB" w:rsidRDefault="009648EB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 w:rsidR="005718F3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(далее - Порядок) и прилегающих к ним территорий. </w:t>
      </w:r>
    </w:p>
    <w:p w:rsidR="009648EB" w:rsidRDefault="00B11DAA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 Порядке применяются следующие понятия и сокращения:</w:t>
      </w:r>
    </w:p>
    <w:p w:rsidR="009648EB" w:rsidRDefault="00B11DAA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9648EB" w:rsidRDefault="00B11DA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9648EB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ми (мотопомпами); </w:t>
      </w:r>
    </w:p>
    <w:p w:rsidR="009648EB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ходимым запасом воды для тушения пожаров и обустроенное для ее забора п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(мотопомпами);</w:t>
      </w:r>
    </w:p>
    <w:p w:rsidR="009648EB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9648EB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9648EB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противопожарные нужды; </w:t>
      </w:r>
    </w:p>
    <w:p w:rsidR="009648EB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9648EB" w:rsidRDefault="00B11DAA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1.3.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Порядок предназначен для использования при определении взаимоотношений между администрацией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 xml:space="preserve">, абонентами систем централизованного водоснабжения (далее – абоненты) и 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поселение».</w:t>
      </w:r>
      <w:proofErr w:type="gramEnd"/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1.4.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9648EB" w:rsidRDefault="00B11DAA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2.1.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648EB" w:rsidRDefault="00B11DAA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  <w:t xml:space="preserve">уведомление администрации МО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/>
          <w:color w:val="000000"/>
          <w:szCs w:val="28"/>
        </w:rPr>
        <w:t>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</w:t>
      </w:r>
      <w:r>
        <w:rPr>
          <w:rFonts w:ascii="Times New Roman" w:hAnsi="Times New Roman"/>
          <w:color w:val="000000" w:themeColor="text1"/>
          <w:szCs w:val="28"/>
        </w:rPr>
        <w:t>.3.</w:t>
      </w:r>
      <w:r>
        <w:rPr>
          <w:rFonts w:ascii="Times New Roman" w:hAnsi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МО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 w:cs="Times New Roman"/>
          <w:color w:val="000000"/>
          <w:szCs w:val="28"/>
        </w:rPr>
        <w:t>и на прилегающих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МО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/>
          <w:color w:val="000000"/>
          <w:szCs w:val="28"/>
        </w:rPr>
        <w:t>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 них здания и сооружения обеспечены источниками противопожарного водоснабжения.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2.7. Установка указателей, обозначающих источники НППВ, и направления движения к ним, возлагается на администрации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9648EB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9648EB" w:rsidRDefault="00B11DAA">
      <w:pPr>
        <w:pStyle w:val="affffa"/>
        <w:tabs>
          <w:tab w:val="left" w:pos="788"/>
        </w:tabs>
        <w:ind w:left="0"/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Cs w:val="28"/>
        </w:rPr>
        <w:t>3. Учет, проверка и испытание источников НППВ</w:t>
      </w:r>
    </w:p>
    <w:p w:rsidR="009648EB" w:rsidRDefault="009648EB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3.1.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3.2. В целях учета всех источников НППВ, которые могут быть использованы для целей пожаротушения, администрация МО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/>
          <w:color w:val="000000"/>
          <w:szCs w:val="28"/>
        </w:rPr>
        <w:t>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3.3. В целях постоянного </w:t>
      </w:r>
      <w:proofErr w:type="gramStart"/>
      <w:r>
        <w:rPr>
          <w:rFonts w:ascii="Times New Roman" w:hAnsi="Times New Roman"/>
          <w:color w:val="000000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наличием и состоянием источников НППВ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 xml:space="preserve">, абоненты, </w:t>
      </w:r>
      <w:r>
        <w:rPr>
          <w:rFonts w:ascii="Times New Roman" w:hAnsi="Times New Roman"/>
          <w:color w:val="000000"/>
          <w:szCs w:val="28"/>
        </w:rPr>
        <w:lastRenderedPageBreak/>
        <w:t>организации, которые их содержат и эксплуатируют, должны осуществлять их обследование (проверку) и испытание.</w:t>
      </w:r>
    </w:p>
    <w:p w:rsidR="009648EB" w:rsidRDefault="00B11DAA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3.4.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3.5. </w:t>
      </w:r>
      <w:proofErr w:type="gramStart"/>
      <w:r>
        <w:rPr>
          <w:rFonts w:ascii="Times New Roman" w:hAnsi="Times New Roman"/>
          <w:color w:val="000000"/>
          <w:szCs w:val="28"/>
        </w:rPr>
        <w:t>Подразделения пожарной</w:t>
      </w:r>
      <w:r w:rsidR="00DE2952">
        <w:rPr>
          <w:rFonts w:ascii="Times New Roman" w:hAnsi="Times New Roman"/>
          <w:color w:val="000000"/>
          <w:szCs w:val="28"/>
        </w:rPr>
        <w:t xml:space="preserve"> охраны сообщают в администрацию</w:t>
      </w:r>
      <w:r>
        <w:rPr>
          <w:rFonts w:ascii="Times New Roman" w:hAnsi="Times New Roman"/>
          <w:color w:val="000000"/>
          <w:szCs w:val="28"/>
        </w:rPr>
        <w:t xml:space="preserve">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</w:t>
      </w:r>
      <w:r w:rsidR="00A55400">
        <w:rPr>
          <w:rFonts w:ascii="Times New Roman" w:hAnsi="Times New Roman"/>
          <w:color w:val="000000"/>
          <w:szCs w:val="28"/>
        </w:rPr>
        <w:t>а</w:t>
      </w:r>
      <w:r>
        <w:rPr>
          <w:rFonts w:ascii="Times New Roman" w:hAnsi="Times New Roman"/>
          <w:color w:val="000000"/>
          <w:szCs w:val="28"/>
        </w:rPr>
        <w:t>) заасфальтирован.</w:t>
      </w:r>
      <w:proofErr w:type="gramEnd"/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</w:t>
      </w:r>
      <w:r w:rsidR="005718F3">
        <w:rPr>
          <w:rFonts w:ascii="Times New Roman" w:hAnsi="Times New Roman"/>
          <w:color w:val="000000"/>
          <w:szCs w:val="28"/>
        </w:rPr>
        <w:t xml:space="preserve">не </w:t>
      </w:r>
      <w:proofErr w:type="gramStart"/>
      <w:r w:rsidR="005718F3">
        <w:rPr>
          <w:rFonts w:ascii="Times New Roman" w:hAnsi="Times New Roman"/>
          <w:color w:val="000000"/>
          <w:szCs w:val="28"/>
        </w:rPr>
        <w:t>соответствуют</w:t>
      </w:r>
      <w:r>
        <w:rPr>
          <w:rFonts w:ascii="Times New Roman" w:hAnsi="Times New Roman"/>
          <w:color w:val="000000"/>
          <w:szCs w:val="28"/>
        </w:rPr>
        <w:t xml:space="preserve"> геометрические размеры длинны</w:t>
      </w:r>
      <w:proofErr w:type="gramEnd"/>
      <w:r>
        <w:rPr>
          <w:rFonts w:ascii="Times New Roman" w:hAnsi="Times New Roman"/>
          <w:color w:val="000000"/>
          <w:szCs w:val="28"/>
        </w:rPr>
        <w:t xml:space="preserve"> штока и его формы, разбит фланец).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</w:t>
      </w:r>
      <w:r>
        <w:rPr>
          <w:rFonts w:ascii="Times New Roman" w:hAnsi="Times New Roman"/>
          <w:color w:val="000000"/>
          <w:szCs w:val="28"/>
        </w:rPr>
        <w:lastRenderedPageBreak/>
        <w:t xml:space="preserve">гидранта, течь </w:t>
      </w:r>
      <w:proofErr w:type="gramStart"/>
      <w:r>
        <w:rPr>
          <w:rFonts w:ascii="Times New Roman" w:hAnsi="Times New Roman"/>
          <w:color w:val="000000"/>
          <w:szCs w:val="28"/>
        </w:rPr>
        <w:t>из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негерметичен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брус;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</w:t>
      </w:r>
      <w:proofErr w:type="gramStart"/>
      <w:r>
        <w:rPr>
          <w:rFonts w:ascii="Times New Roman" w:hAnsi="Times New Roman"/>
          <w:color w:val="000000"/>
          <w:szCs w:val="28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9648EB" w:rsidRDefault="009648EB">
      <w:pPr>
        <w:pStyle w:val="affffa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9648EB" w:rsidRDefault="00B11DAA">
      <w:pPr>
        <w:pStyle w:val="affffa"/>
        <w:tabs>
          <w:tab w:val="left" w:pos="788"/>
        </w:tabs>
        <w:ind w:left="0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Ремонт и реконструкция источников НППВ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9648EB" w:rsidRDefault="00B11DAA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9648EB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МО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  <w:r>
        <w:rPr>
          <w:rFonts w:ascii="Times New Roman" w:hAnsi="Times New Roman"/>
          <w:color w:val="000000"/>
          <w:szCs w:val="28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9648EB" w:rsidRDefault="00B11DAA">
      <w:pPr>
        <w:jc w:val="both"/>
        <w:rPr>
          <w:color w:val="000000"/>
          <w:sz w:val="26"/>
          <w:szCs w:val="26"/>
        </w:rPr>
      </w:pPr>
      <w:r>
        <w:br w:type="page"/>
      </w:r>
    </w:p>
    <w:p w:rsidR="009648EB" w:rsidRDefault="009648EB">
      <w:pPr>
        <w:jc w:val="both"/>
      </w:pPr>
    </w:p>
    <w:p w:rsidR="009648EB" w:rsidRDefault="00B11DAA"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Приложение № 2 </w:t>
      </w:r>
    </w:p>
    <w:p w:rsidR="009648EB" w:rsidRDefault="00B11DAA"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утверждено постановлением администрации</w:t>
      </w:r>
    </w:p>
    <w:p w:rsidR="009648EB" w:rsidRDefault="00B11DAA"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муниципального образования</w:t>
      </w:r>
    </w:p>
    <w:p w:rsidR="009648EB" w:rsidRDefault="00B11DAA">
      <w:pPr>
        <w:ind w:left="5102"/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5718F3">
        <w:rPr>
          <w:rFonts w:ascii="Times New Roman" w:hAnsi="Times New Roman" w:cs="Times New Roman"/>
          <w:szCs w:val="28"/>
        </w:rPr>
        <w:t>«Федоровское сельское поселение»</w:t>
      </w:r>
    </w:p>
    <w:p w:rsidR="004241BE" w:rsidRDefault="004241BE" w:rsidP="004241BE">
      <w:pPr>
        <w:ind w:left="4820"/>
      </w:pPr>
      <w:r>
        <w:rPr>
          <w:rFonts w:ascii="Times New Roman" w:hAnsi="Times New Roman"/>
          <w:color w:val="000000"/>
          <w:szCs w:val="28"/>
        </w:rPr>
        <w:t>от «14» октября 2022 г. №94</w:t>
      </w:r>
    </w:p>
    <w:p w:rsidR="009648EB" w:rsidRDefault="009648EB">
      <w:pPr>
        <w:rPr>
          <w:rFonts w:ascii="Times New Roman" w:hAnsi="Times New Roman"/>
          <w:color w:val="000000"/>
          <w:szCs w:val="28"/>
        </w:rPr>
      </w:pPr>
      <w:bookmarkStart w:id="1" w:name="_GoBack"/>
      <w:bookmarkEnd w:id="1"/>
    </w:p>
    <w:p w:rsidR="009648EB" w:rsidRDefault="009648EB">
      <w:pPr>
        <w:rPr>
          <w:rFonts w:ascii="Times New Roman" w:hAnsi="Times New Roman"/>
          <w:color w:val="000000"/>
          <w:szCs w:val="28"/>
        </w:rPr>
      </w:pPr>
    </w:p>
    <w:p w:rsidR="009648EB" w:rsidRDefault="00B11DAA">
      <w:pPr>
        <w:pStyle w:val="a1"/>
        <w:jc w:val="center"/>
      </w:pPr>
      <w:r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 w:rsidR="005718F3">
        <w:rPr>
          <w:rFonts w:ascii="Times New Roman" w:hAnsi="Times New Roman" w:cs="Times New Roman"/>
          <w:szCs w:val="28"/>
        </w:rPr>
        <w:t xml:space="preserve">«Федоровское сельское поселение» </w:t>
      </w:r>
      <w:r>
        <w:rPr>
          <w:rFonts w:ascii="Times New Roman" w:hAnsi="Times New Roman" w:cs="Times New Roman"/>
          <w:color w:val="000000"/>
          <w:szCs w:val="28"/>
        </w:rPr>
        <w:t>и на прилегающих территориях</w:t>
      </w:r>
    </w:p>
    <w:p w:rsidR="009648EB" w:rsidRDefault="009648EB">
      <w:pPr>
        <w:pStyle w:val="a1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847" w:type="dxa"/>
        <w:tblInd w:w="-5" w:type="dxa"/>
        <w:tblLook w:val="04A0" w:firstRow="1" w:lastRow="0" w:firstColumn="1" w:lastColumn="0" w:noHBand="0" w:noVBand="1"/>
      </w:tblPr>
      <w:tblGrid>
        <w:gridCol w:w="486"/>
        <w:gridCol w:w="2713"/>
        <w:gridCol w:w="2264"/>
        <w:gridCol w:w="3491"/>
        <w:gridCol w:w="893"/>
      </w:tblGrid>
      <w:tr w:rsidR="009648EB" w:rsidTr="00722DC7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8EB" w:rsidTr="00722DC7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A4" w:rsidTr="00B6328E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Default="001866E6" w:rsidP="00722D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C28A4" w:rsidRPr="001866E6" w:rsidRDefault="00EC28A4" w:rsidP="00722DC7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b/>
                <w:bCs/>
                <w:sz w:val="24"/>
              </w:rPr>
              <w:t>Пожарный водоём</w:t>
            </w:r>
          </w:p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866E6">
              <w:rPr>
                <w:rFonts w:ascii="Times New Roman" w:hAnsi="Times New Roman" w:cs="Times New Roman"/>
                <w:sz w:val="24"/>
              </w:rPr>
              <w:t>Фёдоровка</w:t>
            </w:r>
            <w:proofErr w:type="spellEnd"/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Ленина, 44</w:t>
            </w:r>
          </w:p>
          <w:p w:rsidR="00EC28A4" w:rsidRPr="001866E6" w:rsidRDefault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МБОУ Фёдоровская СОШ</w:t>
            </w:r>
          </w:p>
          <w:p w:rsidR="00EC28A4" w:rsidRPr="001866E6" w:rsidRDefault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1866E6" w:rsidP="001866E6">
            <w:pPr>
              <w:rPr>
                <w:sz w:val="24"/>
              </w:rPr>
            </w:pPr>
            <w:r w:rsidRPr="001866E6">
              <w:rPr>
                <w:sz w:val="24"/>
              </w:rPr>
              <w:t>60</w:t>
            </w:r>
          </w:p>
        </w:tc>
      </w:tr>
      <w:tr w:rsidR="00EC28A4" w:rsidTr="00B6328E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866E6">
              <w:rPr>
                <w:rFonts w:ascii="Times New Roman" w:hAnsi="Times New Roman" w:cs="Times New Roman"/>
                <w:sz w:val="24"/>
              </w:rPr>
              <w:t>Фёдоровка</w:t>
            </w:r>
            <w:proofErr w:type="spellEnd"/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Ленина, 26</w:t>
            </w:r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DF55C6" w:rsidP="00EC2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Федоровского сельского поселения</w:t>
            </w:r>
          </w:p>
          <w:p w:rsidR="00EC28A4" w:rsidRPr="001866E6" w:rsidRDefault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1866E6" w:rsidP="001866E6">
            <w:pPr>
              <w:rPr>
                <w:sz w:val="24"/>
              </w:rPr>
            </w:pPr>
            <w:r w:rsidRPr="001866E6">
              <w:rPr>
                <w:sz w:val="24"/>
              </w:rPr>
              <w:t>50</w:t>
            </w:r>
          </w:p>
        </w:tc>
      </w:tr>
      <w:tr w:rsidR="00EC28A4" w:rsidTr="00B6328E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866E6">
              <w:rPr>
                <w:rFonts w:ascii="Times New Roman" w:hAnsi="Times New Roman" w:cs="Times New Roman"/>
                <w:sz w:val="24"/>
              </w:rPr>
              <w:t>Фёдоровка</w:t>
            </w:r>
            <w:proofErr w:type="spellEnd"/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Ленина, 30</w:t>
            </w:r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Фёдоровская Участковая больница</w:t>
            </w:r>
          </w:p>
          <w:p w:rsidR="00EC28A4" w:rsidRPr="001866E6" w:rsidRDefault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1866E6" w:rsidP="001866E6">
            <w:pPr>
              <w:rPr>
                <w:sz w:val="24"/>
              </w:rPr>
            </w:pPr>
            <w:r w:rsidRPr="001866E6">
              <w:rPr>
                <w:sz w:val="24"/>
              </w:rPr>
              <w:t>120</w:t>
            </w:r>
          </w:p>
        </w:tc>
      </w:tr>
      <w:tr w:rsidR="00EC28A4" w:rsidTr="00B6328E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1866E6">
              <w:rPr>
                <w:rFonts w:ascii="Times New Roman" w:hAnsi="Times New Roman" w:cs="Times New Roman"/>
                <w:sz w:val="24"/>
              </w:rPr>
              <w:t>Ефремовка</w:t>
            </w:r>
            <w:proofErr w:type="spellEnd"/>
          </w:p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Октябрьская, 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Pr="001866E6">
              <w:rPr>
                <w:rFonts w:ascii="Times New Roman" w:hAnsi="Times New Roman" w:cs="Times New Roman"/>
                <w:sz w:val="24"/>
              </w:rPr>
              <w:t>Ефремовская</w:t>
            </w:r>
            <w:proofErr w:type="spellEnd"/>
            <w:r w:rsidRPr="001866E6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EC28A4" w:rsidRPr="001866E6" w:rsidRDefault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1866E6" w:rsidP="001866E6">
            <w:pPr>
              <w:rPr>
                <w:sz w:val="24"/>
              </w:rPr>
            </w:pPr>
            <w:r w:rsidRPr="001866E6">
              <w:rPr>
                <w:sz w:val="24"/>
              </w:rPr>
              <w:t>50</w:t>
            </w:r>
          </w:p>
        </w:tc>
      </w:tr>
      <w:tr w:rsidR="001866E6" w:rsidTr="0007300B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EC2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>. Федоровка</w:t>
            </w:r>
          </w:p>
          <w:p w:rsidR="001866E6" w:rsidRPr="001866E6" w:rsidRDefault="001866E6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Семашко 62 «а»</w:t>
            </w:r>
          </w:p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ПЧ-210</w:t>
            </w:r>
          </w:p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1866E6">
            <w:pPr>
              <w:rPr>
                <w:sz w:val="24"/>
              </w:rPr>
            </w:pPr>
            <w:r w:rsidRPr="001866E6">
              <w:rPr>
                <w:sz w:val="24"/>
              </w:rPr>
              <w:t>40</w:t>
            </w:r>
          </w:p>
        </w:tc>
      </w:tr>
      <w:tr w:rsidR="001866E6" w:rsidTr="0007300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E6" w:rsidRDefault="001866E6" w:rsidP="0033706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b/>
                <w:bCs/>
                <w:sz w:val="24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EC28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>. Федоровка</w:t>
            </w:r>
          </w:p>
          <w:p w:rsidR="001866E6" w:rsidRPr="001866E6" w:rsidRDefault="001866E6" w:rsidP="00EC28A4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>ул. Семашко 62 «а»</w:t>
            </w:r>
          </w:p>
          <w:p w:rsidR="001866E6" w:rsidRPr="001866E6" w:rsidRDefault="001866E6" w:rsidP="00EC2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Pr="001866E6" w:rsidRDefault="001866E6" w:rsidP="00337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E6" w:rsidRDefault="001866E6" w:rsidP="0033706E">
            <w:pPr>
              <w:jc w:val="both"/>
            </w:pPr>
          </w:p>
        </w:tc>
      </w:tr>
      <w:tr w:rsidR="00EC28A4" w:rsidTr="002C0C1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6E6" w:rsidRDefault="001866E6" w:rsidP="003370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6E6" w:rsidRDefault="001866E6" w:rsidP="003370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6E6" w:rsidRDefault="001866E6" w:rsidP="003370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b/>
                <w:sz w:val="24"/>
              </w:rPr>
              <w:t>Водонапорная башня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1866E6">
              <w:rPr>
                <w:rFonts w:ascii="Times New Roman" w:hAnsi="Times New Roman" w:cs="Times New Roman"/>
                <w:sz w:val="24"/>
              </w:rPr>
              <w:t>Фёдоровка</w:t>
            </w:r>
            <w:proofErr w:type="spellEnd"/>
            <w:proofErr w:type="gramEnd"/>
            <w:r w:rsidRPr="001866E6">
              <w:rPr>
                <w:rFonts w:ascii="Times New Roman" w:hAnsi="Times New Roman" w:cs="Times New Roman"/>
                <w:sz w:val="24"/>
              </w:rPr>
              <w:t xml:space="preserve"> ул. Куйбышева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28A4" w:rsidRPr="001866E6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r w:rsidRPr="001866E6">
              <w:rPr>
                <w:rFonts w:ascii="Times New Roman" w:hAnsi="Times New Roman" w:cs="Times New Roman"/>
                <w:sz w:val="24"/>
              </w:rPr>
              <w:t xml:space="preserve">МУП </w:t>
            </w:r>
            <w:r w:rsidR="001866E6">
              <w:rPr>
                <w:rFonts w:ascii="Times New Roman" w:hAnsi="Times New Roman" w:cs="Times New Roman"/>
                <w:sz w:val="24"/>
              </w:rPr>
              <w:t>«</w:t>
            </w:r>
            <w:r w:rsidRPr="001866E6">
              <w:rPr>
                <w:rFonts w:ascii="Times New Roman" w:hAnsi="Times New Roman" w:cs="Times New Roman"/>
                <w:sz w:val="24"/>
              </w:rPr>
              <w:t>Водоканал Неклиновского района</w:t>
            </w:r>
            <w:r w:rsidR="001866E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jc w:val="both"/>
            </w:pPr>
          </w:p>
        </w:tc>
      </w:tr>
      <w:tr w:rsidR="00EC28A4" w:rsidTr="002C0C1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EC28A4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8A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C28A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EC28A4">
              <w:rPr>
                <w:rFonts w:ascii="Times New Roman" w:hAnsi="Times New Roman" w:cs="Times New Roman"/>
                <w:sz w:val="24"/>
              </w:rPr>
              <w:t>Фёдоровка</w:t>
            </w:r>
            <w:proofErr w:type="spellEnd"/>
            <w:proofErr w:type="gramEnd"/>
            <w:r w:rsidRPr="00EC28A4">
              <w:rPr>
                <w:rFonts w:ascii="Times New Roman" w:hAnsi="Times New Roman" w:cs="Times New Roman"/>
                <w:sz w:val="24"/>
              </w:rPr>
              <w:t xml:space="preserve"> северная часть села</w:t>
            </w:r>
          </w:p>
        </w:tc>
        <w:tc>
          <w:tcPr>
            <w:tcW w:w="3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jc w:val="both"/>
            </w:pPr>
          </w:p>
        </w:tc>
      </w:tr>
      <w:tr w:rsidR="00EC28A4" w:rsidTr="002C0C1D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EC28A4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r w:rsidRPr="00EC28A4">
              <w:rPr>
                <w:rFonts w:ascii="Times New Roman" w:hAnsi="Times New Roman" w:cs="Times New Roman"/>
                <w:sz w:val="24"/>
              </w:rPr>
              <w:t xml:space="preserve">х. Петровский    </w:t>
            </w:r>
          </w:p>
        </w:tc>
        <w:tc>
          <w:tcPr>
            <w:tcW w:w="3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/>
        </w:tc>
      </w:tr>
      <w:tr w:rsidR="00EC28A4" w:rsidTr="002C0C1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EC28A4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r w:rsidRPr="00EC28A4"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 w:rsidRPr="00EC28A4">
              <w:rPr>
                <w:rFonts w:ascii="Times New Roman" w:hAnsi="Times New Roman" w:cs="Times New Roman"/>
                <w:sz w:val="24"/>
              </w:rPr>
              <w:t>Дейнекин</w:t>
            </w:r>
            <w:proofErr w:type="spellEnd"/>
            <w:r w:rsidRPr="00EC28A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jc w:val="both"/>
            </w:pPr>
          </w:p>
        </w:tc>
      </w:tr>
      <w:tr w:rsidR="00EC28A4" w:rsidTr="002C0C1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Pr="00EC28A4" w:rsidRDefault="00EC28A4" w:rsidP="003370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8A4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EC28A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C28A4">
              <w:rPr>
                <w:rFonts w:ascii="Times New Roman" w:hAnsi="Times New Roman" w:cs="Times New Roman"/>
                <w:sz w:val="24"/>
              </w:rPr>
              <w:t>алофедоровка</w:t>
            </w:r>
            <w:proofErr w:type="spellEnd"/>
          </w:p>
        </w:tc>
        <w:tc>
          <w:tcPr>
            <w:tcW w:w="3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A4" w:rsidRDefault="00EC28A4" w:rsidP="0033706E">
            <w:pPr>
              <w:jc w:val="both"/>
            </w:pPr>
          </w:p>
        </w:tc>
      </w:tr>
    </w:tbl>
    <w:p w:rsidR="00722DC7" w:rsidRDefault="00722DC7" w:rsidP="00722DC7"/>
    <w:p w:rsidR="00722DC7" w:rsidRDefault="00722DC7" w:rsidP="00722DC7"/>
    <w:p w:rsidR="009648EB" w:rsidRDefault="009648EB"/>
    <w:sectPr w:rsidR="009648EB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C13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117F53"/>
    <w:multiLevelType w:val="multilevel"/>
    <w:tmpl w:val="C3E6D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B"/>
    <w:rsid w:val="001866E6"/>
    <w:rsid w:val="004241BE"/>
    <w:rsid w:val="005718F3"/>
    <w:rsid w:val="00722DC7"/>
    <w:rsid w:val="0074465D"/>
    <w:rsid w:val="007D5FC2"/>
    <w:rsid w:val="009648EB"/>
    <w:rsid w:val="00A46CDD"/>
    <w:rsid w:val="00A55400"/>
    <w:rsid w:val="00B11DAA"/>
    <w:rsid w:val="00DE2952"/>
    <w:rsid w:val="00DF55C6"/>
    <w:rsid w:val="00EC28A4"/>
    <w:rsid w:val="00F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357429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357429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53D4-74F3-408A-8A57-22714CA7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Пользователь Windows</cp:lastModifiedBy>
  <cp:revision>7</cp:revision>
  <cp:lastPrinted>2022-06-27T09:50:00Z</cp:lastPrinted>
  <dcterms:created xsi:type="dcterms:W3CDTF">2022-10-14T08:04:00Z</dcterms:created>
  <dcterms:modified xsi:type="dcterms:W3CDTF">2022-10-14T11:41:00Z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