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7845" w:rsidRPr="00267845" w:rsidRDefault="00267845" w:rsidP="00267845">
      <w:pPr>
        <w:rPr>
          <w:sz w:val="16"/>
          <w:szCs w:val="16"/>
        </w:rPr>
      </w:pPr>
    </w:p>
    <w:p w:rsidR="00A7780B" w:rsidRDefault="00A7780B" w:rsidP="00A7780B">
      <w:pPr>
        <w:autoSpaceDE w:val="0"/>
        <w:autoSpaceDN w:val="0"/>
        <w:adjustRightInd w:val="0"/>
        <w:ind w:firstLine="567"/>
        <w:jc w:val="both"/>
        <w:rPr>
          <w:bCs/>
          <w:color w:val="26282F"/>
          <w:sz w:val="24"/>
          <w:szCs w:val="24"/>
        </w:rPr>
      </w:pPr>
      <w:r>
        <w:rPr>
          <w:bCs/>
          <w:color w:val="26282F"/>
          <w:sz w:val="24"/>
          <w:szCs w:val="24"/>
        </w:rPr>
        <w:t xml:space="preserve">1. </w:t>
      </w:r>
      <w:r w:rsidRPr="0019366A">
        <w:rPr>
          <w:bCs/>
          <w:color w:val="26282F"/>
          <w:sz w:val="24"/>
          <w:szCs w:val="24"/>
        </w:rPr>
        <w:t>Установить</w:t>
      </w:r>
      <w:r w:rsidR="00267845">
        <w:rPr>
          <w:bCs/>
          <w:color w:val="26282F"/>
          <w:sz w:val="24"/>
          <w:szCs w:val="24"/>
        </w:rPr>
        <w:t xml:space="preserve"> </w:t>
      </w:r>
      <w:r w:rsidRPr="0019366A">
        <w:rPr>
          <w:bCs/>
          <w:color w:val="26282F"/>
          <w:sz w:val="24"/>
          <w:szCs w:val="24"/>
        </w:rPr>
        <w:t>публичный сервитут с целью</w:t>
      </w:r>
      <w:r w:rsidR="00267845">
        <w:rPr>
          <w:bCs/>
          <w:color w:val="26282F"/>
          <w:sz w:val="24"/>
          <w:szCs w:val="24"/>
        </w:rPr>
        <w:t xml:space="preserve"> </w:t>
      </w:r>
      <w:r w:rsidRPr="0019366A">
        <w:rPr>
          <w:bCs/>
          <w:color w:val="26282F"/>
          <w:sz w:val="24"/>
          <w:szCs w:val="24"/>
        </w:rPr>
        <w:t>размещения объектов электросетевого хозяйства и их неотъемлемых технологических частей на основании свидетельства о государственной регистрации права №196169 от 23.09.2008в отношении следующих земельных участков:</w:t>
      </w:r>
    </w:p>
    <w:p w:rsidR="00267845" w:rsidRPr="00267845" w:rsidRDefault="00267845" w:rsidP="00A7780B">
      <w:pPr>
        <w:autoSpaceDE w:val="0"/>
        <w:autoSpaceDN w:val="0"/>
        <w:adjustRightInd w:val="0"/>
        <w:ind w:firstLine="567"/>
        <w:jc w:val="both"/>
        <w:rPr>
          <w:bCs/>
          <w:color w:val="26282F"/>
          <w:sz w:val="16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2835"/>
        <w:gridCol w:w="5953"/>
      </w:tblGrid>
      <w:tr w:rsidR="00A7780B" w:rsidRPr="00B94024" w:rsidTr="00EF511A">
        <w:trPr>
          <w:trHeight w:val="300"/>
        </w:trPr>
        <w:tc>
          <w:tcPr>
            <w:tcW w:w="959" w:type="dxa"/>
            <w:vAlign w:val="center"/>
          </w:tcPr>
          <w:p w:rsidR="00A7780B" w:rsidRPr="00C37F1A" w:rsidRDefault="00A7780B" w:rsidP="00EF511A">
            <w:pPr>
              <w:jc w:val="center"/>
              <w:rPr>
                <w:b/>
                <w:sz w:val="24"/>
                <w:szCs w:val="24"/>
              </w:rPr>
            </w:pPr>
            <w:r w:rsidRPr="00C37F1A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jc w:val="center"/>
              <w:rPr>
                <w:b/>
                <w:sz w:val="24"/>
                <w:szCs w:val="24"/>
              </w:rPr>
            </w:pPr>
            <w:r w:rsidRPr="00C37F1A">
              <w:rPr>
                <w:b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5953" w:type="dxa"/>
            <w:vAlign w:val="center"/>
          </w:tcPr>
          <w:p w:rsidR="00A7780B" w:rsidRPr="00C37F1A" w:rsidRDefault="00A7780B" w:rsidP="00EF511A">
            <w:pPr>
              <w:tabs>
                <w:tab w:val="left" w:pos="5710"/>
              </w:tabs>
              <w:ind w:firstLine="567"/>
              <w:jc w:val="center"/>
              <w:rPr>
                <w:b/>
                <w:sz w:val="24"/>
                <w:szCs w:val="24"/>
              </w:rPr>
            </w:pPr>
            <w:r w:rsidRPr="00C37F1A">
              <w:rPr>
                <w:b/>
                <w:sz w:val="24"/>
                <w:szCs w:val="24"/>
              </w:rPr>
              <w:t>Адрес (местоположение)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61:26:0000000:6158(30)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область, р-н Неклиновский, п Мокросарматка, территория Андреево-Мелентьевского сельского поселения, ВЛ 10 кВ №5 ПС Лиманная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61:26:0000000:6181(3)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область, р-н Неклиновский, п Павло-Мануйловский, территория Андреево-Мелентьевского сельского поселения, ВЛ 10 кВ №5 ПС Лиманная.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3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61:26:0000000:6181(8)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область, р-н Неклиновский, п Павло-Мануйловский, территория Андреево-Мелентьевского сельского поселения, ВЛ 10 кВ №5 ПС Лиманная.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4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61:26:0010501:14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область, р-н Неклиновский,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5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61:26:0010501:257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область, р-н Неклиновский, с. Кошкино, ул. Береговая, 22г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61:26:0090801:274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Российская Федерация, Ростовская область, Неклиновский район, п. Павло-Мануйловский, ул. Павловская, 1-А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7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61:26:0090801:56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Российская Федерация, Ростовская область, Неклиновский район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8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61:26:0090901:107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Российская Федерация, Ростовская область, Неклиновский район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9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61:26:0090901:108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Российская Федерация, Ростовская область, Неклиновский район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10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61:26:0600002:10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обл, р-н Неклиновский, с Ефремовка,х-во СПК к-з "Память Ильича"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11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61:26:0600002:102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Российская Федерация, Ростовская область, Неклиновский район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12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61:26:0600002:276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обл., р-н Неклиновский, с. Ефремовка, х-во СПК колхоз "Память Ильича", поле №85,87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13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61:26:0600002:384(1)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область, Неклиновский район, с. Ефремовка, СПК колхоз "Память Ильича", поле №66, б. Каменоватая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14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61:26:0600002:386(1)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область, Неклиновский район, с. Ефремовка, СПК колхоз "Память Ильича", поле №66, б. Каменоватая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15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61:26:0600002:387(2)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область, Неклиновский район, с. Ефремовка, СПК колхоз "Память Ильича", поле №66, б. Каменоватая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16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61:26:0600002:792(1)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Российская Федерация, Ростовская область, р-н Неклиновский, с Ефремовка, СПК колхоз "Память Ильича", поле №86,106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17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61:26:0600002:792(2)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Российская Федерация, Ростовская область, р-н Неклиновский, с Ефремовка, СПК колхоз "Память Ильича", поле №86,106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18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61:26:0600002:99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область, р-н Неклиновский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19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61:26:0600003:490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область, р-н Неклиновский, с Марьевка, СПК колхоз "Победа", поле №60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20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61:26:0600003:62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область, р-н Неклиновский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21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61:26:0600003:63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область, р-н Неклиновский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22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61:26:0600004:204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область, р-н. Неклиновский, с. Отрадное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23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61:26:0600004:51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 xml:space="preserve">Ростовская обл, р-н Неклиновский, с Отрадное, хоз-во </w:t>
            </w:r>
            <w:r w:rsidRPr="00C37F1A">
              <w:rPr>
                <w:sz w:val="24"/>
                <w:szCs w:val="24"/>
              </w:rPr>
              <w:lastRenderedPageBreak/>
              <w:t>АКХ "Надежда"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lastRenderedPageBreak/>
              <w:t>24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61:26:0600004:53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обл., р-н Неклиновский, с. Отрадное, х-во АКХ "Надежда", поле №63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25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61:26:0600004:72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обл., р-н Неклиновский, с. Отрадное, х-во АКХ "Надежда", поле №63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26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61:26:0600004:74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обл., р-н Неклиновский, с. Отрадное, х-во АКХ "Надежда", поле №56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27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61:26:0600004:89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область, р-н Неклиновский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28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61:26:0600004:92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область, р-н Неклиновский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29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61:26:0600013:1083(1)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обл. Ростовская, р-н. Неклиновский, с. Андреево-Мелентьево, ЗАО "Сармат", поле №45,46, б. Цукурова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30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61:26:0600013:1090(2)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область, Неклиновский район, с. Андреево-Мелентьево, ЗАО "Сармат", поле № 45, 46, б. Цукурова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31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61:26:0600013:1115(2)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область, р-н Неклиновский, с. Андреево-Мелентьево, ЗАО "Сармат", поле №45,46, б. Цукурова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32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61:26:0600013:128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обл., р-н Неклиновский, с.А-Мелентьево ЗАО "Сармат", поле №69,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33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61:26:0600013:1351(6)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область, р-н Неклиновский, с. Андреево-Мелентьево, ЗАО "Сармат", поле №5,7,14,19,12,6, б. Сухая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34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61:26:0600013:1430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область, р-н Неклиновский, с. Андреево-Мелентьево, ЗАО "Сармат", поле №55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35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61:26:0600013:1437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область, р-н Неклиновский, с. Андреево-Мелентьево, ЗАО "Сармат", поле №43,44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36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61:26:0600013:155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 xml:space="preserve">Ростовская обл., р-н Неклиновский, 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37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61:26:0600013:16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обл., р-н Неклиновский, ЗАО "Сармат", с. А-Мелентьево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38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61:26:0600013:251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обл., р-н Неклиновский</w:t>
            </w:r>
          </w:p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39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61:26:0600013:376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область, р-н Неклиновский, ТОО "Сармат", Мокросарматская сельская администрация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40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61:26:0600013:569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обл., р-н Неклиновский</w:t>
            </w:r>
          </w:p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41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61:26:0600013:570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обл., р-н Неклиновский</w:t>
            </w:r>
          </w:p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42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61:26:0600013:571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обл., р-н Неклиновский</w:t>
            </w:r>
          </w:p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43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61:26:0600013:572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обл., р-н Неклиновский</w:t>
            </w:r>
          </w:p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44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61:26:0600013:573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обл., р-н Неклиновский</w:t>
            </w:r>
          </w:p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45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61:26:0600013:574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обл., р-н Неклиновский</w:t>
            </w:r>
          </w:p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46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61:26:0600013:576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обл., р-н Неклиновский</w:t>
            </w:r>
          </w:p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47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61:26:0600013:577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обл., р-н Неклиновский</w:t>
            </w:r>
          </w:p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48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61:26:0600013:578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обл., р-н Неклиновский</w:t>
            </w:r>
          </w:p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49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61:26:0600014:216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 xml:space="preserve">Ростовская обл, р-н Неклиновский 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50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61:26:0600014:4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обл, р-н Неклиновский, СПК к-з "Россия" южнее с.Троицкое</w:t>
            </w:r>
          </w:p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51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61:26:0600014:421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обл., р-н Неклиновский, восточнее с. Кошкино</w:t>
            </w:r>
          </w:p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lastRenderedPageBreak/>
              <w:t>52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61:26:0600014:75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обл, р-н Неклиновский, СПК к-з "Россия", с.Троицкое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53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61:26:0600014:85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обл., р-н Неклиновский, подъезд от автомобильной дороги "г. Таганрог-с. Покровское" к с. Троицкое (км. 0+000 - км. 1+700)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54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61:26:0600014:86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обл, р-н Неклиновский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55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61:26:0090801:54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обл., р-н Неклиновский</w:t>
            </w:r>
          </w:p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56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61:26:0090801:55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обл., р-н Неклиновский</w:t>
            </w:r>
          </w:p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57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61:26:0091001:35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обл, р-н Неклиновский, п Мокросарматка, ул Нагорная, 51</w:t>
            </w:r>
          </w:p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58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61:26:0091001:37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обл, р-н Неклиновский, п Мокросарматка, ул Нагорная, 49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59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61:26:0600002:137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р-н Неклиновский х-во СПК колхоз "Память Ильича" тер с.ЕФремовка поле 104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60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61:26:0600002:160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обл., р-н Неклиновский, х-во СПК колхоз "Память Ильича", с.Ефремовка, КФХ "Урал"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61:26:0600002:164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обл., р-н Неклиновский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62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61:26:0600002:244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обл., р-н Неклиновский, с. Ефремовка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63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61:26:0600002:250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обл., р-н Неклиновский, с. Ефремовка, СПК "Память Ильича", поле № 88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64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61:26:0600002:252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обл, р-н Неклиновский, с Ефремовка, СПК к-з "Память Ильича", поле №104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65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61:26:0600002:262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обл, р-н Неклиновский, с Ефремовка, х-во СПК к-з "Память Ильича", поле №88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66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61:26:0600002:263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обл, р-н Неклиновский, с Ефремовка, х-во СПК к-з "Память Ильича", поле № 88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67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61:26:0600002:334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область, Неклиновский район, с. Ефремовка, х-во СПК к-з "Память Ильича" ,поле № 88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68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61:26:0600002:341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обл., р-н Неклиновский, с. Ефремовка, х-во СПК к-з "Память Ильича", поле №88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69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61:26:0600002:346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обл., р-н Неклиновский, 2000 м северо-западнее с. Ефремовка</w:t>
            </w:r>
          </w:p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70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61:26:0600002:45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обл., Неклиновский район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71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61:26:0600002:5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обл., Неклиновский район, с. Ефремовка, СПК колхоз "Память Ильича"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72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61:26:0600002:383(1)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область, Неклиновский район, с. Ефремовка, СПК колхоз "Память Ильича", поле №66, б. Каменоватая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73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61:26:0600002:385(1)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1190"/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область, Неклиновский район, с. Ефремовка, СПК колхоз "Память Ильича", поле №66, б. Каменовата</w:t>
            </w:r>
            <w:r w:rsidRPr="00C37F1A">
              <w:rPr>
                <w:sz w:val="24"/>
                <w:szCs w:val="24"/>
              </w:rPr>
              <w:tab/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74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61:26:0600002:388(1)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область, Неклиновский район, с. Ефремовка, СПК колхоз "Память Ильича", поле №66, б. Каменоватая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75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61:26:0600002:475(2)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область, р-н Неклиновский, с. Ефремовка, СПК колхоз "Память Ильича", поле №53, б. Седовская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76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61:26:0600002:770(2)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область, р-н Неклиновский, с. Ефремовка, СПК колхоз "Память Ильича", поле № 64, 67, 80, 83, 85, 87, 110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77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61:26:0600003:226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область, Неклиновский район, в границах СПК-колхоза "Победа"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lastRenderedPageBreak/>
              <w:t>78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61:26:0600004:101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обл., р-н Неклиновский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79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61:26:0600004:102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обл., р-н Неклиновский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80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61:26:0600004:106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обл., р-н Неклиновский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81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61:26:0600004:107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обл., р-н Неклиновский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82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61:26:0600004:264 </w:t>
            </w:r>
          </w:p>
        </w:tc>
        <w:tc>
          <w:tcPr>
            <w:tcW w:w="5953" w:type="dxa"/>
            <w:vAlign w:val="center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обл., р-н Неклиновский, с. Отрадное, х-во АКХ ТОО "Надежда", поле № 13-г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83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61:26:0600004:69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обл., р-н Неклиновский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84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61:26:0600004:77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обл., р-н Неклиновский, х-во АКХ "Надежда", с.Отрадное, поле №63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85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61:26:0600004:78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обл., р-н Неклиновский, х-во АКХ "Надежда", с.Отрадное, поле №63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86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61:26:0600004:82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р-н Неклиновский х-во АКХ "Надежда" с.Отрадное,поле №63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87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61:26:0600012:14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обл., р-н Неклиновский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88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61:26:0600012:15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обл., р-н Неклиновский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89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61:26:0600012:16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обл., р-н Неклиновский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90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61:26:0600012:305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обл., р-н Неклиновский, с. Носово, х-во CПК к-з "50 лет Октября",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91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61:26:0600012:315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обл., р-н Неклиновский, с.Носово, х-во CПК к-з "50 лет Октября", поле № 89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92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61:26:0600012:36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 xml:space="preserve">обл. Ростовская, р-н. Неклиновский, 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93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61:26:0600012:37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обл. Ростовская, р-н. Неклиновский</w:t>
            </w:r>
          </w:p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94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61:26:0600012:87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обл. Ростовская, р-н. Неклиновский</w:t>
            </w:r>
          </w:p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95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61:26:0600013:1081(1)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обл. Ростовская, р-н. Неклиновский, с. Андреево-Мелентьево, ЗАО "Сармат", поле №45,46, б. Цукурова</w:t>
            </w:r>
          </w:p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96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61:26:0600013:1082(1)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обл. Ростовская, р-н. Неклиновский, с. Андреево-Мелентьево, ЗАО "Сармат", поле №44,45, б. Цукурова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97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61:26:0600013:1088(1)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область, Неклиновский район, с. Андреево-Мелентьево, ЗАО "Сармат", поле № 45, 46, б. Цукурова</w:t>
            </w:r>
          </w:p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98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61:26:0600013:1089(2)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область, Неклиновский район, с. Андреево-Мелентьево, ЗАО "Сармат", поле № 45, 46, б. Цукурова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99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61:26:0600013:1092(2)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область, Неклиновский район, с. Андреево-Мелентьево, ЗАО "Сармат", поле №47,48, б. Цукурова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100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61:26:0600013:1093(2)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область, Неклиновский район, с. Андреево-Мелентьево, ЗАО "Сармат", поле №47,48, б. Цукурова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101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61:26:0600013:1102(1)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область, р-н Неклиновский, с. Андреево-Мелентьево, ЗАО "Сармат", поле №45,46, б. Цукурова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102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61:26:0600013:1103(1)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область, р-н Неклиновский, с. Андреево-Мелентьево, ЗАО "Сармат", поле №44, б. Цукурова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103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61:26:0600013:1104(2)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область, р-н Неклиновский, с. Андреево-Мелентьево, ЗАО "Сармат", поле №45,46, б. Цукурова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104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61:26:0600013:1108(1)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область, р-н Неклиновский, с. Андреево-Мелентьево, ЗАО "Сармат", поле №45,46, б. Цукурова</w:t>
            </w:r>
          </w:p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105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61:26:0600013:1123(1)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обл., Неклиновский р-н., с. Андреево-Мелентьево, ЗАО "Сармат", поле №45,46, б. Цукурова</w:t>
            </w:r>
          </w:p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106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61:26:0600013:1124(1)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обл., Неклиновский р-н., с. Андреево-Мелентьево, ЗАО "Сармат", поле №43,44, б. Цукурова</w:t>
            </w:r>
          </w:p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107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61:26:0600013:1124(2)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обл., Неклиновский р-н., с. Андреево-</w:t>
            </w:r>
            <w:r w:rsidRPr="00C37F1A">
              <w:rPr>
                <w:sz w:val="24"/>
                <w:szCs w:val="24"/>
              </w:rPr>
              <w:lastRenderedPageBreak/>
              <w:t>Мелентьево, ЗАО "Сармат", поле №43,44, б. Цукурова</w:t>
            </w:r>
          </w:p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lastRenderedPageBreak/>
              <w:t>108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61:26:0600013:1130(1)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обл., Неклиновский р-н., с. Андреево-Мелентьево, ЗАО "Сармат", поле №43,44, б. Цукурова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109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61:26:0600013:1128(1)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обл. , Неклиновский р-н., с. Андреево-Мелентьево, ЗАО "Сармат", поле №43,44, б. Цукурова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110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61:26:0600013:1145(1)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обл. Ростовская, р-н. Неклиновский, с. Андреево-Мелентьево, ЗАО "Сармат", поле №7,5</w:t>
            </w:r>
          </w:p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111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61:26:0600013:1146(2)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обл. Ростовская, р-н. Неклиновский, с. Андреево-Мелентьево, ЗАО "Сармат", поле №7,5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112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61:26:0600013:1167(2)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обл., Неклиновский р-н, с. Андреево-Мелентьево, ЗАО "Сармат", поле №47,48, б. Цукурова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113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61:26:0600013:1503(2)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обл, Неклиновский р-н, Андреево-Мелентьево, ЗАО "Сармат", поле №38, б. Сухая</w:t>
            </w:r>
          </w:p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114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61:26:0600013:1708(1)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область, р-н Неклиновский, с Андреево-Мелентьево, ЗАО "Сармат", поле № 36, б. Сухая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115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61:26:0600013:18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область, р-н Неклиновский, ЗАО "Сармат", отд. № 2, поле № 1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116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61:26:0600013:198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обл, р-н Неклиновский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117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61:26:0600013:204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обл, р-н Неклиновский, х-во ЗАО "Сармат", с.А-Мелентьево, бригада №2, поле №2 (автодорога Таганрог-Федоровка)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118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61:26:0600013:213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область, р-н Неклиновский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119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61:26:0600013:348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область, р-н Неклиновский, с Андреево-Мелентьево, ЗАО"Сармат"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120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61:26:0600013:393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р-н Неклиновский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121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61:26:0600013:400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р-н Неклиновский, с Андреево-Мелентьево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122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61:26:0600013:409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р-н Неклиновский, с Андреево-Мелентьево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123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61:26:0600013:633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обл., р-н Неклиновский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124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61:26:0600013:932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обл., р-н Неклиновский, западная часть п. Дарьевка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125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61:26:0600002:62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р-н Неклиновский х-во СПК колхоз "Память Ильича" тер поле 104</w:t>
            </w:r>
          </w:p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126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61:26:0600002:64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р-н Неклиновский х-во СПК колхоз "Память Ильича" тер поле 104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127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61:26:0600002:67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1127"/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р-н Неклиновский х-во СПК колхоз "Память Ильича" тер поле 104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128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61:26:0600002:68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р-н Неклиновский х-во СПК колхоз "Память Ильича" тер поле 104</w:t>
            </w:r>
          </w:p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129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61:26:0600004:427(2)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обл, Неклиновский р-н, с Отрадное, АКХ ТОО "Надежда", поле №8,1-г</w:t>
            </w:r>
          </w:p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130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61:26:0600004:593(1)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область, Неклиновский район, с Отрадное, территория КХА "Надежда"</w:t>
            </w:r>
          </w:p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131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61:26:0600013:1119(2)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область, р-н Неклиновский, с Андреево-Мелентьево, ЗАО "Сармат", поле №43,44, б. Цукурова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132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61:26:0600013:1280(2)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обл., Неклиновский р-н, с Андреево-Мелентьево, ЗАО "Сармат", поле №35, 33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133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61:26:0600013:1755(1)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область, р-н Неклиновский, с Андреево-Мелентьево, ЗАО "Сармат", поле № 4, 45, 46</w:t>
            </w:r>
          </w:p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lastRenderedPageBreak/>
              <w:t>134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61:26:0600013:1765(1)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область, р-н Неклиновский, с Андреево-Мелентьево, ЗАО "Сармат", поле № 47, 48, б. Цукурова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135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61:26:0600013:375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область, р-н Неклиновский, ТОО "Сармат", Мокросарматская сельская администрация</w:t>
            </w:r>
          </w:p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136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61:26:0600013:486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р-н Неклиновский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137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61:26:0600013:476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р-н Неклиновский, с Андреево-Мелентьево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138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61:26:0600013:480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обл., р-н Неклиновский, c. Андреево-Мелентьево, ЗАО "Сармат"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139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61:26:0090901:111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 xml:space="preserve">р-н Неклиновский 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140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61:26:0600002:113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р-н Неклиновский х-во СПК колхоз "Память Ильича" тер c.Ефремовка поле№36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141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61:26:0600002:163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обл., р-н Неклиновский, х-во СПК колхоз "Память Ильича", c.Ефремовка, КФХ "Казачье"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142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61:26:0600002:291(2)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обл., р-н Неклиновский, с. Ефремовка, земли крестьянско-фермерского хозяйства "Дон"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143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61:26:0600002:409(1)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область, Неклиновский район, с. Ефремовка, СПК колхоз "Память Ильича", поле №65, б. Каменоватая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144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61:26:0600002:466(1)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область, р-н Неклиновский, с. Ефремовка, СПК колхоз "Память Ильича", поле №47, б. Седовская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145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61:26:0600002:471(1)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область, р-н Неклиновский, с. Ефремовка, СПК колхоз "Память Ильича", поле №47, б. Седовская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146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61:26:0600002:492(2)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область, р-н Неклиновский, с. Ефремовка, СПК колхоз "Память Ильича", поле №82,83, к полю №110; 112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147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61:26:0600002:528(3)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обл, Неклиновский р-н, с Ефремовка, СПК колхоз "Память Ильича", поле №52, 81, б. Седовская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148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61:26:0600002:531(2)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обл, Неклиновский р-н, с Ефремовка, СПК колхоз "Память Ильича", поле №52, б. Седовская</w:t>
            </w:r>
          </w:p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149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61:26:0600002:532(1)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обл, Неклиновский р-н, с Ефремовка, СПК колхоз "Память Ильича", поле №52, б. Седовская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150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61:26:0600002:54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р-н Неклиновский х-во СПК колхоз "Память Ильича" тер Ростовская обл. с.Ефремовка (земли райфонда)</w:t>
            </w:r>
          </w:p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151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61:26:0600002:55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Ранее учтенный</w:t>
            </w:r>
          </w:p>
          <w:p w:rsidR="00A7780B" w:rsidRPr="00C37F1A" w:rsidRDefault="00A7780B" w:rsidP="00EF511A">
            <w:pPr>
              <w:shd w:val="clear" w:color="auto" w:fill="F8F9FA"/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Адрес:</w:t>
            </w:r>
          </w:p>
          <w:p w:rsidR="00A7780B" w:rsidRPr="00C37F1A" w:rsidRDefault="00A7780B" w:rsidP="00EF511A">
            <w:pPr>
              <w:shd w:val="clear" w:color="auto" w:fill="F8F9FA"/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р-н Неклиновский х-во СПК колхоз "Память Ильича" тер Ростовская обл. с.Ефремовка (земли райфонда)</w:t>
            </w:r>
          </w:p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152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61:26:0600002:57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р-н Неклиновский х-во СПК колхоз "Память Ильича" тер Ростовская обл. с.Ефремовка (земли райфонда)</w:t>
            </w:r>
          </w:p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153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61:26:0600003:225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область, Неклиновский район, в границах СПК-колхоза "Победа"</w:t>
            </w:r>
          </w:p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154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61:26:0600002:661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обл, Неклиновский р-н, 250 метров западнее х. Атамановка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155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61:26:0600002:687(1)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обл., Неклиновский р-н, с. Ефремовка, СПК колхоз "Память Ильича", поле №80, б. Седовская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156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61:26:0600002:688(1)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обл., Неклиновский р-н, с. Ефремовка, СПК колхоз "Память Ильича", поле №80, б. Седовская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157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61:26:0600002:689(2)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обл., Неклиновский р-н, с. Ефремовка, СПК колхоз "Память Ильича", поле №80, б. Седовская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lastRenderedPageBreak/>
              <w:t>158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61:26:0600002:745(3)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область, р-н Неклиновский, с Ефремовка, СПК колхоз "Память Ильича", поле № 47, 51, б. Седовская</w:t>
            </w:r>
          </w:p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159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61:26:0600002:770(4)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область, р-н Неклиновский, с. Ефремовка, СПК колхоз "Память Ильича", поле № 64, 67, 80, 83, 85, 87, 110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160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61:26:0600002:777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область, р-н Неклиновский, с Ефремовка, СПК колхоз "Память Ильича", поле №88</w:t>
            </w:r>
          </w:p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161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61:26:0600002:779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область, р-н Неклиновский, с Ефремовка, СПК колхоз "Память Ильича", поле № 88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162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61:26:0600002:783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область, р-н Неклиновский, с. Ефремовка, х-во СПК колхоз "Память Ильича", КФХ "Казачье"</w:t>
            </w:r>
          </w:p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163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61:26:0600002:793(2)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область, р-н Неклиновский, с. Ефремовка, СПК колхоз "Память Ильича", поле №52, б. Седовская</w:t>
            </w:r>
          </w:p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164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61:26:0600002:797(2)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область, Неклиновский район, 630 м северо-западнее с. Ефремовка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165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61:26:0600002:801(2)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область, р-н Неклиновский, с. Ефремовка</w:t>
            </w:r>
          </w:p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166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61:26:0600002:802(2)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область, р-н Неклиновский, с. Ефремовка</w:t>
            </w:r>
          </w:p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167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61:26:0600003:49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р-н Неклиновский х-во СПК к-з "Победа" тер Ростовская обл., с.Марьевка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168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61:26:0600004:21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обл., р-н Неклиновский, _, с.Отрадное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169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61:26:0600004:42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обл., р-н Неклиновский, с. Отрадное, х-во АКХ "Надежда", поле №32</w:t>
            </w:r>
          </w:p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170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61:26:0600004:422(1)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область, Неклиновский район, с. Отрадное, АКХ ТОО "Надежда", поле № 8,1-г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171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61:26:0600004:425(1)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область, Неклиновский район, с. Отрадное, АКХ ТОО "Надежда", поле № 17, 1- г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172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61:26:0600004:440(1)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обл, Неклиновский р-н, с Отрадное, АКХ ТОО "Надежда", поле №8,17,1- г</w:t>
            </w:r>
          </w:p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173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61:26:0600004:424(2)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область, Неклиновский район, с. Отрадное, АКХ ТОО "Надежда", поле № 17, 1-г</w:t>
            </w:r>
          </w:p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174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61:26:0600004:426(2)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61:26:0600004:426(2) 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175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61:26:0600004:428(1)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обл, Неклиновский р-н, с Отрадное, АКХ ТОО "Надежда", поле №17,1-г</w:t>
            </w:r>
          </w:p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176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61:26:0600004:429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обл, Неклиновский р-н, с Отрадное, АКХ ТОО "Надежда", поле №10</w:t>
            </w:r>
          </w:p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177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61:26:0600004:430(2)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обл, Неклиновский р-н, с Отрадное, АКХ ТОО "Надежда", поле №17,1-г</w:t>
            </w:r>
          </w:p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178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61:26:0600004:431(2)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обл, Неклиновский р-н, с Отрадное, АКХ ТОО "Надежда", поле №10,17,1-г</w:t>
            </w:r>
          </w:p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179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61:26:0600004:433(2)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область, Неклиновский район, с. Отрадное, АКХ ТОО "Надежда", поле № 17, 1-г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180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61:26:0600004:437(1)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 xml:space="preserve">Ростовская область, Неклиновский район, с. Отрадное, </w:t>
            </w:r>
            <w:r w:rsidRPr="00C37F1A">
              <w:rPr>
                <w:sz w:val="24"/>
                <w:szCs w:val="24"/>
              </w:rPr>
              <w:lastRenderedPageBreak/>
              <w:t>АКХ ТОО "Надежда", поле № 8, 1-г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lastRenderedPageBreak/>
              <w:t>181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61:26:0600004:505(2)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область, р-н Неклиновский, АКХ "Надежда"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182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61:26:0600004:594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область, Неклиновский район, с Отрадное, территория КХА "Надежда"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183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61:26:0600012:312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обл., р-н Неклиновский, с.Носово, х-во CПК к-з "50 лет Октября", западная часть поля № 90, юго-западная часть балки Горькая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184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61:26:0600012:450(1)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область, р-н Неклиновский, с Носово, х-во CПК к-з "50 лет Октября", поле №34, б. Камышовая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185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61:26:0600013:1080(2)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обл. Ростовская, р-н. Неклиновский, с. Андреево-Мелентьево, ЗАО "Сармат", поле №45, 46, б. Цукурова</w:t>
            </w:r>
          </w:p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186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61:26:0600013:1084(1)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область, Неклиновский район, с. Андреево-Мелентьево, ЗАО "Сармат", поле № 43, 44, б. Цукурова</w:t>
            </w:r>
          </w:p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187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61:26:0600013:1085(1)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область, Неклиновский район, с. Андреево-Мелентьево, ЗАО "Сармат", поле № 47, 48, б. Цукурова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188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61:26:0600013:1086(1)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область, Неклиновский район, с. Андреево-Мелентьево, ЗАО "Сармат", поле № 43, 44, б. Цукурова</w:t>
            </w:r>
          </w:p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189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61:26:0600013:1094(1)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обл. Ростовская, р-н Неклиновский, с. Андреево-Мелентьево, ЗАО "Сармат", поле №44, б. Цукурова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190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61:26:0600013:1095(1)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обл. Ростовская, р-н Неклиновский, с. Андреево-Мелентьево, ЗАО "Сармат", поле №45,46, б. Цукурова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191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61:26:0600013:1096(2)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обл. Ростовская, р-н. Неклиновский, с. Андреево-Мелентьево, ЗАО "Сармат", поле №44, б. Цукурова</w:t>
            </w:r>
          </w:p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192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61:26:0600013:1097(2)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обл. Ростовская, р-н. Неклиновский, с. Андреево-Мелентьево, ЗАО "Сармат", поле №45,46, б. Цукурова</w:t>
            </w:r>
          </w:p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193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61:26:0600013:1098(2)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обл. Ростовская, р-н. Неклиновский, с. Андреево-Мелентьево, ЗАО "Сармат", поле №45,46, б. Цукурова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194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61:26:0600013:1099(1)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область, Неклиновский район, с. Андреево-Мелентьево, ЗАО "Сармат", поле № 47, 48, б. Цукурова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195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61:26:0600013:1100(1)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обл., р-н Неклиновский, с. Андреево-Мелентьево, ЗАО "Сармат", поле №45,46, б. Цукурова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196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61:26:0600013:1106(2)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обл. р-н Неклиновский, с. Андреево-Мелентьево, ЗАО "Сармат", поле №45,47,48, б. Цукурова</w:t>
            </w:r>
          </w:p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197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61:26:0600013:1107(1)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обл. р-н Неклиновский, с. Андреево-Мелентьево, ЗАО "Сармат", поле №45,47,48, б. Цукурова</w:t>
            </w:r>
          </w:p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198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61:26:0600013:1114(1)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обл. р-н Неклиновский, с. Андреево-Мелентьево, ЗАО "Сармат", поле №45,47,48, б. Цукурова</w:t>
            </w:r>
          </w:p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199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61:26:0600013:1109(2)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обл. р-н Неклиновский, с. Андреево-Мелентьево, ЗАО "Сармат", поле №45,47,48, б. Цукурова</w:t>
            </w:r>
          </w:p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200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61:26:0600013:1110(2)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обл. р-н Неклиновский, с. Андреево-Мелентьево, ЗАО "Сармат", поле №45,47,48, б. Цукурова</w:t>
            </w:r>
          </w:p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lastRenderedPageBreak/>
              <w:t>201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61:26:0600013:1111(1)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область, р-н Неклиновский, с. Андреево-Мелентьево, ЗАО "Сармат", поле №47,48, б. Цукурова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202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61:26:0600013:1121(2)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область, р-н Неклиновский, с. Андреево-Мелентьево, ЗАО "Сармат", поле №47,48, б. Цукурова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203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61:26:0600013:1131(2)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область, р-н Неклиновский, с. Андреево-Мелентьево, ЗАО "Сармат", поле №47,48, б. Цукурова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204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61:26:0600013:1134(1)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область, р-н Неклиновский, с. Андреево-Мелентьево, ЗАО "Сармат", поле №47,48, б. Цукурова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205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61:26:0600013:1142(1)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область, р-н Неклиновский, с. Андреево-Мелентьево, ЗАО "Сармат", поле №47,48, б. Цукурова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206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61:26:0600013:1149(1)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область, р-н Неклиновский, с. Андреево-Мелентьево, ЗАО "Сармат", поле №47,48, б. Цукурова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207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61:26:0600013:1228(2)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область, Неклиновский район, с. Андреево-Мелентьево, ЗАО "Сармат", поле № 39, б. Сухая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208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61:26:0600013:1238(1)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обл., Неклиновский р-н, с. Андреево-Мелентьево, ЗАО "Сармат", поле №34, б. Сухая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209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61:26:0600013:1269(1)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область, Неклиновский район, с. Андреево-Мелентьево, ЗАО "Сармат", поле №34, б. Сухая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210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61:26:0600013:1317(2)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область, р-н Неклиновский, с Андреево-Мелентьево, ЗАО "Сармат", поле №34, б. Сухая</w:t>
            </w:r>
          </w:p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211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61:26:0600013:1401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область, р-н Неклиновский, 40 м. на север от п.Мокросарматка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212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61:26:0600013:1436(3)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область, Неклиновский район, с. Андреево-Мелентьево, ЗАО "Сармат", поле № 7,8,95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213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61:26:0600013:1440(2)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область, р-н Неклиновский, с. Андреево-Мелентьево, ЗАО "Сармат", поле №4,40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214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61:26:0600013:1478(2)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область, р-н Неклиновский, с. Андреево-Мелентьево, ЗАО "Сармат", поле №47,48, б. Цукурова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215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61:26:0600013:1481(2)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обл., Неклиновский р-н, с. Андреево-Мелентьево, ЗАО "Сармат", поле № 4, 52, 53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216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61:26:0600013:1499(2)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обл, Неклиновский р-н, Андреево-Мелентьево, ЗАО "Сармат", поле восточнее поля № 31, 7</w:t>
            </w:r>
          </w:p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217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61:26:0600013:1499(3)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обл, Неклиновский р-н, Андреево-Мелентьево, ЗАО "Сармат", поле восточнее поля № 31, 7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218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61:26:0600013:1510(2)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обл., р-н Неклиновский, с. Андреево-Мелентьево, х-во ЗАО "Сармат", поле №43,44, б. Цукурова</w:t>
            </w:r>
          </w:p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219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61:26:0600013:1514(1)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обл, Неклиновский р-н, с. Андреево-Мелентьево, ЗАО "Сармат", поле восточнее поля №31</w:t>
            </w:r>
          </w:p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220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61:26:0600013:1514(2)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обл, Неклиновский р-н, с. Андреево-Мелентьево, ЗАО "Сармат", поле восточнее поля №31</w:t>
            </w:r>
          </w:p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221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61:26:0600013:1729(3)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область, р-н Неклиновский, в границах Андреево-Мелентьевского сельского поселения</w:t>
            </w:r>
          </w:p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222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61:26:0600013:1732(1)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область, Неклиновский район, с. Андреево-Мелентьево, ЗАО "Сармат", поле № 47, 48, б. Сухая</w:t>
            </w:r>
          </w:p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223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61:26:0600013:1752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 xml:space="preserve">Ростовская область, р-н Неклиновский, севернее </w:t>
            </w:r>
            <w:r w:rsidRPr="00C37F1A">
              <w:rPr>
                <w:sz w:val="24"/>
                <w:szCs w:val="24"/>
              </w:rPr>
              <w:lastRenderedPageBreak/>
              <w:t>п.Дарьевка</w:t>
            </w: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lastRenderedPageBreak/>
              <w:t>224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61:26:0600013:1767(1)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область, р-н Неклиновский, с Андреево-Мелентьево, ЗАО "Сармат", поле № 43, 44, б. Цукурова</w:t>
            </w:r>
          </w:p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</w:p>
        </w:tc>
      </w:tr>
      <w:tr w:rsidR="00A7780B" w:rsidRPr="00B94024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225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61:26:0600013:1846(2)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область, р-н Неклиновский, с Андреево-Мелентьево, ЗАО "Сармат", поле №6, б. Сухая</w:t>
            </w:r>
          </w:p>
        </w:tc>
      </w:tr>
      <w:tr w:rsidR="00A7780B" w:rsidRPr="0029203B" w:rsidTr="00EF511A">
        <w:trPr>
          <w:trHeight w:val="300"/>
        </w:trPr>
        <w:tc>
          <w:tcPr>
            <w:tcW w:w="959" w:type="dxa"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226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7780B" w:rsidRPr="00C37F1A" w:rsidRDefault="00A7780B" w:rsidP="00EF511A">
            <w:pPr>
              <w:tabs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61:26:0600013:287 </w:t>
            </w:r>
          </w:p>
        </w:tc>
        <w:tc>
          <w:tcPr>
            <w:tcW w:w="5953" w:type="dxa"/>
          </w:tcPr>
          <w:p w:rsidR="00A7780B" w:rsidRPr="00C37F1A" w:rsidRDefault="00A7780B" w:rsidP="00EF511A">
            <w:pPr>
              <w:tabs>
                <w:tab w:val="left" w:pos="1152"/>
                <w:tab w:val="left" w:pos="2970"/>
              </w:tabs>
              <w:rPr>
                <w:sz w:val="24"/>
                <w:szCs w:val="24"/>
              </w:rPr>
            </w:pPr>
            <w:r w:rsidRPr="00C37F1A">
              <w:rPr>
                <w:sz w:val="24"/>
                <w:szCs w:val="24"/>
              </w:rPr>
              <w:t>Ростовская обл, р-н Неклиновский, северо-западнее п. Мокросарматка</w:t>
            </w:r>
          </w:p>
        </w:tc>
      </w:tr>
    </w:tbl>
    <w:p w:rsidR="00A7780B" w:rsidRPr="00A91005" w:rsidRDefault="00A7780B" w:rsidP="00A7780B">
      <w:pPr>
        <w:autoSpaceDE w:val="0"/>
        <w:autoSpaceDN w:val="0"/>
        <w:adjustRightInd w:val="0"/>
        <w:ind w:firstLine="567"/>
        <w:jc w:val="both"/>
        <w:rPr>
          <w:bCs/>
          <w:sz w:val="24"/>
          <w:szCs w:val="24"/>
        </w:rPr>
      </w:pPr>
      <w:r w:rsidRPr="00A91005">
        <w:rPr>
          <w:bCs/>
          <w:sz w:val="24"/>
          <w:szCs w:val="24"/>
        </w:rPr>
        <w:t>2.</w:t>
      </w:r>
      <w:r w:rsidRPr="00A91005">
        <w:rPr>
          <w:bCs/>
          <w:sz w:val="24"/>
          <w:szCs w:val="24"/>
        </w:rPr>
        <w:tab/>
        <w:t>Срок публичного сервитута составляет 49 лет.</w:t>
      </w:r>
    </w:p>
    <w:p w:rsidR="00A7780B" w:rsidRPr="00A91005" w:rsidRDefault="00A7780B" w:rsidP="00A7780B">
      <w:pPr>
        <w:autoSpaceDE w:val="0"/>
        <w:autoSpaceDN w:val="0"/>
        <w:adjustRightInd w:val="0"/>
        <w:ind w:firstLine="567"/>
        <w:jc w:val="both"/>
        <w:rPr>
          <w:bCs/>
          <w:sz w:val="24"/>
          <w:szCs w:val="24"/>
        </w:rPr>
      </w:pPr>
      <w:r w:rsidRPr="00A91005">
        <w:rPr>
          <w:bCs/>
          <w:sz w:val="24"/>
          <w:szCs w:val="24"/>
        </w:rPr>
        <w:t>3.</w:t>
      </w:r>
      <w:r w:rsidRPr="00A91005">
        <w:rPr>
          <w:bCs/>
          <w:sz w:val="24"/>
          <w:szCs w:val="24"/>
        </w:rPr>
        <w:tab/>
        <w:t>Использование земельного участка (его части) и (или) расположенного на нем объекта имущества в соответствии с их разрешенным использованием будет невозможно или существенно затруднено только во время предотвращения или ликвидации аварийной ситуации. Капитальный</w:t>
      </w:r>
      <w:r w:rsidR="00EF511A">
        <w:rPr>
          <w:bCs/>
          <w:sz w:val="24"/>
          <w:szCs w:val="24"/>
        </w:rPr>
        <w:t xml:space="preserve"> </w:t>
      </w:r>
      <w:r w:rsidRPr="00A91005">
        <w:rPr>
          <w:bCs/>
          <w:sz w:val="24"/>
          <w:szCs w:val="24"/>
        </w:rPr>
        <w:t>или текущий ремонт производится с предварительным уведомлением собственников (землепользователей, землевладельцев, арендаторов) земельных участков один раз в 12 лет (продолжительность зависит от объема работ).Выполнение работ при осуществлении публичного сервитута осуществляется по графику и в сроки, установленные разделом IV Правил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утвержденных постановлением Правит</w:t>
      </w:r>
      <w:r w:rsidR="00EF511A">
        <w:rPr>
          <w:bCs/>
          <w:sz w:val="24"/>
          <w:szCs w:val="24"/>
        </w:rPr>
        <w:t>ельства РФ от 24 февраля 2009</w:t>
      </w:r>
      <w:r w:rsidRPr="00A91005">
        <w:rPr>
          <w:bCs/>
          <w:sz w:val="24"/>
          <w:szCs w:val="24"/>
        </w:rPr>
        <w:t xml:space="preserve"> №160.</w:t>
      </w:r>
    </w:p>
    <w:p w:rsidR="00A7780B" w:rsidRPr="00A91005" w:rsidRDefault="00A7780B" w:rsidP="00A7780B">
      <w:pPr>
        <w:autoSpaceDE w:val="0"/>
        <w:autoSpaceDN w:val="0"/>
        <w:adjustRightInd w:val="0"/>
        <w:ind w:firstLine="567"/>
        <w:jc w:val="both"/>
        <w:rPr>
          <w:bCs/>
          <w:sz w:val="24"/>
          <w:szCs w:val="24"/>
        </w:rPr>
      </w:pPr>
      <w:r w:rsidRPr="00A91005">
        <w:rPr>
          <w:bCs/>
          <w:sz w:val="24"/>
          <w:szCs w:val="24"/>
        </w:rPr>
        <w:t>4.</w:t>
      </w:r>
      <w:r w:rsidRPr="00A91005">
        <w:rPr>
          <w:sz w:val="24"/>
          <w:szCs w:val="24"/>
        </w:rPr>
        <w:tab/>
        <w:t xml:space="preserve">Порядок установления зон с особыми условиями использования территорий и содержание ограничений прав на земельные участки осуществляется в соответствии с </w:t>
      </w:r>
      <w:r w:rsidRPr="00A91005">
        <w:rPr>
          <w:bCs/>
          <w:sz w:val="24"/>
          <w:szCs w:val="24"/>
        </w:rPr>
        <w:t>постановлением Правительства Российской</w:t>
      </w:r>
      <w:r w:rsidR="00EF511A">
        <w:rPr>
          <w:bCs/>
          <w:sz w:val="24"/>
          <w:szCs w:val="24"/>
        </w:rPr>
        <w:t xml:space="preserve"> Федерации от 24 февраля 2009</w:t>
      </w:r>
      <w:r w:rsidRPr="00A91005">
        <w:rPr>
          <w:bCs/>
          <w:sz w:val="24"/>
          <w:szCs w:val="24"/>
        </w:rPr>
        <w:t xml:space="preserve">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A7780B" w:rsidRPr="00A91005" w:rsidRDefault="00A7780B" w:rsidP="00A7780B">
      <w:pPr>
        <w:autoSpaceDE w:val="0"/>
        <w:autoSpaceDN w:val="0"/>
        <w:adjustRightInd w:val="0"/>
        <w:ind w:firstLine="567"/>
        <w:jc w:val="both"/>
        <w:rPr>
          <w:bCs/>
          <w:sz w:val="24"/>
          <w:szCs w:val="24"/>
        </w:rPr>
      </w:pPr>
      <w:r w:rsidRPr="00A91005">
        <w:rPr>
          <w:bCs/>
          <w:sz w:val="24"/>
          <w:szCs w:val="24"/>
        </w:rPr>
        <w:t>5.</w:t>
      </w:r>
      <w:r w:rsidRPr="00A91005">
        <w:rPr>
          <w:bCs/>
          <w:sz w:val="24"/>
          <w:szCs w:val="24"/>
        </w:rPr>
        <w:tab/>
        <w:t>Обладатель публичного сервитута обязан привести земельный участок в состояние, пригодное для его использования в соответствии с разрешенным использованием, в срок не позднее</w:t>
      </w:r>
      <w:r w:rsidRPr="00C37F1A">
        <w:rPr>
          <w:bCs/>
          <w:sz w:val="24"/>
          <w:szCs w:val="24"/>
        </w:rPr>
        <w:t>,</w:t>
      </w:r>
      <w:r w:rsidRPr="00A91005">
        <w:rPr>
          <w:bCs/>
          <w:sz w:val="24"/>
          <w:szCs w:val="24"/>
        </w:rPr>
        <w:t xml:space="preserve"> чем три месяца после завершения строительства, капитального или текущего ремонта, реконструкции, эксплуатации, консервации, сноса инженерного сооружения, для размещения которого был установлен публичный сервитут.</w:t>
      </w:r>
    </w:p>
    <w:p w:rsidR="00A7780B" w:rsidRPr="00A91005" w:rsidRDefault="00A7780B" w:rsidP="00A7780B">
      <w:pPr>
        <w:autoSpaceDE w:val="0"/>
        <w:autoSpaceDN w:val="0"/>
        <w:adjustRightInd w:val="0"/>
        <w:ind w:firstLine="567"/>
        <w:jc w:val="both"/>
        <w:rPr>
          <w:bCs/>
          <w:sz w:val="24"/>
          <w:szCs w:val="24"/>
        </w:rPr>
      </w:pPr>
      <w:r w:rsidRPr="00A91005">
        <w:rPr>
          <w:bCs/>
          <w:sz w:val="24"/>
          <w:szCs w:val="24"/>
        </w:rPr>
        <w:t>6.</w:t>
      </w:r>
      <w:r w:rsidRPr="00A91005">
        <w:rPr>
          <w:bCs/>
          <w:sz w:val="24"/>
          <w:szCs w:val="24"/>
        </w:rPr>
        <w:tab/>
        <w:t>Плата за публичный сервитут в соответствии с положениями ст. 3.6. Федерального закона от</w:t>
      </w:r>
      <w:r w:rsidR="00EF511A">
        <w:rPr>
          <w:bCs/>
          <w:sz w:val="24"/>
          <w:szCs w:val="24"/>
        </w:rPr>
        <w:t xml:space="preserve"> 25 октября 2001</w:t>
      </w:r>
      <w:r w:rsidRPr="00A91005">
        <w:rPr>
          <w:bCs/>
          <w:sz w:val="24"/>
          <w:szCs w:val="24"/>
        </w:rPr>
        <w:t xml:space="preserve"> №137-ФЗ «О введении в действие Земельного кодекса Российской</w:t>
      </w:r>
      <w:r w:rsidR="00EF511A">
        <w:rPr>
          <w:bCs/>
          <w:sz w:val="24"/>
          <w:szCs w:val="24"/>
        </w:rPr>
        <w:t xml:space="preserve"> Федерации» не устанавливается.</w:t>
      </w:r>
    </w:p>
    <w:p w:rsidR="00A7780B" w:rsidRPr="00A91005" w:rsidRDefault="00A7780B" w:rsidP="00A7780B">
      <w:pPr>
        <w:autoSpaceDE w:val="0"/>
        <w:autoSpaceDN w:val="0"/>
        <w:adjustRightInd w:val="0"/>
        <w:ind w:firstLine="567"/>
        <w:jc w:val="both"/>
        <w:rPr>
          <w:bCs/>
          <w:sz w:val="24"/>
          <w:szCs w:val="24"/>
        </w:rPr>
      </w:pPr>
      <w:r w:rsidRPr="00A91005">
        <w:rPr>
          <w:bCs/>
          <w:sz w:val="24"/>
          <w:szCs w:val="24"/>
        </w:rPr>
        <w:t>7.</w:t>
      </w:r>
      <w:r w:rsidRPr="00A91005">
        <w:rPr>
          <w:bCs/>
          <w:sz w:val="24"/>
          <w:szCs w:val="24"/>
        </w:rPr>
        <w:tab/>
        <w:t>Утвердить границы публичног</w:t>
      </w:r>
      <w:r>
        <w:rPr>
          <w:bCs/>
          <w:sz w:val="24"/>
          <w:szCs w:val="24"/>
        </w:rPr>
        <w:t>о сервитута, согласно приложению,</w:t>
      </w:r>
      <w:r w:rsidRPr="00A91005">
        <w:rPr>
          <w:bCs/>
          <w:sz w:val="24"/>
          <w:szCs w:val="24"/>
        </w:rPr>
        <w:t xml:space="preserve"> к настоящему постановлению. </w:t>
      </w:r>
    </w:p>
    <w:p w:rsidR="00A7780B" w:rsidRPr="00A91005" w:rsidRDefault="00A7780B" w:rsidP="00A7780B">
      <w:pPr>
        <w:autoSpaceDE w:val="0"/>
        <w:autoSpaceDN w:val="0"/>
        <w:adjustRightInd w:val="0"/>
        <w:ind w:firstLine="567"/>
        <w:jc w:val="both"/>
        <w:rPr>
          <w:bCs/>
          <w:sz w:val="24"/>
          <w:szCs w:val="24"/>
        </w:rPr>
      </w:pPr>
      <w:r w:rsidRPr="00A91005">
        <w:rPr>
          <w:bCs/>
          <w:sz w:val="24"/>
          <w:szCs w:val="24"/>
        </w:rPr>
        <w:t>8.</w:t>
      </w:r>
      <w:r w:rsidRPr="00A91005">
        <w:rPr>
          <w:bCs/>
          <w:sz w:val="24"/>
          <w:szCs w:val="24"/>
        </w:rPr>
        <w:tab/>
        <w:t>Отделу</w:t>
      </w:r>
      <w:r w:rsidR="00EF511A">
        <w:rPr>
          <w:bCs/>
          <w:sz w:val="24"/>
          <w:szCs w:val="24"/>
        </w:rPr>
        <w:t xml:space="preserve"> </w:t>
      </w:r>
      <w:r w:rsidRPr="00A91005">
        <w:rPr>
          <w:bCs/>
          <w:sz w:val="24"/>
          <w:szCs w:val="24"/>
        </w:rPr>
        <w:t>муниципального имущества и земельных отношений Администрации Неклиновского района</w:t>
      </w:r>
      <w:r w:rsidR="00165D69">
        <w:rPr>
          <w:bCs/>
          <w:sz w:val="24"/>
          <w:szCs w:val="24"/>
        </w:rPr>
        <w:t xml:space="preserve"> </w:t>
      </w:r>
      <w:r w:rsidRPr="00A91005">
        <w:rPr>
          <w:bCs/>
          <w:sz w:val="24"/>
          <w:szCs w:val="24"/>
        </w:rPr>
        <w:t>(Ляшенко</w:t>
      </w:r>
      <w:r w:rsidR="00EF511A">
        <w:rPr>
          <w:bCs/>
          <w:sz w:val="24"/>
          <w:szCs w:val="24"/>
        </w:rPr>
        <w:t xml:space="preserve"> </w:t>
      </w:r>
      <w:r w:rsidRPr="00A91005">
        <w:rPr>
          <w:bCs/>
          <w:sz w:val="24"/>
          <w:szCs w:val="24"/>
        </w:rPr>
        <w:t>Т.В.) обеспечить:</w:t>
      </w:r>
    </w:p>
    <w:p w:rsidR="00A7780B" w:rsidRPr="00A91005" w:rsidRDefault="00A7780B" w:rsidP="00A7780B">
      <w:pPr>
        <w:autoSpaceDE w:val="0"/>
        <w:autoSpaceDN w:val="0"/>
        <w:adjustRightInd w:val="0"/>
        <w:ind w:firstLine="567"/>
        <w:jc w:val="both"/>
        <w:rPr>
          <w:bCs/>
          <w:sz w:val="24"/>
          <w:szCs w:val="24"/>
        </w:rPr>
      </w:pPr>
      <w:r w:rsidRPr="00A91005">
        <w:rPr>
          <w:bCs/>
          <w:sz w:val="24"/>
          <w:szCs w:val="24"/>
        </w:rPr>
        <w:t>1)</w:t>
      </w:r>
      <w:r w:rsidRPr="00A91005">
        <w:rPr>
          <w:bCs/>
          <w:sz w:val="24"/>
          <w:szCs w:val="24"/>
        </w:rPr>
        <w:tab/>
        <w:t>размещение</w:t>
      </w:r>
      <w:r w:rsidR="00EF511A">
        <w:rPr>
          <w:bCs/>
          <w:sz w:val="24"/>
          <w:szCs w:val="24"/>
        </w:rPr>
        <w:t xml:space="preserve"> </w:t>
      </w:r>
      <w:r w:rsidRPr="00A91005">
        <w:rPr>
          <w:bCs/>
          <w:sz w:val="24"/>
          <w:szCs w:val="24"/>
        </w:rPr>
        <w:t>постановления на официальном сайте Администрации Неклиновского района в информационно-телекоммуникационной сети «Интернет»;</w:t>
      </w:r>
    </w:p>
    <w:p w:rsidR="00A7780B" w:rsidRPr="00A91005" w:rsidRDefault="00A7780B" w:rsidP="00A7780B">
      <w:pPr>
        <w:autoSpaceDE w:val="0"/>
        <w:autoSpaceDN w:val="0"/>
        <w:adjustRightInd w:val="0"/>
        <w:ind w:firstLine="567"/>
        <w:jc w:val="both"/>
        <w:rPr>
          <w:bCs/>
          <w:sz w:val="24"/>
          <w:szCs w:val="24"/>
        </w:rPr>
      </w:pPr>
      <w:r w:rsidRPr="00A91005">
        <w:rPr>
          <w:bCs/>
          <w:sz w:val="24"/>
          <w:szCs w:val="24"/>
        </w:rPr>
        <w:t>2)</w:t>
      </w:r>
      <w:r w:rsidRPr="00A91005">
        <w:rPr>
          <w:bCs/>
          <w:sz w:val="24"/>
          <w:szCs w:val="24"/>
        </w:rPr>
        <w:tab/>
        <w:t>государственную регистрацию настоящего публичного сервитута.</w:t>
      </w:r>
    </w:p>
    <w:p w:rsidR="00A7780B" w:rsidRPr="00A91005" w:rsidRDefault="00A7780B" w:rsidP="00A7780B">
      <w:pPr>
        <w:autoSpaceDE w:val="0"/>
        <w:autoSpaceDN w:val="0"/>
        <w:adjustRightInd w:val="0"/>
        <w:ind w:firstLine="567"/>
        <w:jc w:val="both"/>
        <w:rPr>
          <w:bCs/>
          <w:sz w:val="24"/>
          <w:szCs w:val="24"/>
        </w:rPr>
      </w:pPr>
      <w:r w:rsidRPr="00A91005">
        <w:rPr>
          <w:bCs/>
          <w:sz w:val="24"/>
          <w:szCs w:val="24"/>
        </w:rPr>
        <w:t>3)</w:t>
      </w:r>
      <w:r w:rsidRPr="00A91005">
        <w:rPr>
          <w:bCs/>
          <w:sz w:val="24"/>
          <w:szCs w:val="24"/>
        </w:rPr>
        <w:tab/>
        <w:t>направление копии постановления ПАО «</w:t>
      </w:r>
      <w:r>
        <w:rPr>
          <w:bCs/>
          <w:sz w:val="24"/>
          <w:szCs w:val="24"/>
        </w:rPr>
        <w:t>Россети</w:t>
      </w:r>
      <w:r w:rsidRPr="00A91005">
        <w:rPr>
          <w:bCs/>
          <w:sz w:val="24"/>
          <w:szCs w:val="24"/>
        </w:rPr>
        <w:t xml:space="preserve"> Юг» ОГРН 1076164009096.</w:t>
      </w:r>
    </w:p>
    <w:p w:rsidR="00A7780B" w:rsidRPr="00A91005" w:rsidRDefault="00A7780B" w:rsidP="00A7780B">
      <w:pPr>
        <w:autoSpaceDE w:val="0"/>
        <w:autoSpaceDN w:val="0"/>
        <w:adjustRightInd w:val="0"/>
        <w:ind w:firstLine="567"/>
        <w:jc w:val="both"/>
        <w:rPr>
          <w:bCs/>
          <w:sz w:val="24"/>
          <w:szCs w:val="24"/>
        </w:rPr>
      </w:pPr>
      <w:bookmarkStart w:id="0" w:name="sub_7"/>
      <w:r w:rsidRPr="00A91005">
        <w:rPr>
          <w:bCs/>
          <w:sz w:val="24"/>
          <w:szCs w:val="24"/>
        </w:rPr>
        <w:t>9.</w:t>
      </w:r>
      <w:r w:rsidRPr="00A91005">
        <w:rPr>
          <w:bCs/>
          <w:sz w:val="24"/>
          <w:szCs w:val="24"/>
        </w:rPr>
        <w:tab/>
      </w:r>
      <w:r w:rsidRPr="00E57590">
        <w:rPr>
          <w:bCs/>
          <w:sz w:val="24"/>
          <w:szCs w:val="24"/>
        </w:rPr>
        <w:t xml:space="preserve">ПАО «Россети Юг» </w:t>
      </w:r>
      <w:r w:rsidRPr="00A91005">
        <w:rPr>
          <w:bCs/>
          <w:sz w:val="24"/>
          <w:szCs w:val="24"/>
        </w:rPr>
        <w:t>ОГРН 1076164009096 в соответствии с п. 5 ст. 39.42 ЗК РФ обеспечить:</w:t>
      </w:r>
    </w:p>
    <w:p w:rsidR="00A7780B" w:rsidRPr="00A91005" w:rsidRDefault="00A7780B" w:rsidP="00A7780B">
      <w:pPr>
        <w:autoSpaceDE w:val="0"/>
        <w:autoSpaceDN w:val="0"/>
        <w:adjustRightInd w:val="0"/>
        <w:ind w:firstLine="567"/>
        <w:jc w:val="both"/>
        <w:rPr>
          <w:bCs/>
          <w:sz w:val="24"/>
          <w:szCs w:val="24"/>
        </w:rPr>
      </w:pPr>
      <w:r w:rsidRPr="00A91005">
        <w:rPr>
          <w:bCs/>
          <w:sz w:val="24"/>
          <w:szCs w:val="24"/>
        </w:rPr>
        <w:t>1)</w:t>
      </w:r>
      <w:r w:rsidRPr="00A91005">
        <w:rPr>
          <w:bCs/>
          <w:sz w:val="24"/>
          <w:szCs w:val="24"/>
        </w:rPr>
        <w:tab/>
        <w:t>опубликование постановления в газете «Приазовская степь»;</w:t>
      </w:r>
    </w:p>
    <w:p w:rsidR="00A7780B" w:rsidRPr="00A91005" w:rsidRDefault="00A7780B" w:rsidP="00A7780B">
      <w:pPr>
        <w:autoSpaceDE w:val="0"/>
        <w:autoSpaceDN w:val="0"/>
        <w:adjustRightInd w:val="0"/>
        <w:ind w:firstLine="567"/>
        <w:jc w:val="both"/>
        <w:rPr>
          <w:bCs/>
          <w:sz w:val="24"/>
          <w:szCs w:val="24"/>
        </w:rPr>
      </w:pPr>
      <w:r w:rsidRPr="00A91005">
        <w:rPr>
          <w:bCs/>
          <w:sz w:val="24"/>
          <w:szCs w:val="24"/>
        </w:rPr>
        <w:t>2)</w:t>
      </w:r>
      <w:r w:rsidRPr="00A91005">
        <w:rPr>
          <w:bCs/>
          <w:sz w:val="24"/>
          <w:szCs w:val="24"/>
        </w:rPr>
        <w:tab/>
        <w:t>направление копий настоящего постановления правообладателям земельных участков, в отношении которых установлен публичный сервитут;</w:t>
      </w:r>
    </w:p>
    <w:p w:rsidR="00A7780B" w:rsidRPr="00A91005" w:rsidRDefault="00A7780B" w:rsidP="00A7780B">
      <w:pPr>
        <w:autoSpaceDE w:val="0"/>
        <w:autoSpaceDN w:val="0"/>
        <w:adjustRightInd w:val="0"/>
        <w:ind w:firstLine="567"/>
        <w:jc w:val="both"/>
        <w:rPr>
          <w:bCs/>
          <w:sz w:val="24"/>
          <w:szCs w:val="24"/>
        </w:rPr>
      </w:pPr>
      <w:r w:rsidRPr="00A91005">
        <w:rPr>
          <w:bCs/>
          <w:sz w:val="24"/>
          <w:szCs w:val="24"/>
        </w:rPr>
        <w:t>10.</w:t>
      </w:r>
      <w:r w:rsidRPr="00A91005">
        <w:rPr>
          <w:bCs/>
          <w:sz w:val="24"/>
          <w:szCs w:val="24"/>
        </w:rP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  <w:bookmarkStart w:id="1" w:name="sub_8"/>
      <w:bookmarkEnd w:id="0"/>
    </w:p>
    <w:p w:rsidR="00A7780B" w:rsidRDefault="00A7780B" w:rsidP="00A7780B">
      <w:pPr>
        <w:autoSpaceDE w:val="0"/>
        <w:autoSpaceDN w:val="0"/>
        <w:adjustRightInd w:val="0"/>
        <w:ind w:firstLine="567"/>
        <w:jc w:val="both"/>
        <w:rPr>
          <w:bCs/>
          <w:sz w:val="24"/>
          <w:szCs w:val="24"/>
        </w:rPr>
      </w:pPr>
      <w:r w:rsidRPr="00A91005">
        <w:rPr>
          <w:bCs/>
          <w:sz w:val="24"/>
          <w:szCs w:val="24"/>
        </w:rPr>
        <w:t>11.</w:t>
      </w:r>
      <w:r w:rsidRPr="00A91005">
        <w:rPr>
          <w:bCs/>
          <w:sz w:val="24"/>
          <w:szCs w:val="24"/>
        </w:rPr>
        <w:tab/>
        <w:t>Контроль над выполнением постановления возложить на первого заместителя главы Администрации Неклиновского района – начальника Управ</w:t>
      </w:r>
      <w:r w:rsidR="00EF511A">
        <w:rPr>
          <w:bCs/>
          <w:sz w:val="24"/>
          <w:szCs w:val="24"/>
        </w:rPr>
        <w:t>ления сельского хозяйства           Дубина А.</w:t>
      </w:r>
      <w:r w:rsidRPr="00A91005">
        <w:rPr>
          <w:bCs/>
          <w:sz w:val="24"/>
          <w:szCs w:val="24"/>
        </w:rPr>
        <w:t>Н.</w:t>
      </w:r>
    </w:p>
    <w:bookmarkEnd w:id="1"/>
    <w:p w:rsidR="00EF511A" w:rsidRPr="00BB63D5" w:rsidRDefault="00EF511A" w:rsidP="00EF511A">
      <w:pPr>
        <w:jc w:val="both"/>
        <w:rPr>
          <w:sz w:val="24"/>
          <w:szCs w:val="24"/>
        </w:rPr>
      </w:pPr>
    </w:p>
    <w:p w:rsidR="00EF511A" w:rsidRPr="00BB63D5" w:rsidRDefault="00EF511A" w:rsidP="00EF511A">
      <w:pPr>
        <w:jc w:val="both"/>
        <w:rPr>
          <w:sz w:val="24"/>
          <w:szCs w:val="24"/>
        </w:rPr>
      </w:pPr>
    </w:p>
    <w:p w:rsidR="00EF511A" w:rsidRPr="00BB63D5" w:rsidRDefault="00EF511A" w:rsidP="00EF511A">
      <w:pPr>
        <w:keepNext/>
        <w:jc w:val="both"/>
        <w:outlineLvl w:val="0"/>
        <w:rPr>
          <w:b/>
          <w:sz w:val="32"/>
        </w:rPr>
      </w:pPr>
      <w:r w:rsidRPr="00BB63D5">
        <w:rPr>
          <w:b/>
          <w:sz w:val="32"/>
        </w:rPr>
        <w:t>Глава Администрации</w:t>
      </w:r>
    </w:p>
    <w:p w:rsidR="00EF511A" w:rsidRPr="00BB63D5" w:rsidRDefault="00EF511A" w:rsidP="00EF511A">
      <w:pPr>
        <w:jc w:val="both"/>
        <w:rPr>
          <w:b/>
          <w:sz w:val="32"/>
        </w:rPr>
      </w:pPr>
      <w:r w:rsidRPr="00BB63D5">
        <w:rPr>
          <w:b/>
          <w:sz w:val="32"/>
        </w:rPr>
        <w:t>Неклиновского района</w:t>
      </w:r>
      <w:r w:rsidRPr="00BB63D5">
        <w:rPr>
          <w:b/>
          <w:sz w:val="32"/>
        </w:rPr>
        <w:tab/>
      </w:r>
      <w:r w:rsidRPr="00BB63D5">
        <w:rPr>
          <w:b/>
          <w:sz w:val="32"/>
        </w:rPr>
        <w:tab/>
      </w:r>
      <w:r w:rsidRPr="00BB63D5">
        <w:rPr>
          <w:b/>
          <w:sz w:val="32"/>
        </w:rPr>
        <w:tab/>
      </w:r>
      <w:r w:rsidRPr="00BB63D5">
        <w:rPr>
          <w:b/>
          <w:sz w:val="32"/>
        </w:rPr>
        <w:tab/>
      </w:r>
      <w:r w:rsidRPr="00BB63D5">
        <w:rPr>
          <w:b/>
          <w:sz w:val="32"/>
        </w:rPr>
        <w:tab/>
      </w:r>
      <w:r w:rsidRPr="00BB63D5">
        <w:rPr>
          <w:b/>
          <w:sz w:val="32"/>
        </w:rPr>
        <w:tab/>
        <w:t xml:space="preserve">   </w:t>
      </w:r>
      <w:r w:rsidR="00165D69">
        <w:rPr>
          <w:b/>
          <w:sz w:val="32"/>
        </w:rPr>
        <w:t xml:space="preserve">    </w:t>
      </w:r>
      <w:r w:rsidRPr="00BB63D5">
        <w:rPr>
          <w:b/>
          <w:sz w:val="32"/>
        </w:rPr>
        <w:t>В.Ф. Даниленко</w:t>
      </w:r>
    </w:p>
    <w:p w:rsidR="00EF511A" w:rsidRPr="00B24B6A" w:rsidRDefault="00EF511A" w:rsidP="00EF511A">
      <w:pPr>
        <w:suppressAutoHyphens/>
        <w:rPr>
          <w:sz w:val="16"/>
          <w:szCs w:val="16"/>
          <w:lang w:eastAsia="ar-SA"/>
        </w:rPr>
      </w:pPr>
    </w:p>
    <w:p w:rsidR="00EF511A" w:rsidRPr="00B24B6A" w:rsidRDefault="00EF511A" w:rsidP="00EF511A">
      <w:pPr>
        <w:suppressAutoHyphens/>
        <w:rPr>
          <w:sz w:val="16"/>
          <w:szCs w:val="16"/>
          <w:lang w:eastAsia="ar-SA"/>
        </w:rPr>
      </w:pPr>
    </w:p>
    <w:p w:rsidR="00EF511A" w:rsidRPr="00B24B6A" w:rsidRDefault="00EF511A" w:rsidP="00EF511A">
      <w:pPr>
        <w:suppressAutoHyphens/>
        <w:rPr>
          <w:sz w:val="16"/>
          <w:szCs w:val="16"/>
          <w:lang w:eastAsia="ar-SA"/>
        </w:rPr>
      </w:pPr>
      <w:r w:rsidRPr="00B24B6A">
        <w:rPr>
          <w:sz w:val="16"/>
          <w:szCs w:val="16"/>
          <w:lang w:eastAsia="ar-SA"/>
        </w:rPr>
        <w:t>Постановление вносит отдел муниципального имущества</w:t>
      </w:r>
    </w:p>
    <w:p w:rsidR="00EF511A" w:rsidRPr="00B24B6A" w:rsidRDefault="00EF511A" w:rsidP="00EF511A">
      <w:pPr>
        <w:suppressAutoHyphens/>
        <w:rPr>
          <w:sz w:val="16"/>
          <w:szCs w:val="16"/>
          <w:lang w:eastAsia="ar-SA"/>
        </w:rPr>
      </w:pPr>
      <w:r w:rsidRPr="00B24B6A">
        <w:rPr>
          <w:sz w:val="16"/>
          <w:szCs w:val="16"/>
          <w:lang w:eastAsia="ar-SA"/>
        </w:rPr>
        <w:lastRenderedPageBreak/>
        <w:t>и земельных отношений Администрации Неклиновского района</w:t>
      </w:r>
    </w:p>
    <w:p w:rsidR="00A7780B" w:rsidRDefault="00A7780B" w:rsidP="00A7780B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pPr w:leftFromText="180" w:rightFromText="180" w:vertAnchor="page" w:horzAnchor="margin" w:tblpY="1186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4677"/>
        <w:gridCol w:w="4218"/>
      </w:tblGrid>
      <w:tr w:rsidR="00A7780B" w:rsidRPr="00F00A71" w:rsidTr="00EF511A">
        <w:tc>
          <w:tcPr>
            <w:tcW w:w="974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65D69" w:rsidRPr="00A36314" w:rsidRDefault="00165D69" w:rsidP="00165D69">
            <w:pPr>
              <w:pStyle w:val="15"/>
              <w:spacing w:after="0" w:line="100" w:lineRule="atLeast"/>
              <w:ind w:left="0"/>
              <w:jc w:val="right"/>
              <w:rPr>
                <w:rFonts w:ascii="Times New Roman" w:hAnsi="Times New Roman" w:cs="Times New Roman"/>
              </w:rPr>
            </w:pPr>
            <w:r w:rsidRPr="00A36314">
              <w:rPr>
                <w:rFonts w:ascii="Times New Roman" w:eastAsia="Times New Roman" w:hAnsi="Times New Roman" w:cs="Times New Roman"/>
              </w:rPr>
              <w:lastRenderedPageBreak/>
              <w:t>Приложение</w:t>
            </w:r>
          </w:p>
          <w:p w:rsidR="00165D69" w:rsidRPr="00A36314" w:rsidRDefault="00165D69" w:rsidP="00165D69">
            <w:pPr>
              <w:pStyle w:val="15"/>
              <w:spacing w:after="0" w:line="100" w:lineRule="atLeast"/>
              <w:ind w:left="0"/>
              <w:jc w:val="right"/>
              <w:rPr>
                <w:rFonts w:ascii="Times New Roman" w:hAnsi="Times New Roman" w:cs="Times New Roman"/>
              </w:rPr>
            </w:pPr>
            <w:r w:rsidRPr="00A36314">
              <w:rPr>
                <w:rFonts w:ascii="Times New Roman" w:eastAsia="Times New Roman" w:hAnsi="Times New Roman" w:cs="Times New Roman"/>
              </w:rPr>
              <w:t>к постановлению Администрации</w:t>
            </w:r>
          </w:p>
          <w:p w:rsidR="00165D69" w:rsidRPr="00A36314" w:rsidRDefault="00165D69" w:rsidP="00165D69">
            <w:pPr>
              <w:pStyle w:val="15"/>
              <w:spacing w:after="0" w:line="100" w:lineRule="atLeast"/>
              <w:ind w:left="0"/>
              <w:jc w:val="right"/>
              <w:rPr>
                <w:rFonts w:ascii="Times New Roman" w:hAnsi="Times New Roman" w:cs="Times New Roman"/>
              </w:rPr>
            </w:pPr>
            <w:r w:rsidRPr="00A36314">
              <w:rPr>
                <w:rFonts w:ascii="Times New Roman" w:eastAsia="Times New Roman" w:hAnsi="Times New Roman" w:cs="Times New Roman"/>
              </w:rPr>
              <w:t>Неклиновского района</w:t>
            </w:r>
          </w:p>
          <w:p w:rsidR="00165D69" w:rsidRPr="00A36314" w:rsidRDefault="00165D69" w:rsidP="00165D69">
            <w:pPr>
              <w:pStyle w:val="15"/>
              <w:spacing w:after="0" w:line="100" w:lineRule="atLeast"/>
              <w:ind w:left="0"/>
              <w:jc w:val="right"/>
              <w:rPr>
                <w:rFonts w:ascii="Times New Roman" w:hAnsi="Times New Roman" w:cs="Times New Roman"/>
              </w:rPr>
            </w:pPr>
            <w:r w:rsidRPr="00A36314">
              <w:rPr>
                <w:rFonts w:ascii="Times New Roman" w:eastAsia="Times New Roman" w:hAnsi="Times New Roman" w:cs="Times New Roman"/>
              </w:rPr>
              <w:t>от 202</w:t>
            </w:r>
            <w:r>
              <w:rPr>
                <w:rFonts w:ascii="Times New Roman" w:eastAsia="Times New Roman" w:hAnsi="Times New Roman" w:cs="Times New Roman"/>
              </w:rPr>
              <w:t>1</w:t>
            </w:r>
            <w:r w:rsidRPr="00A36314">
              <w:rPr>
                <w:rFonts w:ascii="Times New Roman" w:eastAsia="Times New Roman" w:hAnsi="Times New Roman" w:cs="Times New Roman"/>
              </w:rPr>
              <w:t xml:space="preserve"> №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A7780B" w:rsidRPr="00F00A71" w:rsidRDefault="00A7780B" w:rsidP="00EF511A">
            <w:pPr>
              <w:pStyle w:val="aff0"/>
              <w:jc w:val="center"/>
              <w:rPr>
                <w:b/>
                <w:caps/>
                <w:sz w:val="24"/>
                <w:szCs w:val="24"/>
              </w:rPr>
            </w:pPr>
          </w:p>
          <w:p w:rsidR="00A7780B" w:rsidRDefault="00A7780B" w:rsidP="00EF511A">
            <w:pPr>
              <w:pStyle w:val="aff0"/>
              <w:jc w:val="center"/>
              <w:rPr>
                <w:caps/>
                <w:sz w:val="24"/>
                <w:szCs w:val="24"/>
              </w:rPr>
            </w:pPr>
          </w:p>
          <w:p w:rsidR="00A7780B" w:rsidRPr="00F00A71" w:rsidRDefault="00A7780B" w:rsidP="00EF511A">
            <w:pPr>
              <w:pStyle w:val="aff0"/>
              <w:jc w:val="center"/>
              <w:rPr>
                <w:caps/>
                <w:sz w:val="24"/>
                <w:szCs w:val="24"/>
              </w:rPr>
            </w:pPr>
            <w:r w:rsidRPr="00F00A71">
              <w:rPr>
                <w:caps/>
                <w:sz w:val="24"/>
                <w:szCs w:val="24"/>
              </w:rPr>
              <w:t>ОПИСАНИЕ МЕСТОПОЛОЖЕНИЯ ГРАНИЦ</w:t>
            </w:r>
          </w:p>
        </w:tc>
      </w:tr>
      <w:tr w:rsidR="00A7780B" w:rsidRPr="0019366A" w:rsidTr="00EF511A">
        <w:tc>
          <w:tcPr>
            <w:tcW w:w="974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780B" w:rsidRPr="0019366A" w:rsidRDefault="00A7780B" w:rsidP="00EF511A">
            <w:pPr>
              <w:pStyle w:val="aff0"/>
              <w:jc w:val="center"/>
              <w:rPr>
                <w:sz w:val="24"/>
                <w:szCs w:val="24"/>
                <w:u w:val="single"/>
              </w:rPr>
            </w:pPr>
            <w:r w:rsidRPr="0019366A">
              <w:rPr>
                <w:sz w:val="24"/>
                <w:szCs w:val="24"/>
                <w:u w:val="single"/>
              </w:rPr>
              <w:t xml:space="preserve">Зона публичного сервитута для размещения объекта </w:t>
            </w:r>
          </w:p>
          <w:p w:rsidR="00A7780B" w:rsidRPr="0019366A" w:rsidRDefault="00A7780B" w:rsidP="00EF511A">
            <w:pPr>
              <w:pStyle w:val="aff0"/>
              <w:jc w:val="center"/>
              <w:rPr>
                <w:sz w:val="24"/>
                <w:szCs w:val="24"/>
                <w:u w:val="single"/>
              </w:rPr>
            </w:pPr>
            <w:r w:rsidRPr="0019366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ВЛ 110 кВ   Т15 - Ефремовская с отпайкой на ПС Отрадненскую</w:t>
            </w:r>
          </w:p>
        </w:tc>
      </w:tr>
      <w:tr w:rsidR="00A7780B" w:rsidRPr="0019366A" w:rsidTr="00EF511A">
        <w:tc>
          <w:tcPr>
            <w:tcW w:w="974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780B" w:rsidRPr="0019366A" w:rsidRDefault="00A7780B" w:rsidP="00EF511A">
            <w:pPr>
              <w:pStyle w:val="13"/>
              <w:spacing w:line="240" w:lineRule="atLeast"/>
              <w:jc w:val="center"/>
              <w:rPr>
                <w:szCs w:val="24"/>
              </w:rPr>
            </w:pPr>
          </w:p>
        </w:tc>
      </w:tr>
      <w:tr w:rsidR="00A7780B" w:rsidRPr="0019366A" w:rsidTr="00EF511A">
        <w:tc>
          <w:tcPr>
            <w:tcW w:w="9747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A7780B" w:rsidRPr="0019366A" w:rsidRDefault="00A7780B" w:rsidP="00EF511A">
            <w:pPr>
              <w:pStyle w:val="13"/>
              <w:spacing w:line="240" w:lineRule="atLeast"/>
              <w:jc w:val="center"/>
              <w:rPr>
                <w:szCs w:val="24"/>
              </w:rPr>
            </w:pPr>
            <w:r w:rsidRPr="0019366A">
              <w:rPr>
                <w:szCs w:val="24"/>
              </w:rPr>
              <w:t>Раздел 1</w:t>
            </w:r>
          </w:p>
        </w:tc>
      </w:tr>
      <w:tr w:rsidR="00A7780B" w:rsidRPr="0019366A" w:rsidTr="00EF511A">
        <w:trPr>
          <w:trHeight w:hRule="exact" w:val="397"/>
        </w:trPr>
        <w:tc>
          <w:tcPr>
            <w:tcW w:w="9747" w:type="dxa"/>
            <w:gridSpan w:val="3"/>
            <w:vAlign w:val="center"/>
          </w:tcPr>
          <w:p w:rsidR="00A7780B" w:rsidRPr="0019366A" w:rsidRDefault="00A7780B" w:rsidP="00EF511A">
            <w:pPr>
              <w:pStyle w:val="13"/>
              <w:jc w:val="center"/>
              <w:rPr>
                <w:szCs w:val="24"/>
              </w:rPr>
            </w:pPr>
            <w:r w:rsidRPr="0019366A">
              <w:rPr>
                <w:szCs w:val="24"/>
              </w:rPr>
              <w:t>Сведения об объекте</w:t>
            </w:r>
          </w:p>
        </w:tc>
      </w:tr>
      <w:tr w:rsidR="00A7780B" w:rsidRPr="0019366A" w:rsidTr="00EF511A">
        <w:trPr>
          <w:trHeight w:hRule="exact" w:val="397"/>
        </w:trPr>
        <w:tc>
          <w:tcPr>
            <w:tcW w:w="9747" w:type="dxa"/>
            <w:gridSpan w:val="3"/>
            <w:vAlign w:val="center"/>
          </w:tcPr>
          <w:p w:rsidR="00A7780B" w:rsidRPr="0019366A" w:rsidRDefault="00A7780B" w:rsidP="00EF511A">
            <w:pPr>
              <w:pStyle w:val="13"/>
              <w:jc w:val="center"/>
              <w:rPr>
                <w:szCs w:val="24"/>
              </w:rPr>
            </w:pP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852" w:type="dxa"/>
            <w:vAlign w:val="center"/>
          </w:tcPr>
          <w:p w:rsidR="00A7780B" w:rsidRPr="0019366A" w:rsidRDefault="00A7780B" w:rsidP="00EF511A">
            <w:pPr>
              <w:pStyle w:val="13"/>
              <w:jc w:val="center"/>
              <w:rPr>
                <w:szCs w:val="24"/>
              </w:rPr>
            </w:pPr>
            <w:r w:rsidRPr="0019366A">
              <w:rPr>
                <w:szCs w:val="24"/>
              </w:rPr>
              <w:t>№ п/п</w:t>
            </w:r>
          </w:p>
        </w:tc>
        <w:tc>
          <w:tcPr>
            <w:tcW w:w="4677" w:type="dxa"/>
            <w:vAlign w:val="center"/>
          </w:tcPr>
          <w:p w:rsidR="00A7780B" w:rsidRPr="0019366A" w:rsidRDefault="00A7780B" w:rsidP="00EF511A">
            <w:pPr>
              <w:pStyle w:val="13"/>
              <w:jc w:val="center"/>
              <w:rPr>
                <w:szCs w:val="24"/>
              </w:rPr>
            </w:pPr>
            <w:r w:rsidRPr="0019366A">
              <w:rPr>
                <w:szCs w:val="24"/>
              </w:rPr>
              <w:t>Характеристики объекта</w:t>
            </w:r>
          </w:p>
        </w:tc>
        <w:tc>
          <w:tcPr>
            <w:tcW w:w="4218" w:type="dxa"/>
            <w:vAlign w:val="center"/>
          </w:tcPr>
          <w:p w:rsidR="00A7780B" w:rsidRPr="0019366A" w:rsidRDefault="00A7780B" w:rsidP="00EF511A">
            <w:pPr>
              <w:pStyle w:val="13"/>
              <w:jc w:val="center"/>
              <w:rPr>
                <w:szCs w:val="24"/>
              </w:rPr>
            </w:pPr>
            <w:r w:rsidRPr="0019366A">
              <w:rPr>
                <w:szCs w:val="24"/>
              </w:rPr>
              <w:t>Описание характеристик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vAlign w:val="center"/>
          </w:tcPr>
          <w:p w:rsidR="00A7780B" w:rsidRPr="0019366A" w:rsidRDefault="00A7780B" w:rsidP="00EF511A">
            <w:pPr>
              <w:pStyle w:val="13"/>
              <w:jc w:val="center"/>
              <w:rPr>
                <w:szCs w:val="24"/>
              </w:rPr>
            </w:pPr>
            <w:r w:rsidRPr="0019366A">
              <w:rPr>
                <w:szCs w:val="24"/>
              </w:rPr>
              <w:t>1</w:t>
            </w:r>
          </w:p>
        </w:tc>
        <w:tc>
          <w:tcPr>
            <w:tcW w:w="4677" w:type="dxa"/>
            <w:vAlign w:val="center"/>
          </w:tcPr>
          <w:p w:rsidR="00A7780B" w:rsidRPr="0019366A" w:rsidRDefault="00A7780B" w:rsidP="00EF511A">
            <w:pPr>
              <w:pStyle w:val="13"/>
              <w:jc w:val="center"/>
              <w:rPr>
                <w:szCs w:val="24"/>
              </w:rPr>
            </w:pPr>
            <w:r w:rsidRPr="0019366A">
              <w:rPr>
                <w:szCs w:val="24"/>
              </w:rPr>
              <w:t>2</w:t>
            </w:r>
          </w:p>
        </w:tc>
        <w:tc>
          <w:tcPr>
            <w:tcW w:w="4218" w:type="dxa"/>
            <w:vAlign w:val="center"/>
          </w:tcPr>
          <w:p w:rsidR="00A7780B" w:rsidRPr="0019366A" w:rsidRDefault="00A7780B" w:rsidP="00EF511A">
            <w:pPr>
              <w:pStyle w:val="13"/>
              <w:jc w:val="center"/>
              <w:rPr>
                <w:szCs w:val="24"/>
              </w:rPr>
            </w:pPr>
            <w:r w:rsidRPr="0019366A">
              <w:rPr>
                <w:szCs w:val="24"/>
              </w:rPr>
              <w:t>3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A7780B" w:rsidRPr="0019366A" w:rsidRDefault="00A7780B" w:rsidP="00EF511A">
            <w:pPr>
              <w:pStyle w:val="13"/>
              <w:jc w:val="center"/>
              <w:rPr>
                <w:szCs w:val="24"/>
              </w:rPr>
            </w:pPr>
            <w:r w:rsidRPr="0019366A">
              <w:rPr>
                <w:szCs w:val="24"/>
              </w:rPr>
              <w:t>1</w:t>
            </w:r>
          </w:p>
        </w:tc>
        <w:tc>
          <w:tcPr>
            <w:tcW w:w="4677" w:type="dxa"/>
          </w:tcPr>
          <w:p w:rsidR="00A7780B" w:rsidRPr="0019366A" w:rsidRDefault="00A7780B" w:rsidP="00EF511A">
            <w:pPr>
              <w:pStyle w:val="13"/>
              <w:rPr>
                <w:szCs w:val="24"/>
              </w:rPr>
            </w:pPr>
            <w:r w:rsidRPr="0019366A">
              <w:rPr>
                <w:szCs w:val="24"/>
              </w:rPr>
              <w:t>Местоположение объекта</w:t>
            </w:r>
          </w:p>
        </w:tc>
        <w:tc>
          <w:tcPr>
            <w:tcW w:w="4218" w:type="dxa"/>
          </w:tcPr>
          <w:p w:rsidR="00A7780B" w:rsidRPr="0019366A" w:rsidRDefault="00A7780B" w:rsidP="00EF511A">
            <w:pPr>
              <w:pStyle w:val="13"/>
              <w:jc w:val="center"/>
              <w:rPr>
                <w:szCs w:val="24"/>
              </w:rPr>
            </w:pPr>
            <w:r w:rsidRPr="0019366A">
              <w:rPr>
                <w:szCs w:val="24"/>
              </w:rPr>
              <w:t>Российская Федерация, Ростовская обл</w:t>
            </w:r>
            <w:r>
              <w:rPr>
                <w:szCs w:val="24"/>
              </w:rPr>
              <w:t>.</w:t>
            </w:r>
            <w:r w:rsidRPr="0019366A">
              <w:rPr>
                <w:szCs w:val="24"/>
              </w:rPr>
              <w:t>,</w:t>
            </w:r>
          </w:p>
          <w:p w:rsidR="00A7780B" w:rsidRPr="0019366A" w:rsidRDefault="00A7780B" w:rsidP="00EF511A">
            <w:pPr>
              <w:pStyle w:val="13"/>
              <w:jc w:val="center"/>
              <w:rPr>
                <w:szCs w:val="24"/>
              </w:rPr>
            </w:pPr>
            <w:r w:rsidRPr="0019366A">
              <w:rPr>
                <w:szCs w:val="24"/>
              </w:rPr>
              <w:t>Неклиновский район,</w:t>
            </w:r>
          </w:p>
          <w:p w:rsidR="00A7780B" w:rsidRPr="0019366A" w:rsidRDefault="00A7780B" w:rsidP="00EF511A">
            <w:pPr>
              <w:pStyle w:val="13"/>
              <w:jc w:val="center"/>
              <w:rPr>
                <w:szCs w:val="24"/>
              </w:rPr>
            </w:pP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A7780B" w:rsidRPr="0019366A" w:rsidRDefault="00A7780B" w:rsidP="00EF511A">
            <w:pPr>
              <w:pStyle w:val="13"/>
              <w:jc w:val="center"/>
              <w:rPr>
                <w:szCs w:val="24"/>
              </w:rPr>
            </w:pPr>
            <w:r w:rsidRPr="0019366A">
              <w:rPr>
                <w:szCs w:val="24"/>
              </w:rPr>
              <w:t>2</w:t>
            </w:r>
          </w:p>
        </w:tc>
        <w:tc>
          <w:tcPr>
            <w:tcW w:w="4677" w:type="dxa"/>
          </w:tcPr>
          <w:p w:rsidR="00A7780B" w:rsidRPr="0019366A" w:rsidRDefault="00A7780B" w:rsidP="00EF511A">
            <w:pPr>
              <w:pStyle w:val="13"/>
              <w:rPr>
                <w:szCs w:val="24"/>
              </w:rPr>
            </w:pPr>
            <w:r w:rsidRPr="0019366A">
              <w:rPr>
                <w:szCs w:val="24"/>
              </w:rPr>
              <w:t>Площадь объекта +/- величина погрешности определения площади</w:t>
            </w:r>
          </w:p>
          <w:p w:rsidR="00A7780B" w:rsidRPr="0019366A" w:rsidRDefault="00A7780B" w:rsidP="00EF511A">
            <w:pPr>
              <w:pStyle w:val="13"/>
              <w:rPr>
                <w:szCs w:val="24"/>
              </w:rPr>
            </w:pPr>
            <w:r w:rsidRPr="0019366A">
              <w:rPr>
                <w:szCs w:val="24"/>
              </w:rPr>
              <w:t>(Р+/- Дельта Р)</w:t>
            </w:r>
          </w:p>
        </w:tc>
        <w:tc>
          <w:tcPr>
            <w:tcW w:w="4218" w:type="dxa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  <w:lang w:val="en-US"/>
              </w:rPr>
              <w:t xml:space="preserve">1842602кв.м ± </w:t>
            </w:r>
            <w:r w:rsidRPr="0019366A">
              <w:rPr>
                <w:sz w:val="24"/>
                <w:szCs w:val="24"/>
              </w:rPr>
              <w:t>475</w:t>
            </w:r>
            <w:r w:rsidRPr="0019366A">
              <w:rPr>
                <w:sz w:val="24"/>
                <w:szCs w:val="24"/>
                <w:lang w:val="en-US"/>
              </w:rPr>
              <w:t xml:space="preserve"> кв.м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A7780B" w:rsidRPr="0019366A" w:rsidRDefault="00A7780B" w:rsidP="00EF511A">
            <w:pPr>
              <w:pStyle w:val="13"/>
              <w:jc w:val="center"/>
              <w:rPr>
                <w:szCs w:val="24"/>
                <w:lang w:val="en-US"/>
              </w:rPr>
            </w:pPr>
            <w:r w:rsidRPr="0019366A">
              <w:rPr>
                <w:szCs w:val="24"/>
              </w:rPr>
              <w:t>3</w:t>
            </w:r>
          </w:p>
        </w:tc>
        <w:tc>
          <w:tcPr>
            <w:tcW w:w="4677" w:type="dxa"/>
          </w:tcPr>
          <w:p w:rsidR="00A7780B" w:rsidRPr="0019366A" w:rsidRDefault="00A7780B" w:rsidP="00EF511A">
            <w:pPr>
              <w:pStyle w:val="13"/>
              <w:rPr>
                <w:szCs w:val="24"/>
              </w:rPr>
            </w:pPr>
            <w:r w:rsidRPr="0019366A">
              <w:rPr>
                <w:szCs w:val="24"/>
              </w:rPr>
              <w:t>Иные характеристики объекта</w:t>
            </w:r>
          </w:p>
        </w:tc>
        <w:tc>
          <w:tcPr>
            <w:tcW w:w="4218" w:type="dxa"/>
          </w:tcPr>
          <w:p w:rsidR="00A7780B" w:rsidRPr="0019366A" w:rsidRDefault="00A7780B" w:rsidP="00EF511A">
            <w:pPr>
              <w:pStyle w:val="13"/>
              <w:rPr>
                <w:szCs w:val="24"/>
              </w:rPr>
            </w:pPr>
            <w:r w:rsidRPr="0019366A">
              <w:rPr>
                <w:szCs w:val="24"/>
              </w:rPr>
              <w:t xml:space="preserve">Публичный сервитут устанавливается в целях размещения объекта электросетевого хозяйства </w:t>
            </w:r>
          </w:p>
          <w:p w:rsidR="00A7780B" w:rsidRPr="0019366A" w:rsidRDefault="00A7780B" w:rsidP="00EF511A">
            <w:pPr>
              <w:pStyle w:val="13"/>
              <w:rPr>
                <w:szCs w:val="24"/>
              </w:rPr>
            </w:pPr>
            <w:r w:rsidRPr="0019366A">
              <w:rPr>
                <w:rFonts w:ascii="Times New Roman CYR" w:eastAsiaTheme="minorEastAsia" w:hAnsi="Times New Roman CYR" w:cs="Times New Roman CYR"/>
                <w:szCs w:val="24"/>
              </w:rPr>
              <w:t xml:space="preserve">  ВЛ 110 кВ   Т15 - Ефремовская с отпайкой на ПС Отрадненскую</w:t>
            </w:r>
          </w:p>
        </w:tc>
      </w:tr>
    </w:tbl>
    <w:p w:rsidR="00A7780B" w:rsidRPr="0019366A" w:rsidRDefault="00A7780B" w:rsidP="00A7780B">
      <w:pPr>
        <w:rPr>
          <w:sz w:val="24"/>
          <w:szCs w:val="24"/>
        </w:rPr>
      </w:pPr>
    </w:p>
    <w:p w:rsidR="00A7780B" w:rsidRPr="0019366A" w:rsidRDefault="00A7780B" w:rsidP="00A7780B">
      <w:pPr>
        <w:rPr>
          <w:sz w:val="24"/>
          <w:szCs w:val="24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1417"/>
        <w:gridCol w:w="1559"/>
        <w:gridCol w:w="2127"/>
        <w:gridCol w:w="1842"/>
        <w:gridCol w:w="1701"/>
      </w:tblGrid>
      <w:tr w:rsidR="00A7780B" w:rsidRPr="0019366A" w:rsidTr="00EF511A">
        <w:trPr>
          <w:trHeight w:val="430"/>
        </w:trPr>
        <w:tc>
          <w:tcPr>
            <w:tcW w:w="10065" w:type="dxa"/>
            <w:gridSpan w:val="6"/>
            <w:tcBorders>
              <w:top w:val="nil"/>
              <w:left w:val="nil"/>
              <w:right w:val="nil"/>
            </w:tcBorders>
          </w:tcPr>
          <w:p w:rsidR="00A7780B" w:rsidRPr="0019366A" w:rsidRDefault="00A7780B" w:rsidP="00EF511A">
            <w:pPr>
              <w:pStyle w:val="13"/>
              <w:jc w:val="center"/>
              <w:rPr>
                <w:szCs w:val="24"/>
              </w:rPr>
            </w:pPr>
            <w:r w:rsidRPr="0019366A">
              <w:rPr>
                <w:szCs w:val="24"/>
              </w:rPr>
              <w:t>Раздел 2</w:t>
            </w:r>
          </w:p>
        </w:tc>
      </w:tr>
      <w:tr w:rsidR="00A7780B" w:rsidRPr="0019366A" w:rsidTr="00EF511A">
        <w:trPr>
          <w:trHeight w:val="430"/>
        </w:trPr>
        <w:tc>
          <w:tcPr>
            <w:tcW w:w="10065" w:type="dxa"/>
            <w:gridSpan w:val="6"/>
          </w:tcPr>
          <w:p w:rsidR="00A7780B" w:rsidRPr="0019366A" w:rsidRDefault="00A7780B" w:rsidP="00EF511A">
            <w:pPr>
              <w:pStyle w:val="13"/>
              <w:spacing w:before="120"/>
              <w:jc w:val="center"/>
              <w:rPr>
                <w:szCs w:val="24"/>
              </w:rPr>
            </w:pPr>
            <w:r w:rsidRPr="0019366A">
              <w:rPr>
                <w:szCs w:val="24"/>
              </w:rPr>
              <w:t>Сведения о местоположении границ объекта</w:t>
            </w:r>
          </w:p>
        </w:tc>
      </w:tr>
      <w:tr w:rsidR="00A7780B" w:rsidRPr="0019366A" w:rsidTr="00EF511A">
        <w:trPr>
          <w:trHeight w:hRule="exact" w:val="397"/>
        </w:trPr>
        <w:tc>
          <w:tcPr>
            <w:tcW w:w="10065" w:type="dxa"/>
            <w:gridSpan w:val="6"/>
          </w:tcPr>
          <w:p w:rsidR="00A7780B" w:rsidRPr="0019366A" w:rsidRDefault="00A7780B" w:rsidP="00EF511A">
            <w:pPr>
              <w:pStyle w:val="13"/>
              <w:rPr>
                <w:szCs w:val="24"/>
              </w:rPr>
            </w:pPr>
            <w:r w:rsidRPr="0019366A">
              <w:rPr>
                <w:szCs w:val="24"/>
              </w:rPr>
              <w:t xml:space="preserve">1. Система координат </w:t>
            </w:r>
            <w:r w:rsidRPr="0019366A">
              <w:rPr>
                <w:szCs w:val="24"/>
                <w:u w:val="single"/>
              </w:rPr>
              <w:t>МСК-61</w:t>
            </w:r>
          </w:p>
        </w:tc>
      </w:tr>
      <w:tr w:rsidR="00A7780B" w:rsidRPr="0019366A" w:rsidTr="00EF511A">
        <w:trPr>
          <w:trHeight w:hRule="exact" w:val="397"/>
        </w:trPr>
        <w:tc>
          <w:tcPr>
            <w:tcW w:w="10065" w:type="dxa"/>
            <w:gridSpan w:val="6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2. Сведения о характерных точках границ объекта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Merge w:val="restart"/>
            <w:vAlign w:val="center"/>
          </w:tcPr>
          <w:p w:rsidR="00A7780B" w:rsidRPr="0019366A" w:rsidRDefault="00A7780B" w:rsidP="00EF511A">
            <w:pPr>
              <w:pStyle w:val="13"/>
              <w:jc w:val="center"/>
              <w:rPr>
                <w:szCs w:val="24"/>
              </w:rPr>
            </w:pPr>
            <w:r w:rsidRPr="0019366A">
              <w:rPr>
                <w:szCs w:val="24"/>
              </w:rPr>
              <w:t>Обозначение</w:t>
            </w:r>
          </w:p>
          <w:p w:rsidR="00A7780B" w:rsidRPr="0019366A" w:rsidRDefault="00A7780B" w:rsidP="00EF511A">
            <w:pPr>
              <w:pStyle w:val="13"/>
              <w:jc w:val="center"/>
              <w:rPr>
                <w:szCs w:val="24"/>
              </w:rPr>
            </w:pPr>
            <w:r w:rsidRPr="0019366A">
              <w:rPr>
                <w:szCs w:val="24"/>
              </w:rPr>
              <w:t>характерных точек границ</w:t>
            </w:r>
          </w:p>
        </w:tc>
        <w:tc>
          <w:tcPr>
            <w:tcW w:w="2976" w:type="dxa"/>
            <w:gridSpan w:val="2"/>
            <w:vAlign w:val="center"/>
          </w:tcPr>
          <w:p w:rsidR="00A7780B" w:rsidRPr="0019366A" w:rsidRDefault="00A7780B" w:rsidP="00EF511A">
            <w:pPr>
              <w:pStyle w:val="13"/>
              <w:jc w:val="center"/>
              <w:rPr>
                <w:szCs w:val="24"/>
              </w:rPr>
            </w:pPr>
            <w:r w:rsidRPr="0019366A">
              <w:rPr>
                <w:szCs w:val="24"/>
              </w:rPr>
              <w:t>Координаты, м</w:t>
            </w:r>
          </w:p>
        </w:tc>
        <w:tc>
          <w:tcPr>
            <w:tcW w:w="2127" w:type="dxa"/>
            <w:vMerge w:val="restart"/>
            <w:vAlign w:val="center"/>
          </w:tcPr>
          <w:p w:rsidR="00A7780B" w:rsidRPr="0019366A" w:rsidRDefault="00A7780B" w:rsidP="00EF511A">
            <w:pPr>
              <w:pStyle w:val="13"/>
              <w:spacing w:before="60" w:after="60"/>
              <w:jc w:val="center"/>
              <w:rPr>
                <w:szCs w:val="24"/>
              </w:rPr>
            </w:pPr>
            <w:r w:rsidRPr="0019366A">
              <w:rPr>
                <w:szCs w:val="24"/>
              </w:rPr>
              <w:t xml:space="preserve">Метод определения координат характерной точки </w:t>
            </w:r>
          </w:p>
        </w:tc>
        <w:tc>
          <w:tcPr>
            <w:tcW w:w="1842" w:type="dxa"/>
            <w:vMerge w:val="restart"/>
          </w:tcPr>
          <w:p w:rsidR="00A7780B" w:rsidRPr="0019366A" w:rsidRDefault="00A7780B" w:rsidP="00EF511A">
            <w:pPr>
              <w:pStyle w:val="13"/>
              <w:spacing w:before="60" w:after="60"/>
              <w:jc w:val="center"/>
              <w:rPr>
                <w:szCs w:val="24"/>
              </w:rPr>
            </w:pPr>
            <w:r w:rsidRPr="0019366A">
              <w:rPr>
                <w:szCs w:val="24"/>
              </w:rPr>
              <w:t>Средняя квадратическая погрешность положения характерной точки (М</w:t>
            </w:r>
            <w:r w:rsidRPr="0019366A">
              <w:rPr>
                <w:szCs w:val="24"/>
                <w:vertAlign w:val="subscript"/>
                <w:lang w:val="en-US"/>
              </w:rPr>
              <w:t>t</w:t>
            </w:r>
            <w:r w:rsidRPr="0019366A">
              <w:rPr>
                <w:szCs w:val="24"/>
              </w:rPr>
              <w:t>), м</w:t>
            </w:r>
          </w:p>
        </w:tc>
        <w:tc>
          <w:tcPr>
            <w:tcW w:w="1701" w:type="dxa"/>
            <w:vMerge w:val="restart"/>
            <w:vAlign w:val="center"/>
          </w:tcPr>
          <w:p w:rsidR="00A7780B" w:rsidRPr="0019366A" w:rsidRDefault="00A7780B" w:rsidP="00EF511A">
            <w:pPr>
              <w:pStyle w:val="13"/>
              <w:spacing w:before="60" w:after="60"/>
              <w:jc w:val="center"/>
              <w:rPr>
                <w:szCs w:val="24"/>
              </w:rPr>
            </w:pPr>
            <w:r w:rsidRPr="0019366A">
              <w:rPr>
                <w:szCs w:val="24"/>
              </w:rPr>
              <w:t>Описание обозначения точки на местности (при наличии)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Merge/>
            <w:vAlign w:val="center"/>
          </w:tcPr>
          <w:p w:rsidR="00A7780B" w:rsidRPr="0019366A" w:rsidRDefault="00A7780B" w:rsidP="00EF511A">
            <w:pPr>
              <w:pStyle w:val="13"/>
              <w:jc w:val="center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pStyle w:val="a3"/>
              <w:jc w:val="center"/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Х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pStyle w:val="13"/>
              <w:jc w:val="center"/>
              <w:rPr>
                <w:szCs w:val="24"/>
                <w:lang w:val="en-US"/>
              </w:rPr>
            </w:pPr>
            <w:r w:rsidRPr="0019366A">
              <w:rPr>
                <w:szCs w:val="24"/>
                <w:lang w:val="en-US"/>
              </w:rPr>
              <w:t>Y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pStyle w:val="13"/>
              <w:jc w:val="center"/>
              <w:rPr>
                <w:szCs w:val="24"/>
              </w:rPr>
            </w:pPr>
          </w:p>
        </w:tc>
        <w:tc>
          <w:tcPr>
            <w:tcW w:w="1842" w:type="dxa"/>
            <w:vMerge/>
          </w:tcPr>
          <w:p w:rsidR="00A7780B" w:rsidRPr="0019366A" w:rsidRDefault="00A7780B" w:rsidP="00EF511A">
            <w:pPr>
              <w:pStyle w:val="13"/>
              <w:jc w:val="center"/>
              <w:rPr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A7780B" w:rsidRPr="0019366A" w:rsidRDefault="00A7780B" w:rsidP="00EF511A">
            <w:pPr>
              <w:pStyle w:val="13"/>
              <w:jc w:val="center"/>
              <w:rPr>
                <w:szCs w:val="24"/>
              </w:rPr>
            </w:pP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pStyle w:val="13"/>
              <w:jc w:val="center"/>
              <w:rPr>
                <w:snapToGrid/>
                <w:szCs w:val="24"/>
              </w:rPr>
            </w:pPr>
            <w:r w:rsidRPr="0019366A">
              <w:rPr>
                <w:snapToGrid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pStyle w:val="a3"/>
              <w:jc w:val="center"/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pStyle w:val="13"/>
              <w:jc w:val="center"/>
              <w:rPr>
                <w:snapToGrid/>
                <w:szCs w:val="24"/>
              </w:rPr>
            </w:pPr>
            <w:r w:rsidRPr="0019366A">
              <w:rPr>
                <w:snapToGrid/>
                <w:szCs w:val="24"/>
              </w:rPr>
              <w:t>3</w:t>
            </w:r>
          </w:p>
        </w:tc>
        <w:tc>
          <w:tcPr>
            <w:tcW w:w="2127" w:type="dxa"/>
            <w:vAlign w:val="center"/>
          </w:tcPr>
          <w:p w:rsidR="00A7780B" w:rsidRPr="0019366A" w:rsidRDefault="00A7780B" w:rsidP="00EF511A">
            <w:pPr>
              <w:pStyle w:val="13"/>
              <w:jc w:val="center"/>
              <w:rPr>
                <w:snapToGrid/>
                <w:szCs w:val="24"/>
              </w:rPr>
            </w:pPr>
            <w:r w:rsidRPr="0019366A">
              <w:rPr>
                <w:snapToGrid/>
                <w:szCs w:val="24"/>
              </w:rPr>
              <w:t>4</w:t>
            </w:r>
          </w:p>
        </w:tc>
        <w:tc>
          <w:tcPr>
            <w:tcW w:w="1842" w:type="dxa"/>
          </w:tcPr>
          <w:p w:rsidR="00A7780B" w:rsidRPr="0019366A" w:rsidRDefault="00A7780B" w:rsidP="00EF511A">
            <w:pPr>
              <w:pStyle w:val="13"/>
              <w:jc w:val="center"/>
              <w:rPr>
                <w:snapToGrid/>
                <w:szCs w:val="24"/>
              </w:rPr>
            </w:pPr>
            <w:r w:rsidRPr="0019366A">
              <w:rPr>
                <w:snapToGrid/>
                <w:szCs w:val="24"/>
              </w:rPr>
              <w:t>5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pStyle w:val="13"/>
              <w:jc w:val="center"/>
              <w:rPr>
                <w:snapToGrid/>
                <w:szCs w:val="24"/>
              </w:rPr>
            </w:pPr>
            <w:r w:rsidRPr="0019366A">
              <w:rPr>
                <w:snapToGrid/>
                <w:szCs w:val="24"/>
              </w:rPr>
              <w:t>6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434916.10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1336832.58</w:t>
            </w:r>
          </w:p>
        </w:tc>
        <w:tc>
          <w:tcPr>
            <w:tcW w:w="2127" w:type="dxa"/>
            <w:vMerge w:val="restart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Метод спутниковых геодезических измерений (определений)</w:t>
            </w: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434897.21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1337033.44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434885.22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1337163.54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434865.84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1337385.26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5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434848.41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1337585.47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6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434830.57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1337796.13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7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434812.50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1337993.86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8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434810.84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1338176.44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9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434808.99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1338409.45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10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434807.24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1338617.33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11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434805.48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1338826.00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12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434803.95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1339032.39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lastRenderedPageBreak/>
              <w:t>13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434805.42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1339232.47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14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434798.90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1339427.87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15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434792.46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1339441.92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16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434641.48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1339580.98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17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434473.47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1339733.85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18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434310.36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1339881.18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19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434159.44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1340014.61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20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434099.38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1340067.63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21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434104.73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1340275.01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22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434105.76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1340468.49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23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434108.00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1340663.06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24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434112.17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1340861.99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25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434112.92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1341063.81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26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434115.60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1341260.96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27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434118.07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1341460.38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28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434120.43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1341658.38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29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434122.84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1341857.27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30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434125.33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1342040.37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31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434122.43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1342145.47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32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434120.77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1342250.84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33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434117.87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1342449.83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34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434121.04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1342668.17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35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434122.23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1342884.54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36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434123.16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1343109.54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37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434125.60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1343326.76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38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434128.77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1343545.44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39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434131.15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1343764.79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40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434137.11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1343981.83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41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434137.51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1344202.75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42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434140.86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1344422.52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434142.27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1344640.59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44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434142.67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1344824.76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45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434143.46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1345002.15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46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434151.14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1345180.70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47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434152.58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1345399.18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48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434153.82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1345620.42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49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434154.96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1345838.64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50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434157.07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1346049.15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51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434160.84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1346266.79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52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434163.54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1346479.66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53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434166.24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1346692.59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54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434169.41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1346905.21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55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434172.72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1347117.05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56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434176.04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1347328.92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57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434179.13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1347542.43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58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434182.28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1347759.51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59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434185.68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1347980.77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60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434188.99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1348167.28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61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434190.75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1348338.38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62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434193.87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1348551.50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63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434195.83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1348695.90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64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434197.91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1348866.51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65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434200.06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1349071.59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66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434202.38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1349281.73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67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434204.22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1349482.34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lastRenderedPageBreak/>
              <w:t>68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434206.82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1349693.71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69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434208.73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1349906.14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70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434211.11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1350115.43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71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434213.98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1350324.32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72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434215.74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1350535.52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73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434217.61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1350718.92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74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434219.43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1350871.62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75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434221.56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1351092.69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76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434223.98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1351307.14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77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434226.46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1351523.65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78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434228.77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1351743.66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79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434231.29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1351973.63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80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434232.90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1352130.80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81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434234.81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1352271.07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82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434235.71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1352407.26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83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434241.43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1352581.90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84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434246.98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1352748.19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85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434251.80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1352915.80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86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434257.82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1353097.41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87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434258.77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1353295.96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88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434259.82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1353501.40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89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434260.27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1353693.96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90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434261.45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1353912.36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91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434254.34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1353927.71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92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434095.84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1354061.28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93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433944.61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1354185.53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94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433950.45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1354386.41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95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433953.78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1354586.35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96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433960.73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1354857.23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97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433961.68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1355045.65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98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433965.36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1355263.05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99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433969.32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1355482.01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100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433973.01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1355703.21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101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433977.09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1355919.52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102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433980.60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1356140.29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103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433984.33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1356344.92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104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433988.25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1356561.35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105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433991.96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1356769.04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106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433995.98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1356986.42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107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433993.29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1357070.41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108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434158.41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1357076.34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109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434346.10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1357083.07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110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434529.73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1357088.89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111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434719.54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1357095.10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112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434899.45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1357100.97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113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435100.97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1357107.30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114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435292.51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1357113.53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115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435489.60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1357120.04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116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435676.77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1357126.15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117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435862.36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1357132.08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118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436046.19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1357138.21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119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436205.95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1357141.97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120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436334.86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1357039.59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121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436347.29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1357035.25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122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436519.56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1357035.18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lastRenderedPageBreak/>
              <w:t>123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436696.13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1357033.86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124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436873.14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1357032.58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125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437052.31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1357031.12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126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437231.60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1357029.70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127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437388.50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1357028.11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128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437566.44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1357026.65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129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437748.90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1357025.34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130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437812.30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1357024.52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131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437857.85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1357024.25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132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437962.33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1357022.62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133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438118.68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1357020.53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134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438306.24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1357021.95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438497.18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1357024.10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136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438686.66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1357024.12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137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438870.92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1357025.44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138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439063.31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1357026.63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139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439235.03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1357024.49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140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439423.32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1356988.65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141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439612.99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1356950.64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142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439795.60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1356914.71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143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439817.73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1356926.68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144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439823.74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1356957.90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145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439777.73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1356967.31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146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439621.93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1356996.93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147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439431.74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1357034.61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148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439246.47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1357073.39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149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439231.38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1357074.61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150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439061.83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1357073.52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151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438870.58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1357072.14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152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438686.32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1357070.97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153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438495.68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1357070.95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154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438306.07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1357068.83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155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438118.88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1357067.40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156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437961.65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1357069.47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157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437859.02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1357071.26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158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437813.36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1357071.54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159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437749.24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1357072.12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160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437567.06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1357073.47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161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437389.18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1357075.10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162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437231.73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1357076.49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163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437052.68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1357077.86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164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436873.65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1357079.24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165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436696.75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1357080.55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166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436518.27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1357082.04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167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436358.14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1357084.59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168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436228.34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1357187.84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169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436215.04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1357192.17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170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436044.48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1357184.98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171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435860.70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1357179.00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172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435675.12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1357173.07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173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435487.93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1357166.97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174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435290.84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1357160.46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175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435099.33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1357154.23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176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434897.81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1357147.89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177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434717.88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1357142.02</w:t>
            </w:r>
          </w:p>
        </w:tc>
        <w:tc>
          <w:tcPr>
            <w:tcW w:w="2127" w:type="dxa"/>
            <w:vMerge w:val="restart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 xml:space="preserve">Метод </w:t>
            </w:r>
            <w:r w:rsidRPr="0019366A">
              <w:rPr>
                <w:sz w:val="24"/>
                <w:szCs w:val="24"/>
              </w:rPr>
              <w:lastRenderedPageBreak/>
              <w:t>спутниковых геодезических измерений (определений)</w:t>
            </w: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lastRenderedPageBreak/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lastRenderedPageBreak/>
              <w:t>178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434528.09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1357135.82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lastRenderedPageBreak/>
              <w:t>179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434343.63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1357129.95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180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434155.91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1357123.74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181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433993.92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1357119.67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182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433997.97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1357189.03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183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434001.88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1357397.03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184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434005.52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1357608.02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185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434009.05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1357817.72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186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434012.68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1358029.45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187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434016.17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1358233.21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188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434019.80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1358437.92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189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434023.14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1358638.27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190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434026.90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1358851.59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191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434030.59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1359057.12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192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434034.41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1359278.16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193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434038.36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1359490.74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194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434042.52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1359745.46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195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434047.29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1359963.65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196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434050.43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1360164.46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197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434114.85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1360356.80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198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434157.13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1360479.86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199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434203.20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1360615.36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200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434252.97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1360761.64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201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434301.65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1360903.91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202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434367.39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1361097.47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203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434425.08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1361266.80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204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434481.31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1361431.31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205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434530.27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1361574.15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206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434532.33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1361593.01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207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434516.82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1361758.66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208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434606.89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1361905.86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209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434693.50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1362045.16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210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434784.84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1362192.09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211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434872.70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1362334.87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212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434876.04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1362349.66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213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434842.52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1362552.41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214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434805.59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1362774.15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215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434778.89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1362930.43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216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434752.52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1363094.14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217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434696.21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1363274.41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218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434638.16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1363457.73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219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434580.79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1363638.89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220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434519.87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1363829.81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221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434496.89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1364039.22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222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434475.50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1364232.62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223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434450.22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1364461.20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224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434425.48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1364675.63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225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434484.35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1364849.12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226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434565.35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1365093.66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227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434610.96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1365230.91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228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434670.12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1365410.21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229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434728.71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1365588.57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230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434790.88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1365775.35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231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434858.48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1365980.36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232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434923.21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1366174.95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lastRenderedPageBreak/>
              <w:t>233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434984.89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1366365.81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234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434987.87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1366387.50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235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434985.67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1366455.47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236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434979.86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1366468.93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237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434967.97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1366474.69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238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434833.93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1366756.49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239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434723.95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1366990.34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240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434661.05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1367123.95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241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434551.15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1367356.39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242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434447.14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1367576.27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243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434323.32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1367838.47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244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434199.52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1368100.61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245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434033.76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1368458.64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246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433972.24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1368586.00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247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433962.27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1368606.32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248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433923.00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1368596.78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249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433936.22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1368568.60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250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433997.60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1368441.53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251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434163.28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1368083.67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252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434287.15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1367821.39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253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434410.98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1367559.17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254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434514.99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1367339.29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255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434624.87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1367106.88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256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434687.76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1366973.31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257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434797.74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1366739.47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258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434937.01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1366446.67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259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434941.70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1366381.03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260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434880.25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1366189.61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261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434815.18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1365993.95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262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434747.53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1365789.41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263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434685.28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1365602.27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264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434626.72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1365424.34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265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434567.62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1365244.85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266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434522.23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1365107.50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267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434441.27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1364863.32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268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434380.55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1364689.68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269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434378.25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1364676.96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270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434404.41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1364456.34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271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434430.06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1364228.02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272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434451.76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1364034.35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273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434474.21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1363818.53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274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434537.69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1363624.70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275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434594.49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1363443.34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276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434652.29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1363260.23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277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434707.55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1363082.71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278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434733.89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1362923.15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279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434760.45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1362767.52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280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434797.52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1362545.74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281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434828.77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1362352.22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282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434745.93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1362216.25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283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434654.95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1362069.64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284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434568.36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1361930.09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285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434472.24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1361776.68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286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434469.28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1361764.13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287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434486.42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1361587.78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lastRenderedPageBreak/>
              <w:t>288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434438.84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1361446.96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289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434382.52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1361282.13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290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434324.82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1361112.76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291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434259.08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1360919.22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292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434210.40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1360776.97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293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434160.62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1360630.65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294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434114.58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1360495.22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295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434071.78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1360371.41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296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434005.66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1360180.41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297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434002.73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1360165.05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298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434001.97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1359966.19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299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433997.29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1359746.54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300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433993.13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1359491.76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301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433989.18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1359279.20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302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433985.36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1359058.14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303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433981.66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1358852.62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304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433977.90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1358639.28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305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433974.56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1358438.92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306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433970.94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1358234.22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307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433967.45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1358030.45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308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433963.82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1357818.71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309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433960.29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1357609.02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310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433956.65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1357398.07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311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433952.77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1357189.49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312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433951.04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1357094.35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313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433950.81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1356987.93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314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433946.78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1356769.90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315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433943.07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1356562.20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316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433939.15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1356345.77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317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433935.42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1356141.10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318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433931.91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1355920.34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319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433927.83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1355704.06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320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433924.14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1355482.83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321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433920.18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1355263.88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322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433916.49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1355046.22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323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433915.55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1354857.98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324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433908.44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1354586.93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325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433905.09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1354387.46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326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433897.92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1354175.93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327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433905.12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1354159.88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328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434066.92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1354026.52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329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434216.63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1353900.46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330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434214.35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1353694.12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331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434213.89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1353501.34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332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434212.85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1353295.95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333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434211.89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1353097.71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334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434205.44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1352918.99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335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434201.07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1352749.19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336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434195.52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1352583.01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337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434189.80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1352408.09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338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434188.88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1352271.27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339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434186.97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1352131.07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340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434185.37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1351973.84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341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434182.85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1351743.88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342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434180.54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1351523.88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lastRenderedPageBreak/>
              <w:t>343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434178.07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1351308.62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344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434175.66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1351094.75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345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434173.51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1350871.84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346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434171.68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1350719.15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347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434169.82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1350535.68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348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434168.05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1350324.55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349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434165.19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1350115.72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350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434162.80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1349906.34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351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434160.90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1349693.92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352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434158.29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1349482.56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353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434156.46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1349281.92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354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434154.13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1349071.81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355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434151.98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1348866.75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356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434149.91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1348696.21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357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434147.95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1348551.85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358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434144.83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1348338.67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359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434143.07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1348167.63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360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434139.76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1347981.22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361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434136.35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1347759.89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362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434133.21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1347542.80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363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434130.12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1347329.31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364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434126.80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1347117.47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365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434123.49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1346905.61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366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434120.32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1346692.93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367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434117.62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1346479.97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368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434114.76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1346268.26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369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434111.04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1346049.53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370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434108.93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1345838.79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371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434107.79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1345620.48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372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434106.55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1345399.25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373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434105.45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1345182.93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374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434096.95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1345003.25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375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434095.87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1344825.07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376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434094.35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1344641.28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377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434092.02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1344423.70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378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434089.80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1344202.40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379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434088.21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1343982.66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380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434083.06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1343766.01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381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434080.67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1343546.51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382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434075.91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1343328.23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383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434073.53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1343109.68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384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434073.92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1342884.65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385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434072.34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1342667.69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386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434069.96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1342449.74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387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434072.74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1342250.06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388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434074.73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1342143.59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389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434079.08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1342039.80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390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434075.91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1341857.79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391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434073.13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1341658.49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392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434071.15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1341459.99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393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434069.56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1341261.20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394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434066.78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1341064.33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395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434065.59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1340862.77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396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434061.62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1340663.19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397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434059.64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1340468.55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lastRenderedPageBreak/>
              <w:t>398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434059.07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1340276.20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399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434053.64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1340055.83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400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434060.54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1340040.21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401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434129.84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1339980.26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402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434279.91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1339845.29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403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434443.17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1339697.64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404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434610.37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1339547.87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405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434755.57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1339416.84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406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434759.91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1339232.47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407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434758.44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1339032.66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408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434759.97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1338825.95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409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434761.73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1338617.26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410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434763.48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1338409.39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411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434765.34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1338176.37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412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434767.08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1337991.31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413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434785.21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1337792.89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414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434803.05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1337582.31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415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434820.48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1337382.06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416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434839.87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1337160.23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417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434851.98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1337029.04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418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434869.43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1336835.20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419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434711.12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1336815.12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420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434509.30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1336786.04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421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434314.88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1336760.91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422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434124.56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1336734.43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423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433920.26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1336704.77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424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433778.29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1336688.06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425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433588.62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1336712.79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426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433398.64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1336736.79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427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433223.27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1336758.98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428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433136.02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1336770.68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429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433134.82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1336772.32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430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433101.91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1336749.25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431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433113.41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1336733.20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432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433218.10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1336719.32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433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433393.62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1336697.11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433583.53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1336673.11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435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433772.47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1336648.48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436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433784.06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1336648.47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437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433925.20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1336665.07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438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434130.19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1336694.83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439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434320.20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1336721.27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440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434514.72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1336746.41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441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434716.48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1336775.49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442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434882.05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1336796.48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443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434897.17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1336794.51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444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434909.31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1336803.83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1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434916.10</w:t>
            </w:r>
          </w:p>
        </w:tc>
        <w:tc>
          <w:tcPr>
            <w:tcW w:w="1559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1336832.58</w:t>
            </w:r>
          </w:p>
        </w:tc>
        <w:tc>
          <w:tcPr>
            <w:tcW w:w="2127" w:type="dxa"/>
            <w:vMerge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0.10</w:t>
            </w:r>
          </w:p>
        </w:tc>
        <w:tc>
          <w:tcPr>
            <w:tcW w:w="1701" w:type="dxa"/>
            <w:vAlign w:val="center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-</w:t>
            </w:r>
          </w:p>
        </w:tc>
      </w:tr>
    </w:tbl>
    <w:p w:rsidR="00165D69" w:rsidRDefault="00165D69" w:rsidP="00A7780B">
      <w:pPr>
        <w:rPr>
          <w:sz w:val="24"/>
          <w:szCs w:val="24"/>
        </w:rPr>
      </w:pPr>
    </w:p>
    <w:p w:rsidR="00165D69" w:rsidRPr="00165D69" w:rsidRDefault="00165D69" w:rsidP="00165D69">
      <w:pPr>
        <w:rPr>
          <w:sz w:val="24"/>
          <w:szCs w:val="24"/>
        </w:rPr>
      </w:pPr>
    </w:p>
    <w:p w:rsidR="00165D69" w:rsidRDefault="00165D69" w:rsidP="00165D69">
      <w:pPr>
        <w:rPr>
          <w:sz w:val="24"/>
          <w:szCs w:val="24"/>
        </w:rPr>
      </w:pPr>
    </w:p>
    <w:p w:rsidR="00165D69" w:rsidRDefault="00165D69" w:rsidP="00165D69">
      <w:pPr>
        <w:tabs>
          <w:tab w:val="left" w:pos="2256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165D69" w:rsidRDefault="00165D69" w:rsidP="00165D69">
      <w:pPr>
        <w:rPr>
          <w:sz w:val="24"/>
          <w:szCs w:val="24"/>
        </w:rPr>
      </w:pPr>
    </w:p>
    <w:p w:rsidR="00A7780B" w:rsidRPr="00165D69" w:rsidRDefault="00A7780B" w:rsidP="00165D69">
      <w:pPr>
        <w:rPr>
          <w:sz w:val="24"/>
          <w:szCs w:val="24"/>
        </w:rPr>
        <w:sectPr w:rsidR="00A7780B" w:rsidRPr="00165D69" w:rsidSect="00165D69">
          <w:footerReference w:type="default" r:id="rId9"/>
          <w:footerReference w:type="first" r:id="rId10"/>
          <w:pgSz w:w="11906" w:h="16838" w:code="9"/>
          <w:pgMar w:top="426" w:right="567" w:bottom="426" w:left="1134" w:header="709" w:footer="217" w:gutter="0"/>
          <w:cols w:space="708"/>
          <w:titlePg/>
          <w:docGrid w:linePitch="381"/>
        </w:sectPr>
      </w:pPr>
    </w:p>
    <w:p w:rsidR="00A7780B" w:rsidRPr="0019366A" w:rsidRDefault="00A7780B" w:rsidP="00A7780B">
      <w:pPr>
        <w:tabs>
          <w:tab w:val="left" w:pos="2955"/>
        </w:tabs>
        <w:jc w:val="center"/>
        <w:rPr>
          <w:sz w:val="24"/>
          <w:szCs w:val="24"/>
        </w:rPr>
      </w:pPr>
      <w:r w:rsidRPr="0019366A">
        <w:rPr>
          <w:sz w:val="24"/>
          <w:szCs w:val="24"/>
        </w:rPr>
        <w:lastRenderedPageBreak/>
        <w:t>Раздел 3</w:t>
      </w:r>
    </w:p>
    <w:p w:rsidR="00A7780B" w:rsidRPr="0019366A" w:rsidRDefault="00A7780B" w:rsidP="00A7780B">
      <w:pPr>
        <w:rPr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18"/>
        <w:gridCol w:w="518"/>
        <w:gridCol w:w="790"/>
        <w:gridCol w:w="228"/>
        <w:gridCol w:w="1081"/>
        <w:gridCol w:w="873"/>
        <w:gridCol w:w="1018"/>
        <w:gridCol w:w="2181"/>
        <w:gridCol w:w="2147"/>
      </w:tblGrid>
      <w:tr w:rsidR="00A7780B" w:rsidRPr="0019366A" w:rsidTr="00EF511A">
        <w:trPr>
          <w:trHeight w:hRule="exact" w:val="397"/>
          <w:tblHeader/>
        </w:trPr>
        <w:tc>
          <w:tcPr>
            <w:tcW w:w="9855" w:type="dxa"/>
            <w:gridSpan w:val="9"/>
          </w:tcPr>
          <w:p w:rsidR="00A7780B" w:rsidRPr="0019366A" w:rsidRDefault="00A7780B" w:rsidP="00EF511A">
            <w:pPr>
              <w:pStyle w:val="13"/>
              <w:jc w:val="center"/>
              <w:rPr>
                <w:szCs w:val="24"/>
              </w:rPr>
            </w:pPr>
            <w:r w:rsidRPr="0019366A">
              <w:rPr>
                <w:szCs w:val="24"/>
              </w:rPr>
              <w:t>Сведения о местоположении измененных (уточненных) границ объекта</w:t>
            </w:r>
          </w:p>
        </w:tc>
      </w:tr>
      <w:tr w:rsidR="00A7780B" w:rsidRPr="0019366A" w:rsidTr="00EF511A">
        <w:trPr>
          <w:trHeight w:hRule="exact" w:val="397"/>
        </w:trPr>
        <w:tc>
          <w:tcPr>
            <w:tcW w:w="9855" w:type="dxa"/>
            <w:gridSpan w:val="9"/>
          </w:tcPr>
          <w:p w:rsidR="00A7780B" w:rsidRPr="0019366A" w:rsidRDefault="00A7780B" w:rsidP="00EF511A">
            <w:pPr>
              <w:pStyle w:val="13"/>
              <w:rPr>
                <w:szCs w:val="24"/>
              </w:rPr>
            </w:pPr>
            <w:r w:rsidRPr="0019366A">
              <w:rPr>
                <w:szCs w:val="24"/>
              </w:rPr>
              <w:t xml:space="preserve">1. Система координат </w:t>
            </w:r>
            <w:r w:rsidRPr="0019366A">
              <w:rPr>
                <w:szCs w:val="24"/>
                <w:u w:val="single"/>
              </w:rPr>
              <w:t>МСК-61 (зона 1)</w:t>
            </w:r>
          </w:p>
        </w:tc>
      </w:tr>
      <w:tr w:rsidR="00A7780B" w:rsidRPr="0019366A" w:rsidTr="00EF511A">
        <w:trPr>
          <w:trHeight w:hRule="exact" w:val="397"/>
        </w:trPr>
        <w:tc>
          <w:tcPr>
            <w:tcW w:w="9855" w:type="dxa"/>
            <w:gridSpan w:val="9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2. Сведения о характерных точках границ объекта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1563"/>
        </w:trPr>
        <w:tc>
          <w:tcPr>
            <w:tcW w:w="1537" w:type="dxa"/>
            <w:gridSpan w:val="2"/>
            <w:vMerge w:val="restart"/>
          </w:tcPr>
          <w:p w:rsidR="00A7780B" w:rsidRPr="0019366A" w:rsidRDefault="00A7780B" w:rsidP="00EF511A">
            <w:pPr>
              <w:pStyle w:val="13"/>
              <w:jc w:val="center"/>
              <w:rPr>
                <w:szCs w:val="24"/>
              </w:rPr>
            </w:pPr>
            <w:r w:rsidRPr="0019366A">
              <w:rPr>
                <w:szCs w:val="24"/>
              </w:rPr>
              <w:t>Обозначение</w:t>
            </w:r>
          </w:p>
          <w:p w:rsidR="00A7780B" w:rsidRPr="0019366A" w:rsidRDefault="00A7780B" w:rsidP="00EF511A">
            <w:pPr>
              <w:pStyle w:val="13"/>
              <w:jc w:val="center"/>
              <w:rPr>
                <w:szCs w:val="24"/>
              </w:rPr>
            </w:pPr>
            <w:r w:rsidRPr="0019366A">
              <w:rPr>
                <w:szCs w:val="24"/>
              </w:rPr>
              <w:t>характерных точек границ</w:t>
            </w:r>
          </w:p>
        </w:tc>
        <w:tc>
          <w:tcPr>
            <w:tcW w:w="2099" w:type="dxa"/>
            <w:gridSpan w:val="3"/>
          </w:tcPr>
          <w:p w:rsidR="00A7780B" w:rsidRPr="0019366A" w:rsidRDefault="00A7780B" w:rsidP="00EF511A">
            <w:pPr>
              <w:pStyle w:val="13"/>
              <w:jc w:val="center"/>
              <w:rPr>
                <w:szCs w:val="24"/>
              </w:rPr>
            </w:pPr>
            <w:r w:rsidRPr="0019366A">
              <w:rPr>
                <w:szCs w:val="24"/>
              </w:rPr>
              <w:t>Существующие координаты, м</w:t>
            </w:r>
          </w:p>
        </w:tc>
        <w:tc>
          <w:tcPr>
            <w:tcW w:w="1891" w:type="dxa"/>
            <w:gridSpan w:val="2"/>
          </w:tcPr>
          <w:p w:rsidR="00A7780B" w:rsidRPr="0019366A" w:rsidRDefault="00A7780B" w:rsidP="00EF511A">
            <w:pPr>
              <w:pStyle w:val="13"/>
              <w:jc w:val="center"/>
              <w:rPr>
                <w:szCs w:val="24"/>
              </w:rPr>
            </w:pPr>
            <w:r w:rsidRPr="0019366A">
              <w:rPr>
                <w:szCs w:val="24"/>
              </w:rPr>
              <w:t>Измененные (уточненные) координаты, м</w:t>
            </w:r>
          </w:p>
        </w:tc>
        <w:tc>
          <w:tcPr>
            <w:tcW w:w="2181" w:type="dxa"/>
            <w:vMerge w:val="restart"/>
          </w:tcPr>
          <w:p w:rsidR="00A7780B" w:rsidRPr="0019366A" w:rsidRDefault="00A7780B" w:rsidP="00EF511A">
            <w:pPr>
              <w:pStyle w:val="13"/>
              <w:spacing w:before="60" w:after="60"/>
              <w:jc w:val="center"/>
              <w:rPr>
                <w:szCs w:val="24"/>
              </w:rPr>
            </w:pPr>
            <w:r w:rsidRPr="0019366A">
              <w:rPr>
                <w:szCs w:val="24"/>
              </w:rPr>
              <w:t>Метод определения координат и средняя квадратическая погрешность положения характерной точки (М</w:t>
            </w:r>
            <w:r w:rsidRPr="0019366A">
              <w:rPr>
                <w:szCs w:val="24"/>
                <w:vertAlign w:val="subscript"/>
                <w:lang w:val="en-US"/>
              </w:rPr>
              <w:t>t</w:t>
            </w:r>
            <w:r w:rsidRPr="0019366A">
              <w:rPr>
                <w:szCs w:val="24"/>
              </w:rPr>
              <w:t>), м</w:t>
            </w:r>
          </w:p>
        </w:tc>
        <w:tc>
          <w:tcPr>
            <w:tcW w:w="2147" w:type="dxa"/>
            <w:vMerge w:val="restart"/>
          </w:tcPr>
          <w:p w:rsidR="00A7780B" w:rsidRPr="0019366A" w:rsidRDefault="00A7780B" w:rsidP="00EF511A">
            <w:pPr>
              <w:pStyle w:val="13"/>
              <w:spacing w:before="60" w:after="60"/>
              <w:jc w:val="center"/>
              <w:rPr>
                <w:szCs w:val="24"/>
              </w:rPr>
            </w:pPr>
            <w:r w:rsidRPr="0019366A">
              <w:rPr>
                <w:szCs w:val="24"/>
              </w:rPr>
              <w:t>Описание закрепления точки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537" w:type="dxa"/>
            <w:gridSpan w:val="2"/>
            <w:vMerge/>
          </w:tcPr>
          <w:p w:rsidR="00A7780B" w:rsidRPr="0019366A" w:rsidRDefault="00A7780B" w:rsidP="00EF511A">
            <w:pPr>
              <w:pStyle w:val="13"/>
              <w:jc w:val="center"/>
              <w:rPr>
                <w:szCs w:val="24"/>
              </w:rPr>
            </w:pPr>
          </w:p>
        </w:tc>
        <w:tc>
          <w:tcPr>
            <w:tcW w:w="1018" w:type="dxa"/>
            <w:gridSpan w:val="2"/>
          </w:tcPr>
          <w:p w:rsidR="00A7780B" w:rsidRPr="0019366A" w:rsidRDefault="00A7780B" w:rsidP="00EF511A">
            <w:pPr>
              <w:pStyle w:val="a3"/>
              <w:jc w:val="center"/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Х</w:t>
            </w:r>
          </w:p>
        </w:tc>
        <w:tc>
          <w:tcPr>
            <w:tcW w:w="1081" w:type="dxa"/>
          </w:tcPr>
          <w:p w:rsidR="00A7780B" w:rsidRPr="0019366A" w:rsidRDefault="00A7780B" w:rsidP="00EF511A">
            <w:pPr>
              <w:pStyle w:val="a3"/>
              <w:jc w:val="center"/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  <w:lang w:val="en-US"/>
              </w:rPr>
              <w:t>Y</w:t>
            </w:r>
          </w:p>
        </w:tc>
        <w:tc>
          <w:tcPr>
            <w:tcW w:w="873" w:type="dxa"/>
          </w:tcPr>
          <w:p w:rsidR="00A7780B" w:rsidRPr="0019366A" w:rsidRDefault="00A7780B" w:rsidP="00EF511A">
            <w:pPr>
              <w:pStyle w:val="13"/>
              <w:jc w:val="center"/>
              <w:rPr>
                <w:szCs w:val="24"/>
                <w:lang w:val="en-US"/>
              </w:rPr>
            </w:pPr>
            <w:r w:rsidRPr="0019366A">
              <w:rPr>
                <w:szCs w:val="24"/>
              </w:rPr>
              <w:t>Х</w:t>
            </w:r>
          </w:p>
        </w:tc>
        <w:tc>
          <w:tcPr>
            <w:tcW w:w="1018" w:type="dxa"/>
          </w:tcPr>
          <w:p w:rsidR="00A7780B" w:rsidRPr="0019366A" w:rsidRDefault="00A7780B" w:rsidP="00EF511A">
            <w:pPr>
              <w:pStyle w:val="13"/>
              <w:jc w:val="center"/>
              <w:rPr>
                <w:szCs w:val="24"/>
                <w:lang w:val="en-US"/>
              </w:rPr>
            </w:pPr>
            <w:r w:rsidRPr="0019366A">
              <w:rPr>
                <w:szCs w:val="24"/>
                <w:lang w:val="en-US"/>
              </w:rPr>
              <w:t>Y</w:t>
            </w:r>
          </w:p>
        </w:tc>
        <w:tc>
          <w:tcPr>
            <w:tcW w:w="2181" w:type="dxa"/>
            <w:vMerge/>
          </w:tcPr>
          <w:p w:rsidR="00A7780B" w:rsidRPr="0019366A" w:rsidRDefault="00A7780B" w:rsidP="00EF511A">
            <w:pPr>
              <w:pStyle w:val="13"/>
              <w:jc w:val="center"/>
              <w:rPr>
                <w:szCs w:val="24"/>
              </w:rPr>
            </w:pPr>
          </w:p>
        </w:tc>
        <w:tc>
          <w:tcPr>
            <w:tcW w:w="2147" w:type="dxa"/>
            <w:vMerge/>
          </w:tcPr>
          <w:p w:rsidR="00A7780B" w:rsidRPr="0019366A" w:rsidRDefault="00A7780B" w:rsidP="00EF511A">
            <w:pPr>
              <w:pStyle w:val="13"/>
              <w:jc w:val="center"/>
              <w:rPr>
                <w:szCs w:val="24"/>
              </w:rPr>
            </w:pP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537" w:type="dxa"/>
            <w:gridSpan w:val="2"/>
          </w:tcPr>
          <w:p w:rsidR="00A7780B" w:rsidRPr="0019366A" w:rsidRDefault="00A7780B" w:rsidP="00EF511A">
            <w:pPr>
              <w:pStyle w:val="13"/>
              <w:jc w:val="center"/>
              <w:rPr>
                <w:szCs w:val="24"/>
              </w:rPr>
            </w:pPr>
            <w:r w:rsidRPr="0019366A">
              <w:rPr>
                <w:szCs w:val="24"/>
              </w:rPr>
              <w:t>1</w:t>
            </w:r>
          </w:p>
        </w:tc>
        <w:tc>
          <w:tcPr>
            <w:tcW w:w="1018" w:type="dxa"/>
            <w:gridSpan w:val="2"/>
          </w:tcPr>
          <w:p w:rsidR="00A7780B" w:rsidRPr="0019366A" w:rsidRDefault="00A7780B" w:rsidP="00EF511A">
            <w:pPr>
              <w:pStyle w:val="a3"/>
              <w:jc w:val="center"/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2</w:t>
            </w:r>
          </w:p>
        </w:tc>
        <w:tc>
          <w:tcPr>
            <w:tcW w:w="1081" w:type="dxa"/>
          </w:tcPr>
          <w:p w:rsidR="00A7780B" w:rsidRPr="0019366A" w:rsidRDefault="00A7780B" w:rsidP="00EF511A">
            <w:pPr>
              <w:pStyle w:val="a3"/>
              <w:jc w:val="center"/>
              <w:rPr>
                <w:sz w:val="24"/>
                <w:szCs w:val="24"/>
                <w:lang w:val="en-US"/>
              </w:rPr>
            </w:pPr>
            <w:r w:rsidRPr="0019366A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873" w:type="dxa"/>
          </w:tcPr>
          <w:p w:rsidR="00A7780B" w:rsidRPr="0019366A" w:rsidRDefault="00A7780B" w:rsidP="00EF511A">
            <w:pPr>
              <w:pStyle w:val="13"/>
              <w:jc w:val="center"/>
              <w:rPr>
                <w:szCs w:val="24"/>
                <w:lang w:val="en-US"/>
              </w:rPr>
            </w:pPr>
            <w:r w:rsidRPr="0019366A">
              <w:rPr>
                <w:szCs w:val="24"/>
                <w:lang w:val="en-US"/>
              </w:rPr>
              <w:t>4</w:t>
            </w:r>
          </w:p>
        </w:tc>
        <w:tc>
          <w:tcPr>
            <w:tcW w:w="1018" w:type="dxa"/>
          </w:tcPr>
          <w:p w:rsidR="00A7780B" w:rsidRPr="0019366A" w:rsidRDefault="00A7780B" w:rsidP="00EF511A">
            <w:pPr>
              <w:pStyle w:val="13"/>
              <w:jc w:val="center"/>
              <w:rPr>
                <w:szCs w:val="24"/>
                <w:lang w:val="en-US"/>
              </w:rPr>
            </w:pPr>
            <w:r w:rsidRPr="0019366A">
              <w:rPr>
                <w:szCs w:val="24"/>
                <w:lang w:val="en-US"/>
              </w:rPr>
              <w:t>5</w:t>
            </w:r>
          </w:p>
        </w:tc>
        <w:tc>
          <w:tcPr>
            <w:tcW w:w="2181" w:type="dxa"/>
          </w:tcPr>
          <w:p w:rsidR="00A7780B" w:rsidRPr="0019366A" w:rsidRDefault="00A7780B" w:rsidP="00EF511A">
            <w:pPr>
              <w:pStyle w:val="13"/>
              <w:jc w:val="center"/>
              <w:rPr>
                <w:szCs w:val="24"/>
                <w:lang w:val="en-US"/>
              </w:rPr>
            </w:pPr>
            <w:r w:rsidRPr="0019366A">
              <w:rPr>
                <w:szCs w:val="24"/>
                <w:lang w:val="en-US"/>
              </w:rPr>
              <w:t>6</w:t>
            </w:r>
          </w:p>
        </w:tc>
        <w:tc>
          <w:tcPr>
            <w:tcW w:w="2147" w:type="dxa"/>
          </w:tcPr>
          <w:p w:rsidR="00A7780B" w:rsidRPr="0019366A" w:rsidRDefault="00A7780B" w:rsidP="00EF511A">
            <w:pPr>
              <w:pStyle w:val="13"/>
              <w:jc w:val="center"/>
              <w:rPr>
                <w:szCs w:val="24"/>
                <w:lang w:val="en-US"/>
              </w:rPr>
            </w:pPr>
            <w:r w:rsidRPr="0019366A">
              <w:rPr>
                <w:szCs w:val="24"/>
                <w:lang w:val="en-US"/>
              </w:rPr>
              <w:t>7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537" w:type="dxa"/>
            <w:gridSpan w:val="2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–</w:t>
            </w:r>
          </w:p>
        </w:tc>
        <w:tc>
          <w:tcPr>
            <w:tcW w:w="1018" w:type="dxa"/>
            <w:gridSpan w:val="2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–</w:t>
            </w:r>
          </w:p>
        </w:tc>
        <w:tc>
          <w:tcPr>
            <w:tcW w:w="1081" w:type="dxa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–</w:t>
            </w:r>
          </w:p>
        </w:tc>
        <w:tc>
          <w:tcPr>
            <w:tcW w:w="873" w:type="dxa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–</w:t>
            </w:r>
          </w:p>
        </w:tc>
        <w:tc>
          <w:tcPr>
            <w:tcW w:w="1018" w:type="dxa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–</w:t>
            </w:r>
          </w:p>
        </w:tc>
        <w:tc>
          <w:tcPr>
            <w:tcW w:w="2181" w:type="dxa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–</w:t>
            </w:r>
          </w:p>
        </w:tc>
        <w:tc>
          <w:tcPr>
            <w:tcW w:w="2147" w:type="dxa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–</w:t>
            </w:r>
          </w:p>
        </w:tc>
      </w:tr>
      <w:tr w:rsidR="00A7780B" w:rsidRPr="0019366A" w:rsidTr="00EF511A">
        <w:trPr>
          <w:trHeight w:hRule="exact" w:val="397"/>
        </w:trPr>
        <w:tc>
          <w:tcPr>
            <w:tcW w:w="9855" w:type="dxa"/>
            <w:gridSpan w:val="9"/>
          </w:tcPr>
          <w:p w:rsidR="00A7780B" w:rsidRPr="0019366A" w:rsidRDefault="00A7780B" w:rsidP="00EF511A">
            <w:pPr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 xml:space="preserve">3. Сведения о характерных точках части (частей) границы </w:t>
            </w:r>
            <w:r w:rsidRPr="0019366A">
              <w:rPr>
                <w:rFonts w:eastAsiaTheme="minorHAnsi"/>
                <w:sz w:val="24"/>
                <w:szCs w:val="24"/>
              </w:rPr>
              <w:t>объекта</w:t>
            </w:r>
          </w:p>
        </w:tc>
      </w:tr>
      <w:tr w:rsidR="00A7780B" w:rsidRPr="0019366A" w:rsidTr="00EF511A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019" w:type="dxa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–</w:t>
            </w:r>
          </w:p>
        </w:tc>
        <w:tc>
          <w:tcPr>
            <w:tcW w:w="1308" w:type="dxa"/>
            <w:gridSpan w:val="2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–</w:t>
            </w:r>
          </w:p>
        </w:tc>
        <w:tc>
          <w:tcPr>
            <w:tcW w:w="1309" w:type="dxa"/>
            <w:gridSpan w:val="2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–</w:t>
            </w:r>
          </w:p>
        </w:tc>
        <w:tc>
          <w:tcPr>
            <w:tcW w:w="873" w:type="dxa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–</w:t>
            </w:r>
          </w:p>
        </w:tc>
        <w:tc>
          <w:tcPr>
            <w:tcW w:w="1018" w:type="dxa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–</w:t>
            </w:r>
          </w:p>
        </w:tc>
        <w:tc>
          <w:tcPr>
            <w:tcW w:w="2181" w:type="dxa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–</w:t>
            </w:r>
          </w:p>
        </w:tc>
        <w:tc>
          <w:tcPr>
            <w:tcW w:w="2147" w:type="dxa"/>
          </w:tcPr>
          <w:p w:rsidR="00A7780B" w:rsidRPr="0019366A" w:rsidRDefault="00A7780B" w:rsidP="00EF511A">
            <w:pPr>
              <w:jc w:val="center"/>
              <w:rPr>
                <w:sz w:val="24"/>
                <w:szCs w:val="24"/>
              </w:rPr>
            </w:pPr>
            <w:r w:rsidRPr="0019366A">
              <w:rPr>
                <w:sz w:val="24"/>
                <w:szCs w:val="24"/>
              </w:rPr>
              <w:t>–</w:t>
            </w:r>
          </w:p>
        </w:tc>
      </w:tr>
    </w:tbl>
    <w:p w:rsidR="00A7780B" w:rsidRPr="0019366A" w:rsidRDefault="00A7780B" w:rsidP="00165D69">
      <w:pPr>
        <w:ind w:right="5551"/>
        <w:rPr>
          <w:sz w:val="24"/>
          <w:szCs w:val="24"/>
        </w:rPr>
      </w:pPr>
    </w:p>
    <w:p w:rsidR="00A7780B" w:rsidRPr="0019366A" w:rsidRDefault="00A7780B" w:rsidP="00165D69">
      <w:pPr>
        <w:rPr>
          <w:sz w:val="24"/>
          <w:szCs w:val="24"/>
        </w:rPr>
      </w:pPr>
    </w:p>
    <w:p w:rsidR="00A7780B" w:rsidRDefault="00A7780B" w:rsidP="00165D69">
      <w:pPr>
        <w:rPr>
          <w:sz w:val="24"/>
          <w:szCs w:val="24"/>
        </w:rPr>
      </w:pPr>
    </w:p>
    <w:p w:rsidR="00A7780B" w:rsidRPr="00F00A71" w:rsidRDefault="00A7780B" w:rsidP="00165D69">
      <w:pPr>
        <w:rPr>
          <w:sz w:val="24"/>
          <w:szCs w:val="24"/>
        </w:rPr>
      </w:pPr>
    </w:p>
    <w:p w:rsidR="00A7780B" w:rsidRDefault="00A7780B" w:rsidP="00A7780B">
      <w:pPr>
        <w:rPr>
          <w:sz w:val="24"/>
          <w:szCs w:val="24"/>
        </w:rPr>
      </w:pPr>
    </w:p>
    <w:p w:rsidR="00A7780B" w:rsidRDefault="00A7780B" w:rsidP="00A7780B">
      <w:pPr>
        <w:tabs>
          <w:tab w:val="left" w:pos="3630"/>
        </w:tabs>
        <w:rPr>
          <w:sz w:val="24"/>
          <w:szCs w:val="24"/>
        </w:rPr>
      </w:pPr>
    </w:p>
    <w:p w:rsidR="00165D69" w:rsidRDefault="00165D69" w:rsidP="00165D69">
      <w:pPr>
        <w:jc w:val="both"/>
        <w:rPr>
          <w:sz w:val="16"/>
        </w:rPr>
      </w:pPr>
    </w:p>
    <w:p w:rsidR="00165D69" w:rsidRDefault="00165D69" w:rsidP="00165D69">
      <w:pPr>
        <w:jc w:val="both"/>
        <w:rPr>
          <w:sz w:val="16"/>
        </w:rPr>
      </w:pPr>
    </w:p>
    <w:p w:rsidR="00A7780B" w:rsidRDefault="00A7780B" w:rsidP="00A7780B">
      <w:pPr>
        <w:tabs>
          <w:tab w:val="left" w:pos="3630"/>
        </w:tabs>
        <w:rPr>
          <w:sz w:val="24"/>
          <w:szCs w:val="24"/>
        </w:rPr>
      </w:pPr>
      <w:bookmarkStart w:id="2" w:name="_GoBack"/>
      <w:bookmarkEnd w:id="2"/>
    </w:p>
    <w:p w:rsidR="00A7780B" w:rsidRDefault="00A7780B" w:rsidP="00A7780B">
      <w:pPr>
        <w:tabs>
          <w:tab w:val="left" w:pos="3630"/>
        </w:tabs>
        <w:rPr>
          <w:sz w:val="24"/>
          <w:szCs w:val="24"/>
        </w:rPr>
      </w:pPr>
    </w:p>
    <w:p w:rsidR="00A7780B" w:rsidRDefault="00A7780B" w:rsidP="00A7780B">
      <w:pPr>
        <w:tabs>
          <w:tab w:val="left" w:pos="3630"/>
        </w:tabs>
        <w:rPr>
          <w:sz w:val="24"/>
          <w:szCs w:val="24"/>
        </w:rPr>
      </w:pPr>
    </w:p>
    <w:p w:rsidR="00A7780B" w:rsidRDefault="00A7780B" w:rsidP="00A7780B">
      <w:pPr>
        <w:tabs>
          <w:tab w:val="left" w:pos="3630"/>
        </w:tabs>
        <w:rPr>
          <w:sz w:val="24"/>
          <w:szCs w:val="24"/>
        </w:rPr>
      </w:pPr>
    </w:p>
    <w:p w:rsidR="00A7780B" w:rsidRDefault="00A7780B" w:rsidP="00A7780B">
      <w:pPr>
        <w:tabs>
          <w:tab w:val="left" w:pos="3630"/>
        </w:tabs>
        <w:rPr>
          <w:sz w:val="24"/>
          <w:szCs w:val="24"/>
        </w:rPr>
      </w:pPr>
    </w:p>
    <w:p w:rsidR="00495AF5" w:rsidRDefault="00495AF5" w:rsidP="00A7780B">
      <w:pPr>
        <w:tabs>
          <w:tab w:val="left" w:pos="3630"/>
        </w:tabs>
        <w:rPr>
          <w:sz w:val="24"/>
          <w:szCs w:val="24"/>
        </w:rPr>
        <w:sectPr w:rsidR="00495AF5" w:rsidSect="00495AF5">
          <w:headerReference w:type="default" r:id="rId11"/>
          <w:pgSz w:w="11906" w:h="16838"/>
          <w:pgMar w:top="1134" w:right="567" w:bottom="1134" w:left="1701" w:header="709" w:footer="709" w:gutter="0"/>
          <w:cols w:space="708"/>
          <w:titlePg/>
          <w:docGrid w:linePitch="381"/>
        </w:sectPr>
      </w:pPr>
    </w:p>
    <w:p w:rsidR="00A7780B" w:rsidRDefault="00495AF5" w:rsidP="00A7780B">
      <w:pPr>
        <w:tabs>
          <w:tab w:val="left" w:pos="3630"/>
        </w:tabs>
        <w:rPr>
          <w:sz w:val="24"/>
          <w:szCs w:val="24"/>
        </w:rPr>
      </w:pPr>
      <w:r w:rsidRPr="0019366A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7188888</wp:posOffset>
            </wp:positionH>
            <wp:positionV relativeFrom="paragraph">
              <wp:posOffset>4574238</wp:posOffset>
            </wp:positionV>
            <wp:extent cx="1676400" cy="1543050"/>
            <wp:effectExtent l="0" t="0" r="0" b="0"/>
            <wp:wrapTight wrapText="bothSides">
              <wp:wrapPolygon edited="0">
                <wp:start x="8345" y="1067"/>
                <wp:lineTo x="6136" y="1600"/>
                <wp:lineTo x="2455" y="4267"/>
                <wp:lineTo x="2455" y="5333"/>
                <wp:lineTo x="1473" y="7733"/>
                <wp:lineTo x="1227" y="13867"/>
                <wp:lineTo x="3682" y="18133"/>
                <wp:lineTo x="3927" y="18933"/>
                <wp:lineTo x="6627" y="20533"/>
                <wp:lineTo x="8345" y="20533"/>
                <wp:lineTo x="12273" y="20533"/>
                <wp:lineTo x="13745" y="20533"/>
                <wp:lineTo x="17182" y="18933"/>
                <wp:lineTo x="17182" y="18133"/>
                <wp:lineTo x="19391" y="14133"/>
                <wp:lineTo x="19391" y="13867"/>
                <wp:lineTo x="19882" y="9867"/>
                <wp:lineTo x="20127" y="9600"/>
                <wp:lineTo x="18900" y="6133"/>
                <wp:lineTo x="18655" y="4533"/>
                <wp:lineTo x="14236" y="1600"/>
                <wp:lineTo x="12518" y="1067"/>
                <wp:lineTo x="8345" y="1067"/>
              </wp:wrapPolygon>
            </wp:wrapTight>
            <wp:docPr id="8" name="Рисунок 15" descr="D:\ИП МАТЯШ\Договора ИП\Серега\Договора 2019\дс\mid_mif\mid_mif\отправка неклиновка\25-02-2021_14-34-31\Печать и подпись Никитин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ИП МАТЯШ\Договора ИП\Серега\Договора 2019\дс\mid_mif\mid_mif\отправка неклиновка\25-02-2021_14-34-31\Печать и подпись Никитина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inline distT="0" distB="0" distL="0" distR="0">
            <wp:extent cx="8962456" cy="6336572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8967" cy="634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80B" w:rsidRDefault="002220C7" w:rsidP="002220C7">
      <w:pPr>
        <w:tabs>
          <w:tab w:val="left" w:pos="3630"/>
        </w:tabs>
        <w:jc w:val="center"/>
        <w:rPr>
          <w:sz w:val="24"/>
          <w:szCs w:val="24"/>
        </w:rPr>
      </w:pPr>
      <w:r w:rsidRPr="0019366A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7397573</wp:posOffset>
            </wp:positionH>
            <wp:positionV relativeFrom="paragraph">
              <wp:posOffset>4574337</wp:posOffset>
            </wp:positionV>
            <wp:extent cx="1676400" cy="1543050"/>
            <wp:effectExtent l="0" t="0" r="0" b="0"/>
            <wp:wrapTight wrapText="bothSides">
              <wp:wrapPolygon edited="0">
                <wp:start x="8345" y="1067"/>
                <wp:lineTo x="6136" y="1600"/>
                <wp:lineTo x="2455" y="4267"/>
                <wp:lineTo x="2455" y="5333"/>
                <wp:lineTo x="1473" y="7733"/>
                <wp:lineTo x="1227" y="13867"/>
                <wp:lineTo x="3682" y="18133"/>
                <wp:lineTo x="3927" y="18933"/>
                <wp:lineTo x="6627" y="20533"/>
                <wp:lineTo x="8345" y="20533"/>
                <wp:lineTo x="12273" y="20533"/>
                <wp:lineTo x="13745" y="20533"/>
                <wp:lineTo x="17182" y="18933"/>
                <wp:lineTo x="17182" y="18133"/>
                <wp:lineTo x="19391" y="14133"/>
                <wp:lineTo x="19391" y="13867"/>
                <wp:lineTo x="19882" y="9867"/>
                <wp:lineTo x="20127" y="9600"/>
                <wp:lineTo x="18900" y="6133"/>
                <wp:lineTo x="18655" y="4533"/>
                <wp:lineTo x="14236" y="1600"/>
                <wp:lineTo x="12518" y="1067"/>
                <wp:lineTo x="8345" y="1067"/>
              </wp:wrapPolygon>
            </wp:wrapTight>
            <wp:docPr id="5" name="Рисунок 15" descr="D:\ИП МАТЯШ\Договора ИП\Серега\Договора 2019\дс\mid_mif\mid_mif\отправка неклиновка\25-02-2021_14-34-31\Печать и подпись Никитин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ИП МАТЯШ\Договора ИП\Серега\Договора 2019\дс\mid_mif\mid_mif\отправка неклиновка\25-02-2021_14-34-31\Печать и подпись Никитина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inline distT="0" distB="0" distL="0" distR="0">
            <wp:extent cx="8927183" cy="6311634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7168" cy="6318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80B" w:rsidRDefault="002220C7" w:rsidP="002220C7">
      <w:pPr>
        <w:tabs>
          <w:tab w:val="left" w:pos="3630"/>
        </w:tabs>
        <w:jc w:val="center"/>
        <w:rPr>
          <w:sz w:val="24"/>
          <w:szCs w:val="24"/>
        </w:rPr>
      </w:pPr>
      <w:r w:rsidRPr="0019366A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7811011</wp:posOffset>
            </wp:positionH>
            <wp:positionV relativeFrom="paragraph">
              <wp:posOffset>4688932</wp:posOffset>
            </wp:positionV>
            <wp:extent cx="1676400" cy="1543050"/>
            <wp:effectExtent l="0" t="0" r="0" b="0"/>
            <wp:wrapNone/>
            <wp:docPr id="9" name="Рисунок 15" descr="D:\ИП МАТЯШ\Договора ИП\Серега\Договора 2019\дс\mid_mif\mid_mif\отправка неклиновка\25-02-2021_14-34-31\Печать и подпись Никитин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ИП МАТЯШ\Договора ИП\Серега\Договора 2019\дс\mid_mif\mid_mif\отправка неклиновка\25-02-2021_14-34-31\Печать и подпись Никитина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inline distT="0" distB="0" distL="0" distR="0">
            <wp:extent cx="8656320" cy="612013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632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AF5" w:rsidRDefault="002220C7" w:rsidP="00A21C72">
      <w:pPr>
        <w:tabs>
          <w:tab w:val="left" w:pos="3630"/>
        </w:tabs>
        <w:jc w:val="center"/>
      </w:pPr>
      <w:r w:rsidRPr="0019366A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7437749</wp:posOffset>
            </wp:positionH>
            <wp:positionV relativeFrom="paragraph">
              <wp:posOffset>4685122</wp:posOffset>
            </wp:positionV>
            <wp:extent cx="1676400" cy="1543050"/>
            <wp:effectExtent l="0" t="0" r="0" b="0"/>
            <wp:wrapNone/>
            <wp:docPr id="11" name="Рисунок 15" descr="D:\ИП МАТЯШ\Договора ИП\Серега\Договора 2019\дс\mid_mif\mid_mif\отправка неклиновка\25-02-2021_14-34-31\Печать и подпись Никитин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ИП МАТЯШ\Договора ИП\Серега\Договора 2019\дс\mid_mif\mid_mif\отправка неклиновка\25-02-2021_14-34-31\Печать и подпись Никитина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inline distT="0" distB="0" distL="0" distR="0">
            <wp:extent cx="8656320" cy="612013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632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5AF5" w:rsidSect="00495AF5">
      <w:pgSz w:w="16838" w:h="11906" w:orient="landscape"/>
      <w:pgMar w:top="1701" w:right="1134" w:bottom="567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0519" w:rsidRDefault="00BA0519">
      <w:r>
        <w:separator/>
      </w:r>
    </w:p>
  </w:endnote>
  <w:endnote w:type="continuationSeparator" w:id="0">
    <w:p w:rsidR="00BA0519" w:rsidRDefault="00BA05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71572769"/>
      <w:docPartObj>
        <w:docPartGallery w:val="Page Numbers (Bottom of Page)"/>
        <w:docPartUnique/>
      </w:docPartObj>
    </w:sdtPr>
    <w:sdtEndPr/>
    <w:sdtContent>
      <w:p w:rsidR="00EF511A" w:rsidRDefault="00855F8D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06355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71572768"/>
      <w:docPartObj>
        <w:docPartGallery w:val="Page Numbers (Bottom of Page)"/>
        <w:docPartUnique/>
      </w:docPartObj>
    </w:sdtPr>
    <w:sdtEndPr/>
    <w:sdtContent>
      <w:p w:rsidR="00EF511A" w:rsidRDefault="00855F8D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06355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0519" w:rsidRDefault="00BA0519">
      <w:r>
        <w:separator/>
      </w:r>
    </w:p>
  </w:footnote>
  <w:footnote w:type="continuationSeparator" w:id="0">
    <w:p w:rsidR="00BA0519" w:rsidRDefault="00BA05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511A" w:rsidRDefault="00EF511A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C00685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ECD06A3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F3B87C7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E818858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F416A9E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2E2BFA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CA2963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454A65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0607E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FC4223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F43F1A"/>
    <w:multiLevelType w:val="hybridMultilevel"/>
    <w:tmpl w:val="3A92424C"/>
    <w:lvl w:ilvl="0" w:tplc="1AF6B2F6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1">
    <w:nsid w:val="0F2A6800"/>
    <w:multiLevelType w:val="hybridMultilevel"/>
    <w:tmpl w:val="97FAFE28"/>
    <w:lvl w:ilvl="0" w:tplc="3640C5FA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0FE621EE"/>
    <w:multiLevelType w:val="hybridMultilevel"/>
    <w:tmpl w:val="0FE413F0"/>
    <w:lvl w:ilvl="0" w:tplc="FC3AF768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3">
    <w:nsid w:val="1D2F5263"/>
    <w:multiLevelType w:val="hybridMultilevel"/>
    <w:tmpl w:val="31804FFC"/>
    <w:lvl w:ilvl="0" w:tplc="C2468EA8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EC93641"/>
    <w:multiLevelType w:val="hybridMultilevel"/>
    <w:tmpl w:val="6B504B2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24B57EAA"/>
    <w:multiLevelType w:val="hybridMultilevel"/>
    <w:tmpl w:val="0BAABD10"/>
    <w:lvl w:ilvl="0" w:tplc="0DBE6F58">
      <w:numFmt w:val="bullet"/>
      <w:lvlText w:val=""/>
      <w:lvlJc w:val="left"/>
      <w:pPr>
        <w:ind w:left="267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8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7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4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8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0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027" w:hanging="360"/>
      </w:pPr>
      <w:rPr>
        <w:rFonts w:ascii="Wingdings" w:hAnsi="Wingdings" w:hint="default"/>
      </w:rPr>
    </w:lvl>
  </w:abstractNum>
  <w:abstractNum w:abstractNumId="16">
    <w:nsid w:val="28575869"/>
    <w:multiLevelType w:val="hybridMultilevel"/>
    <w:tmpl w:val="6C7403B4"/>
    <w:lvl w:ilvl="0" w:tplc="248C7D90">
      <w:start w:val="1"/>
      <w:numFmt w:val="decimal"/>
      <w:lvlText w:val="%1)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7">
    <w:nsid w:val="2FB45781"/>
    <w:multiLevelType w:val="hybridMultilevel"/>
    <w:tmpl w:val="9A563F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41FA5F17"/>
    <w:multiLevelType w:val="hybridMultilevel"/>
    <w:tmpl w:val="74BE3BD4"/>
    <w:lvl w:ilvl="0" w:tplc="AA14438A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9">
    <w:nsid w:val="51057AE2"/>
    <w:multiLevelType w:val="hybridMultilevel"/>
    <w:tmpl w:val="C17AF00C"/>
    <w:lvl w:ilvl="0" w:tplc="ABB0E8F6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5B284782"/>
    <w:multiLevelType w:val="hybridMultilevel"/>
    <w:tmpl w:val="357AFE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1"/>
  </w:num>
  <w:num w:numId="2">
    <w:abstractNumId w:val="14"/>
  </w:num>
  <w:num w:numId="3">
    <w:abstractNumId w:val="12"/>
  </w:num>
  <w:num w:numId="4">
    <w:abstractNumId w:val="19"/>
  </w:num>
  <w:num w:numId="5">
    <w:abstractNumId w:val="10"/>
  </w:num>
  <w:num w:numId="6">
    <w:abstractNumId w:val="16"/>
  </w:num>
  <w:num w:numId="7">
    <w:abstractNumId w:val="18"/>
  </w:num>
  <w:num w:numId="8">
    <w:abstractNumId w:val="15"/>
  </w:num>
  <w:num w:numId="9">
    <w:abstractNumId w:val="13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17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80B"/>
    <w:rsid w:val="00165D69"/>
    <w:rsid w:val="001D03CA"/>
    <w:rsid w:val="002220C7"/>
    <w:rsid w:val="00267845"/>
    <w:rsid w:val="00495AF5"/>
    <w:rsid w:val="00526C3A"/>
    <w:rsid w:val="006C6AF4"/>
    <w:rsid w:val="00806355"/>
    <w:rsid w:val="00855F8D"/>
    <w:rsid w:val="0088685A"/>
    <w:rsid w:val="00A21C72"/>
    <w:rsid w:val="00A7780B"/>
    <w:rsid w:val="00B724B3"/>
    <w:rsid w:val="00BA0519"/>
    <w:rsid w:val="00D95D56"/>
    <w:rsid w:val="00E52B04"/>
    <w:rsid w:val="00EF511A"/>
    <w:rsid w:val="00FF7B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80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A7780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A7780B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A7780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header"/>
    <w:basedOn w:val="a"/>
    <w:link w:val="a4"/>
    <w:rsid w:val="00A7780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A7780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footer"/>
    <w:basedOn w:val="a"/>
    <w:link w:val="a6"/>
    <w:uiPriority w:val="99"/>
    <w:rsid w:val="00A7780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7780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7780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7780B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Hyperlink"/>
    <w:basedOn w:val="a0"/>
    <w:uiPriority w:val="99"/>
    <w:unhideWhenUsed/>
    <w:rsid w:val="00A7780B"/>
    <w:rPr>
      <w:color w:val="0563C1" w:themeColor="hyperlink"/>
      <w:u w:val="single"/>
    </w:rPr>
  </w:style>
  <w:style w:type="paragraph" w:customStyle="1" w:styleId="aa">
    <w:name w:val="обычный_ Знак Знак"/>
    <w:basedOn w:val="a"/>
    <w:rsid w:val="00A7780B"/>
    <w:pPr>
      <w:spacing w:before="100" w:beforeAutospacing="1" w:after="100" w:afterAutospacing="1"/>
      <w:jc w:val="both"/>
    </w:pPr>
    <w:rPr>
      <w:lang w:eastAsia="en-US"/>
    </w:rPr>
  </w:style>
  <w:style w:type="paragraph" w:customStyle="1" w:styleId="ConsNormal">
    <w:name w:val="ConsNormal"/>
    <w:rsid w:val="00A7780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18"/>
      <w:szCs w:val="18"/>
      <w:lang w:eastAsia="ru-RU"/>
    </w:rPr>
  </w:style>
  <w:style w:type="paragraph" w:styleId="ab">
    <w:name w:val="List Paragraph"/>
    <w:basedOn w:val="a"/>
    <w:uiPriority w:val="99"/>
    <w:qFormat/>
    <w:rsid w:val="00A7780B"/>
    <w:pPr>
      <w:ind w:left="720"/>
      <w:contextualSpacing/>
    </w:pPr>
  </w:style>
  <w:style w:type="paragraph" w:styleId="2">
    <w:name w:val="Body Text 2"/>
    <w:basedOn w:val="a"/>
    <w:link w:val="20"/>
    <w:rsid w:val="00A7780B"/>
    <w:pPr>
      <w:spacing w:after="120" w:line="480" w:lineRule="auto"/>
    </w:pPr>
    <w:rPr>
      <w:sz w:val="24"/>
      <w:szCs w:val="24"/>
    </w:rPr>
  </w:style>
  <w:style w:type="character" w:customStyle="1" w:styleId="20">
    <w:name w:val="Основной текст 2 Знак"/>
    <w:basedOn w:val="a0"/>
    <w:link w:val="2"/>
    <w:rsid w:val="00A778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link w:val="ad"/>
    <w:qFormat/>
    <w:rsid w:val="00A778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 Indent"/>
    <w:basedOn w:val="a"/>
    <w:link w:val="af"/>
    <w:rsid w:val="00A7780B"/>
    <w:pPr>
      <w:spacing w:after="120"/>
      <w:ind w:left="283"/>
    </w:pPr>
    <w:rPr>
      <w:sz w:val="24"/>
      <w:szCs w:val="24"/>
    </w:rPr>
  </w:style>
  <w:style w:type="character" w:customStyle="1" w:styleId="af">
    <w:name w:val="Основной текст с отступом Знак"/>
    <w:basedOn w:val="a0"/>
    <w:link w:val="ae"/>
    <w:rsid w:val="00A7780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Без интервала Знак"/>
    <w:link w:val="ac"/>
    <w:rsid w:val="00A7780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Strong"/>
    <w:qFormat/>
    <w:rsid w:val="00A7780B"/>
    <w:rPr>
      <w:b/>
      <w:bCs/>
    </w:rPr>
  </w:style>
  <w:style w:type="character" w:customStyle="1" w:styleId="af1">
    <w:name w:val="Гипертекстовая ссылка"/>
    <w:basedOn w:val="a0"/>
    <w:uiPriority w:val="99"/>
    <w:rsid w:val="00A7780B"/>
    <w:rPr>
      <w:color w:val="106BBE"/>
    </w:rPr>
  </w:style>
  <w:style w:type="paragraph" w:customStyle="1" w:styleId="af2">
    <w:name w:val="Комментарий"/>
    <w:basedOn w:val="a"/>
    <w:next w:val="a"/>
    <w:uiPriority w:val="99"/>
    <w:rsid w:val="00A7780B"/>
    <w:pPr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sz w:val="24"/>
      <w:szCs w:val="24"/>
      <w:shd w:val="clear" w:color="auto" w:fill="F0F0F0"/>
    </w:rPr>
  </w:style>
  <w:style w:type="paragraph" w:customStyle="1" w:styleId="af3">
    <w:name w:val="Информация об изменениях документа"/>
    <w:basedOn w:val="af2"/>
    <w:next w:val="a"/>
    <w:uiPriority w:val="99"/>
    <w:rsid w:val="00A7780B"/>
    <w:rPr>
      <w:i/>
      <w:iCs/>
    </w:rPr>
  </w:style>
  <w:style w:type="paragraph" w:customStyle="1" w:styleId="Style3">
    <w:name w:val="Style3"/>
    <w:basedOn w:val="a"/>
    <w:uiPriority w:val="99"/>
    <w:rsid w:val="00A7780B"/>
    <w:pPr>
      <w:widowControl w:val="0"/>
      <w:autoSpaceDE w:val="0"/>
      <w:autoSpaceDN w:val="0"/>
      <w:adjustRightInd w:val="0"/>
      <w:spacing w:line="302" w:lineRule="exact"/>
      <w:ind w:firstLine="662"/>
      <w:jc w:val="both"/>
    </w:pPr>
    <w:rPr>
      <w:rFonts w:eastAsiaTheme="minorEastAsia"/>
      <w:sz w:val="24"/>
      <w:szCs w:val="24"/>
    </w:rPr>
  </w:style>
  <w:style w:type="character" w:customStyle="1" w:styleId="FontStyle11">
    <w:name w:val="Font Style11"/>
    <w:basedOn w:val="a0"/>
    <w:uiPriority w:val="99"/>
    <w:rsid w:val="00A7780B"/>
    <w:rPr>
      <w:rFonts w:ascii="Times New Roman" w:hAnsi="Times New Roman" w:cs="Times New Roman"/>
      <w:sz w:val="26"/>
      <w:szCs w:val="26"/>
    </w:rPr>
  </w:style>
  <w:style w:type="character" w:customStyle="1" w:styleId="FontStyle12">
    <w:name w:val="Font Style12"/>
    <w:basedOn w:val="a0"/>
    <w:uiPriority w:val="99"/>
    <w:rsid w:val="00A7780B"/>
    <w:rPr>
      <w:rFonts w:ascii="Times New Roman" w:hAnsi="Times New Roman" w:cs="Times New Roman"/>
      <w:b/>
      <w:bCs/>
      <w:sz w:val="22"/>
      <w:szCs w:val="22"/>
    </w:rPr>
  </w:style>
  <w:style w:type="table" w:styleId="af4">
    <w:name w:val="Table Grid"/>
    <w:basedOn w:val="a1"/>
    <w:uiPriority w:val="99"/>
    <w:rsid w:val="00A778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5">
    <w:name w:val="Название подраздела"/>
    <w:basedOn w:val="a"/>
    <w:uiPriority w:val="99"/>
    <w:rsid w:val="00A7780B"/>
    <w:pPr>
      <w:keepNext/>
      <w:spacing w:before="240"/>
      <w:jc w:val="center"/>
    </w:pPr>
    <w:rPr>
      <w:b/>
      <w:bCs/>
      <w:sz w:val="22"/>
      <w:szCs w:val="22"/>
    </w:rPr>
  </w:style>
  <w:style w:type="paragraph" w:customStyle="1" w:styleId="af6">
    <w:name w:val="Заголовок таблицы"/>
    <w:basedOn w:val="a"/>
    <w:uiPriority w:val="99"/>
    <w:rsid w:val="00A7780B"/>
    <w:pPr>
      <w:keepNext/>
      <w:jc w:val="center"/>
    </w:pPr>
    <w:rPr>
      <w:b/>
      <w:bCs/>
      <w:sz w:val="22"/>
      <w:szCs w:val="22"/>
    </w:rPr>
  </w:style>
  <w:style w:type="character" w:styleId="af7">
    <w:name w:val="page number"/>
    <w:basedOn w:val="a0"/>
    <w:uiPriority w:val="99"/>
    <w:rsid w:val="00A7780B"/>
    <w:rPr>
      <w:rFonts w:cs="Times New Roman"/>
    </w:rPr>
  </w:style>
  <w:style w:type="paragraph" w:customStyle="1" w:styleId="af8">
    <w:name w:val="Название раздела"/>
    <w:basedOn w:val="a"/>
    <w:uiPriority w:val="99"/>
    <w:rsid w:val="00A7780B"/>
    <w:pPr>
      <w:jc w:val="center"/>
    </w:pPr>
    <w:rPr>
      <w:b/>
      <w:bCs/>
    </w:rPr>
  </w:style>
  <w:style w:type="paragraph" w:customStyle="1" w:styleId="af9">
    <w:name w:val="Разделитель таблиц"/>
    <w:basedOn w:val="a"/>
    <w:uiPriority w:val="99"/>
    <w:rsid w:val="00A7780B"/>
    <w:pPr>
      <w:spacing w:line="14" w:lineRule="exact"/>
    </w:pPr>
    <w:rPr>
      <w:sz w:val="2"/>
      <w:szCs w:val="2"/>
    </w:rPr>
  </w:style>
  <w:style w:type="paragraph" w:customStyle="1" w:styleId="afa">
    <w:name w:val="Текст таблицы"/>
    <w:basedOn w:val="a"/>
    <w:uiPriority w:val="99"/>
    <w:rsid w:val="00A7780B"/>
    <w:rPr>
      <w:sz w:val="22"/>
      <w:szCs w:val="22"/>
    </w:rPr>
  </w:style>
  <w:style w:type="paragraph" w:customStyle="1" w:styleId="afb">
    <w:name w:val="Заголовок таблицы повторяющийся"/>
    <w:basedOn w:val="a"/>
    <w:uiPriority w:val="99"/>
    <w:rsid w:val="00A7780B"/>
    <w:pPr>
      <w:jc w:val="center"/>
    </w:pPr>
    <w:rPr>
      <w:b/>
      <w:bCs/>
      <w:sz w:val="22"/>
      <w:szCs w:val="22"/>
    </w:rPr>
  </w:style>
  <w:style w:type="paragraph" w:customStyle="1" w:styleId="ConsPlusCell">
    <w:name w:val="ConsPlusCell"/>
    <w:uiPriority w:val="99"/>
    <w:rsid w:val="00A7780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A7780B"/>
  </w:style>
  <w:style w:type="table" w:customStyle="1" w:styleId="12">
    <w:name w:val="Сетка таблицы1"/>
    <w:basedOn w:val="a1"/>
    <w:next w:val="af4"/>
    <w:uiPriority w:val="99"/>
    <w:rsid w:val="00A7780B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uiPriority w:val="99"/>
    <w:rsid w:val="00A7780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A7780B"/>
  </w:style>
  <w:style w:type="table" w:customStyle="1" w:styleId="22">
    <w:name w:val="Сетка таблицы2"/>
    <w:basedOn w:val="a1"/>
    <w:next w:val="af4"/>
    <w:uiPriority w:val="99"/>
    <w:rsid w:val="00A7780B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">
    <w:name w:val="Нет списка3"/>
    <w:next w:val="a2"/>
    <w:uiPriority w:val="99"/>
    <w:semiHidden/>
    <w:unhideWhenUsed/>
    <w:rsid w:val="00A7780B"/>
  </w:style>
  <w:style w:type="table" w:customStyle="1" w:styleId="30">
    <w:name w:val="Сетка таблицы3"/>
    <w:basedOn w:val="a1"/>
    <w:next w:val="af4"/>
    <w:uiPriority w:val="99"/>
    <w:locked/>
    <w:rsid w:val="00A7780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c">
    <w:name w:val="Нормальный (таблица)"/>
    <w:basedOn w:val="a"/>
    <w:next w:val="a"/>
    <w:uiPriority w:val="99"/>
    <w:rsid w:val="00A7780B"/>
    <w:pPr>
      <w:widowControl w:val="0"/>
      <w:autoSpaceDE w:val="0"/>
      <w:autoSpaceDN w:val="0"/>
      <w:adjustRightInd w:val="0"/>
      <w:jc w:val="both"/>
    </w:pPr>
    <w:rPr>
      <w:rFonts w:ascii="Times New Roman CYR" w:eastAsia="Calibri" w:hAnsi="Times New Roman CYR" w:cs="Times New Roman CYR"/>
      <w:sz w:val="24"/>
      <w:szCs w:val="24"/>
    </w:rPr>
  </w:style>
  <w:style w:type="character" w:styleId="afd">
    <w:name w:val="Emphasis"/>
    <w:basedOn w:val="a0"/>
    <w:uiPriority w:val="99"/>
    <w:qFormat/>
    <w:rsid w:val="00A7780B"/>
    <w:rPr>
      <w:rFonts w:cs="Times New Roman"/>
      <w:i/>
      <w:iCs/>
    </w:rPr>
  </w:style>
  <w:style w:type="numbering" w:customStyle="1" w:styleId="4">
    <w:name w:val="Нет списка4"/>
    <w:next w:val="a2"/>
    <w:uiPriority w:val="99"/>
    <w:semiHidden/>
    <w:unhideWhenUsed/>
    <w:rsid w:val="00A7780B"/>
  </w:style>
  <w:style w:type="table" w:customStyle="1" w:styleId="40">
    <w:name w:val="Сетка таблицы4"/>
    <w:basedOn w:val="a1"/>
    <w:next w:val="af4"/>
    <w:uiPriority w:val="99"/>
    <w:rsid w:val="00A7780B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">
    <w:name w:val="Нет списка5"/>
    <w:next w:val="a2"/>
    <w:uiPriority w:val="99"/>
    <w:semiHidden/>
    <w:unhideWhenUsed/>
    <w:rsid w:val="00A7780B"/>
  </w:style>
  <w:style w:type="table" w:customStyle="1" w:styleId="50">
    <w:name w:val="Сетка таблицы5"/>
    <w:basedOn w:val="a1"/>
    <w:next w:val="af4"/>
    <w:uiPriority w:val="99"/>
    <w:rsid w:val="00A7780B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">
    <w:name w:val="Нет списка6"/>
    <w:next w:val="a2"/>
    <w:uiPriority w:val="99"/>
    <w:semiHidden/>
    <w:unhideWhenUsed/>
    <w:rsid w:val="00A7780B"/>
  </w:style>
  <w:style w:type="table" w:customStyle="1" w:styleId="60">
    <w:name w:val="Сетка таблицы6"/>
    <w:basedOn w:val="a1"/>
    <w:next w:val="af4"/>
    <w:uiPriority w:val="99"/>
    <w:rsid w:val="00A7780B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Обычный1"/>
    <w:rsid w:val="00A7780B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fe">
    <w:name w:val="Normal (Web)"/>
    <w:basedOn w:val="a"/>
    <w:uiPriority w:val="99"/>
    <w:rsid w:val="00A7780B"/>
    <w:pPr>
      <w:spacing w:before="100" w:beforeAutospacing="1" w:after="119"/>
    </w:pPr>
    <w:rPr>
      <w:sz w:val="24"/>
      <w:szCs w:val="24"/>
    </w:rPr>
  </w:style>
  <w:style w:type="character" w:customStyle="1" w:styleId="aff">
    <w:name w:val="Текст концевой сноски Знак"/>
    <w:basedOn w:val="a0"/>
    <w:link w:val="aff0"/>
    <w:rsid w:val="00A7780B"/>
    <w:rPr>
      <w:sz w:val="28"/>
    </w:rPr>
  </w:style>
  <w:style w:type="paragraph" w:styleId="aff0">
    <w:name w:val="endnote text"/>
    <w:basedOn w:val="a"/>
    <w:link w:val="aff"/>
    <w:unhideWhenUsed/>
    <w:rsid w:val="00A7780B"/>
    <w:pPr>
      <w:ind w:firstLine="709"/>
      <w:jc w:val="both"/>
    </w:pPr>
    <w:rPr>
      <w:rFonts w:asciiTheme="minorHAnsi" w:eastAsiaTheme="minorHAnsi" w:hAnsiTheme="minorHAnsi" w:cstheme="minorBidi"/>
      <w:szCs w:val="22"/>
      <w:lang w:eastAsia="en-US"/>
    </w:rPr>
  </w:style>
  <w:style w:type="character" w:customStyle="1" w:styleId="14">
    <w:name w:val="Текст концевой сноски Знак1"/>
    <w:basedOn w:val="a0"/>
    <w:uiPriority w:val="99"/>
    <w:semiHidden/>
    <w:rsid w:val="00A7780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ostan">
    <w:name w:val="Postan"/>
    <w:basedOn w:val="a"/>
    <w:rsid w:val="00267845"/>
    <w:pPr>
      <w:jc w:val="center"/>
    </w:pPr>
    <w:rPr>
      <w:szCs w:val="20"/>
    </w:rPr>
  </w:style>
  <w:style w:type="paragraph" w:customStyle="1" w:styleId="15">
    <w:name w:val="Абзац списка1"/>
    <w:basedOn w:val="a"/>
    <w:rsid w:val="00165D69"/>
    <w:pPr>
      <w:suppressAutoHyphens/>
      <w:spacing w:after="200" w:line="276" w:lineRule="auto"/>
      <w:ind w:left="720"/>
    </w:pPr>
    <w:rPr>
      <w:rFonts w:ascii="Calibri" w:eastAsia="SimSun" w:hAnsi="Calibri" w:cs="Tahoma"/>
      <w:kern w:val="2"/>
      <w:sz w:val="22"/>
      <w:szCs w:val="22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80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A7780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A7780B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A7780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header"/>
    <w:basedOn w:val="a"/>
    <w:link w:val="a4"/>
    <w:rsid w:val="00A7780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A7780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footer"/>
    <w:basedOn w:val="a"/>
    <w:link w:val="a6"/>
    <w:uiPriority w:val="99"/>
    <w:rsid w:val="00A7780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7780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7780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7780B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Hyperlink"/>
    <w:basedOn w:val="a0"/>
    <w:uiPriority w:val="99"/>
    <w:unhideWhenUsed/>
    <w:rsid w:val="00A7780B"/>
    <w:rPr>
      <w:color w:val="0563C1" w:themeColor="hyperlink"/>
      <w:u w:val="single"/>
    </w:rPr>
  </w:style>
  <w:style w:type="paragraph" w:customStyle="1" w:styleId="aa">
    <w:name w:val="обычный_ Знак Знак"/>
    <w:basedOn w:val="a"/>
    <w:rsid w:val="00A7780B"/>
    <w:pPr>
      <w:spacing w:before="100" w:beforeAutospacing="1" w:after="100" w:afterAutospacing="1"/>
      <w:jc w:val="both"/>
    </w:pPr>
    <w:rPr>
      <w:lang w:eastAsia="en-US"/>
    </w:rPr>
  </w:style>
  <w:style w:type="paragraph" w:customStyle="1" w:styleId="ConsNormal">
    <w:name w:val="ConsNormal"/>
    <w:rsid w:val="00A7780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18"/>
      <w:szCs w:val="18"/>
      <w:lang w:eastAsia="ru-RU"/>
    </w:rPr>
  </w:style>
  <w:style w:type="paragraph" w:styleId="ab">
    <w:name w:val="List Paragraph"/>
    <w:basedOn w:val="a"/>
    <w:uiPriority w:val="99"/>
    <w:qFormat/>
    <w:rsid w:val="00A7780B"/>
    <w:pPr>
      <w:ind w:left="720"/>
      <w:contextualSpacing/>
    </w:pPr>
  </w:style>
  <w:style w:type="paragraph" w:styleId="2">
    <w:name w:val="Body Text 2"/>
    <w:basedOn w:val="a"/>
    <w:link w:val="20"/>
    <w:rsid w:val="00A7780B"/>
    <w:pPr>
      <w:spacing w:after="120" w:line="480" w:lineRule="auto"/>
    </w:pPr>
    <w:rPr>
      <w:sz w:val="24"/>
      <w:szCs w:val="24"/>
    </w:rPr>
  </w:style>
  <w:style w:type="character" w:customStyle="1" w:styleId="20">
    <w:name w:val="Основной текст 2 Знак"/>
    <w:basedOn w:val="a0"/>
    <w:link w:val="2"/>
    <w:rsid w:val="00A778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link w:val="ad"/>
    <w:qFormat/>
    <w:rsid w:val="00A778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 Indent"/>
    <w:basedOn w:val="a"/>
    <w:link w:val="af"/>
    <w:rsid w:val="00A7780B"/>
    <w:pPr>
      <w:spacing w:after="120"/>
      <w:ind w:left="283"/>
    </w:pPr>
    <w:rPr>
      <w:sz w:val="24"/>
      <w:szCs w:val="24"/>
    </w:rPr>
  </w:style>
  <w:style w:type="character" w:customStyle="1" w:styleId="af">
    <w:name w:val="Основной текст с отступом Знак"/>
    <w:basedOn w:val="a0"/>
    <w:link w:val="ae"/>
    <w:rsid w:val="00A7780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Без интервала Знак"/>
    <w:link w:val="ac"/>
    <w:rsid w:val="00A7780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Strong"/>
    <w:qFormat/>
    <w:rsid w:val="00A7780B"/>
    <w:rPr>
      <w:b/>
      <w:bCs/>
    </w:rPr>
  </w:style>
  <w:style w:type="character" w:customStyle="1" w:styleId="af1">
    <w:name w:val="Гипертекстовая ссылка"/>
    <w:basedOn w:val="a0"/>
    <w:uiPriority w:val="99"/>
    <w:rsid w:val="00A7780B"/>
    <w:rPr>
      <w:color w:val="106BBE"/>
    </w:rPr>
  </w:style>
  <w:style w:type="paragraph" w:customStyle="1" w:styleId="af2">
    <w:name w:val="Комментарий"/>
    <w:basedOn w:val="a"/>
    <w:next w:val="a"/>
    <w:uiPriority w:val="99"/>
    <w:rsid w:val="00A7780B"/>
    <w:pPr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sz w:val="24"/>
      <w:szCs w:val="24"/>
      <w:shd w:val="clear" w:color="auto" w:fill="F0F0F0"/>
    </w:rPr>
  </w:style>
  <w:style w:type="paragraph" w:customStyle="1" w:styleId="af3">
    <w:name w:val="Информация об изменениях документа"/>
    <w:basedOn w:val="af2"/>
    <w:next w:val="a"/>
    <w:uiPriority w:val="99"/>
    <w:rsid w:val="00A7780B"/>
    <w:rPr>
      <w:i/>
      <w:iCs/>
    </w:rPr>
  </w:style>
  <w:style w:type="paragraph" w:customStyle="1" w:styleId="Style3">
    <w:name w:val="Style3"/>
    <w:basedOn w:val="a"/>
    <w:uiPriority w:val="99"/>
    <w:rsid w:val="00A7780B"/>
    <w:pPr>
      <w:widowControl w:val="0"/>
      <w:autoSpaceDE w:val="0"/>
      <w:autoSpaceDN w:val="0"/>
      <w:adjustRightInd w:val="0"/>
      <w:spacing w:line="302" w:lineRule="exact"/>
      <w:ind w:firstLine="662"/>
      <w:jc w:val="both"/>
    </w:pPr>
    <w:rPr>
      <w:rFonts w:eastAsiaTheme="minorEastAsia"/>
      <w:sz w:val="24"/>
      <w:szCs w:val="24"/>
    </w:rPr>
  </w:style>
  <w:style w:type="character" w:customStyle="1" w:styleId="FontStyle11">
    <w:name w:val="Font Style11"/>
    <w:basedOn w:val="a0"/>
    <w:uiPriority w:val="99"/>
    <w:rsid w:val="00A7780B"/>
    <w:rPr>
      <w:rFonts w:ascii="Times New Roman" w:hAnsi="Times New Roman" w:cs="Times New Roman"/>
      <w:sz w:val="26"/>
      <w:szCs w:val="26"/>
    </w:rPr>
  </w:style>
  <w:style w:type="character" w:customStyle="1" w:styleId="FontStyle12">
    <w:name w:val="Font Style12"/>
    <w:basedOn w:val="a0"/>
    <w:uiPriority w:val="99"/>
    <w:rsid w:val="00A7780B"/>
    <w:rPr>
      <w:rFonts w:ascii="Times New Roman" w:hAnsi="Times New Roman" w:cs="Times New Roman"/>
      <w:b/>
      <w:bCs/>
      <w:sz w:val="22"/>
      <w:szCs w:val="22"/>
    </w:rPr>
  </w:style>
  <w:style w:type="table" w:styleId="af4">
    <w:name w:val="Table Grid"/>
    <w:basedOn w:val="a1"/>
    <w:uiPriority w:val="99"/>
    <w:rsid w:val="00A778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5">
    <w:name w:val="Название подраздела"/>
    <w:basedOn w:val="a"/>
    <w:uiPriority w:val="99"/>
    <w:rsid w:val="00A7780B"/>
    <w:pPr>
      <w:keepNext/>
      <w:spacing w:before="240"/>
      <w:jc w:val="center"/>
    </w:pPr>
    <w:rPr>
      <w:b/>
      <w:bCs/>
      <w:sz w:val="22"/>
      <w:szCs w:val="22"/>
    </w:rPr>
  </w:style>
  <w:style w:type="paragraph" w:customStyle="1" w:styleId="af6">
    <w:name w:val="Заголовок таблицы"/>
    <w:basedOn w:val="a"/>
    <w:uiPriority w:val="99"/>
    <w:rsid w:val="00A7780B"/>
    <w:pPr>
      <w:keepNext/>
      <w:jc w:val="center"/>
    </w:pPr>
    <w:rPr>
      <w:b/>
      <w:bCs/>
      <w:sz w:val="22"/>
      <w:szCs w:val="22"/>
    </w:rPr>
  </w:style>
  <w:style w:type="character" w:styleId="af7">
    <w:name w:val="page number"/>
    <w:basedOn w:val="a0"/>
    <w:uiPriority w:val="99"/>
    <w:rsid w:val="00A7780B"/>
    <w:rPr>
      <w:rFonts w:cs="Times New Roman"/>
    </w:rPr>
  </w:style>
  <w:style w:type="paragraph" w:customStyle="1" w:styleId="af8">
    <w:name w:val="Название раздела"/>
    <w:basedOn w:val="a"/>
    <w:uiPriority w:val="99"/>
    <w:rsid w:val="00A7780B"/>
    <w:pPr>
      <w:jc w:val="center"/>
    </w:pPr>
    <w:rPr>
      <w:b/>
      <w:bCs/>
    </w:rPr>
  </w:style>
  <w:style w:type="paragraph" w:customStyle="1" w:styleId="af9">
    <w:name w:val="Разделитель таблиц"/>
    <w:basedOn w:val="a"/>
    <w:uiPriority w:val="99"/>
    <w:rsid w:val="00A7780B"/>
    <w:pPr>
      <w:spacing w:line="14" w:lineRule="exact"/>
    </w:pPr>
    <w:rPr>
      <w:sz w:val="2"/>
      <w:szCs w:val="2"/>
    </w:rPr>
  </w:style>
  <w:style w:type="paragraph" w:customStyle="1" w:styleId="afa">
    <w:name w:val="Текст таблицы"/>
    <w:basedOn w:val="a"/>
    <w:uiPriority w:val="99"/>
    <w:rsid w:val="00A7780B"/>
    <w:rPr>
      <w:sz w:val="22"/>
      <w:szCs w:val="22"/>
    </w:rPr>
  </w:style>
  <w:style w:type="paragraph" w:customStyle="1" w:styleId="afb">
    <w:name w:val="Заголовок таблицы повторяющийся"/>
    <w:basedOn w:val="a"/>
    <w:uiPriority w:val="99"/>
    <w:rsid w:val="00A7780B"/>
    <w:pPr>
      <w:jc w:val="center"/>
    </w:pPr>
    <w:rPr>
      <w:b/>
      <w:bCs/>
      <w:sz w:val="22"/>
      <w:szCs w:val="22"/>
    </w:rPr>
  </w:style>
  <w:style w:type="paragraph" w:customStyle="1" w:styleId="ConsPlusCell">
    <w:name w:val="ConsPlusCell"/>
    <w:uiPriority w:val="99"/>
    <w:rsid w:val="00A7780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A7780B"/>
  </w:style>
  <w:style w:type="table" w:customStyle="1" w:styleId="12">
    <w:name w:val="Сетка таблицы1"/>
    <w:basedOn w:val="a1"/>
    <w:next w:val="af4"/>
    <w:uiPriority w:val="99"/>
    <w:rsid w:val="00A7780B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uiPriority w:val="99"/>
    <w:rsid w:val="00A7780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A7780B"/>
  </w:style>
  <w:style w:type="table" w:customStyle="1" w:styleId="22">
    <w:name w:val="Сетка таблицы2"/>
    <w:basedOn w:val="a1"/>
    <w:next w:val="af4"/>
    <w:uiPriority w:val="99"/>
    <w:rsid w:val="00A7780B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">
    <w:name w:val="Нет списка3"/>
    <w:next w:val="a2"/>
    <w:uiPriority w:val="99"/>
    <w:semiHidden/>
    <w:unhideWhenUsed/>
    <w:rsid w:val="00A7780B"/>
  </w:style>
  <w:style w:type="table" w:customStyle="1" w:styleId="30">
    <w:name w:val="Сетка таблицы3"/>
    <w:basedOn w:val="a1"/>
    <w:next w:val="af4"/>
    <w:uiPriority w:val="99"/>
    <w:locked/>
    <w:rsid w:val="00A7780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c">
    <w:name w:val="Нормальный (таблица)"/>
    <w:basedOn w:val="a"/>
    <w:next w:val="a"/>
    <w:uiPriority w:val="99"/>
    <w:rsid w:val="00A7780B"/>
    <w:pPr>
      <w:widowControl w:val="0"/>
      <w:autoSpaceDE w:val="0"/>
      <w:autoSpaceDN w:val="0"/>
      <w:adjustRightInd w:val="0"/>
      <w:jc w:val="both"/>
    </w:pPr>
    <w:rPr>
      <w:rFonts w:ascii="Times New Roman CYR" w:eastAsia="Calibri" w:hAnsi="Times New Roman CYR" w:cs="Times New Roman CYR"/>
      <w:sz w:val="24"/>
      <w:szCs w:val="24"/>
    </w:rPr>
  </w:style>
  <w:style w:type="character" w:styleId="afd">
    <w:name w:val="Emphasis"/>
    <w:basedOn w:val="a0"/>
    <w:uiPriority w:val="99"/>
    <w:qFormat/>
    <w:rsid w:val="00A7780B"/>
    <w:rPr>
      <w:rFonts w:cs="Times New Roman"/>
      <w:i/>
      <w:iCs/>
    </w:rPr>
  </w:style>
  <w:style w:type="numbering" w:customStyle="1" w:styleId="4">
    <w:name w:val="Нет списка4"/>
    <w:next w:val="a2"/>
    <w:uiPriority w:val="99"/>
    <w:semiHidden/>
    <w:unhideWhenUsed/>
    <w:rsid w:val="00A7780B"/>
  </w:style>
  <w:style w:type="table" w:customStyle="1" w:styleId="40">
    <w:name w:val="Сетка таблицы4"/>
    <w:basedOn w:val="a1"/>
    <w:next w:val="af4"/>
    <w:uiPriority w:val="99"/>
    <w:rsid w:val="00A7780B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">
    <w:name w:val="Нет списка5"/>
    <w:next w:val="a2"/>
    <w:uiPriority w:val="99"/>
    <w:semiHidden/>
    <w:unhideWhenUsed/>
    <w:rsid w:val="00A7780B"/>
  </w:style>
  <w:style w:type="table" w:customStyle="1" w:styleId="50">
    <w:name w:val="Сетка таблицы5"/>
    <w:basedOn w:val="a1"/>
    <w:next w:val="af4"/>
    <w:uiPriority w:val="99"/>
    <w:rsid w:val="00A7780B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">
    <w:name w:val="Нет списка6"/>
    <w:next w:val="a2"/>
    <w:uiPriority w:val="99"/>
    <w:semiHidden/>
    <w:unhideWhenUsed/>
    <w:rsid w:val="00A7780B"/>
  </w:style>
  <w:style w:type="table" w:customStyle="1" w:styleId="60">
    <w:name w:val="Сетка таблицы6"/>
    <w:basedOn w:val="a1"/>
    <w:next w:val="af4"/>
    <w:uiPriority w:val="99"/>
    <w:rsid w:val="00A7780B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Обычный1"/>
    <w:rsid w:val="00A7780B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fe">
    <w:name w:val="Normal (Web)"/>
    <w:basedOn w:val="a"/>
    <w:uiPriority w:val="99"/>
    <w:rsid w:val="00A7780B"/>
    <w:pPr>
      <w:spacing w:before="100" w:beforeAutospacing="1" w:after="119"/>
    </w:pPr>
    <w:rPr>
      <w:sz w:val="24"/>
      <w:szCs w:val="24"/>
    </w:rPr>
  </w:style>
  <w:style w:type="character" w:customStyle="1" w:styleId="aff">
    <w:name w:val="Текст концевой сноски Знак"/>
    <w:basedOn w:val="a0"/>
    <w:link w:val="aff0"/>
    <w:rsid w:val="00A7780B"/>
    <w:rPr>
      <w:sz w:val="28"/>
    </w:rPr>
  </w:style>
  <w:style w:type="paragraph" w:styleId="aff0">
    <w:name w:val="endnote text"/>
    <w:basedOn w:val="a"/>
    <w:link w:val="aff"/>
    <w:unhideWhenUsed/>
    <w:rsid w:val="00A7780B"/>
    <w:pPr>
      <w:ind w:firstLine="709"/>
      <w:jc w:val="both"/>
    </w:pPr>
    <w:rPr>
      <w:rFonts w:asciiTheme="minorHAnsi" w:eastAsiaTheme="minorHAnsi" w:hAnsiTheme="minorHAnsi" w:cstheme="minorBidi"/>
      <w:szCs w:val="22"/>
      <w:lang w:eastAsia="en-US"/>
    </w:rPr>
  </w:style>
  <w:style w:type="character" w:customStyle="1" w:styleId="14">
    <w:name w:val="Текст концевой сноски Знак1"/>
    <w:basedOn w:val="a0"/>
    <w:uiPriority w:val="99"/>
    <w:semiHidden/>
    <w:rsid w:val="00A7780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ostan">
    <w:name w:val="Postan"/>
    <w:basedOn w:val="a"/>
    <w:rsid w:val="00267845"/>
    <w:pPr>
      <w:jc w:val="center"/>
    </w:pPr>
    <w:rPr>
      <w:szCs w:val="20"/>
    </w:rPr>
  </w:style>
  <w:style w:type="paragraph" w:customStyle="1" w:styleId="15">
    <w:name w:val="Абзац списка1"/>
    <w:basedOn w:val="a"/>
    <w:rsid w:val="00165D69"/>
    <w:pPr>
      <w:suppressAutoHyphens/>
      <w:spacing w:after="200" w:line="276" w:lineRule="auto"/>
      <w:ind w:left="720"/>
    </w:pPr>
    <w:rPr>
      <w:rFonts w:ascii="Calibri" w:eastAsia="SimSun" w:hAnsi="Calibri" w:cs="Tahoma"/>
      <w:kern w:val="2"/>
      <w:sz w:val="22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tif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F0B3CD-02A0-4845-B8FE-F6B80D3EB8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6532</Words>
  <Characters>37239</Characters>
  <Application>Microsoft Office Word</Application>
  <DocSecurity>0</DocSecurity>
  <Lines>310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Александровна Никитина</dc:creator>
  <cp:lastModifiedBy>Пользователь Windows</cp:lastModifiedBy>
  <cp:revision>3</cp:revision>
  <dcterms:created xsi:type="dcterms:W3CDTF">2021-07-02T13:00:00Z</dcterms:created>
  <dcterms:modified xsi:type="dcterms:W3CDTF">2021-07-06T08:20:00Z</dcterms:modified>
</cp:coreProperties>
</file>