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83" w:rsidRDefault="004C3C83" w:rsidP="004C3C83">
      <w:pPr>
        <w:pStyle w:val="Postan"/>
        <w:ind w:right="481"/>
        <w:jc w:val="right"/>
      </w:pPr>
      <w:bookmarkStart w:id="0" w:name="_GoBack"/>
      <w:bookmarkEnd w:id="0"/>
    </w:p>
    <w:p w:rsidR="004C3C83" w:rsidRDefault="004C3C83" w:rsidP="004C3C83">
      <w:pPr>
        <w:pStyle w:val="Postan"/>
        <w:ind w:right="481"/>
        <w:jc w:val="right"/>
      </w:pPr>
    </w:p>
    <w:p w:rsidR="00965330" w:rsidRDefault="00965330" w:rsidP="004C3C83">
      <w:pPr>
        <w:pStyle w:val="Postan"/>
        <w:ind w:right="48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align>top</wp:align>
            </wp:positionV>
            <wp:extent cx="704850" cy="9239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42F" w:rsidRPr="0049742F">
        <w:t xml:space="preserve"> </w:t>
      </w:r>
      <w:r w:rsidR="0049742F">
        <w:br w:type="textWrapping" w:clear="all"/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>СОБРАНИЕ ДЕПУТАТОВ ФЕДОРОВСКОГО СЕЛЬСКОГО ПОСЕЛЕНИЯ</w:t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65330" w:rsidRDefault="00965330" w:rsidP="00965330">
      <w:pPr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965330" w:rsidRPr="002212AE" w:rsidRDefault="00965330" w:rsidP="00965330">
      <w:pPr>
        <w:jc w:val="center"/>
        <w:rPr>
          <w:b/>
          <w:sz w:val="24"/>
          <w:szCs w:val="24"/>
        </w:rPr>
      </w:pPr>
      <w:r w:rsidRPr="002212AE">
        <w:rPr>
          <w:b/>
          <w:sz w:val="24"/>
          <w:szCs w:val="24"/>
        </w:rPr>
        <w:t>РЕШЕНИЕ</w:t>
      </w:r>
    </w:p>
    <w:tbl>
      <w:tblPr>
        <w:tblW w:w="0" w:type="auto"/>
        <w:tblLayout w:type="fixed"/>
        <w:tblLook w:val="04A0"/>
      </w:tblPr>
      <w:tblGrid>
        <w:gridCol w:w="5178"/>
      </w:tblGrid>
      <w:tr w:rsidR="00965330" w:rsidTr="00847458">
        <w:tc>
          <w:tcPr>
            <w:tcW w:w="5178" w:type="dxa"/>
            <w:hideMark/>
          </w:tcPr>
          <w:p w:rsidR="00965330" w:rsidRPr="00D6556F" w:rsidRDefault="00965330" w:rsidP="005D09E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6556F">
              <w:rPr>
                <w:b/>
                <w:spacing w:val="-2"/>
                <w:sz w:val="24"/>
                <w:szCs w:val="24"/>
              </w:rPr>
              <w:t>О  внесении  изменений</w:t>
            </w:r>
            <w:r w:rsidR="00E24BEA">
              <w:rPr>
                <w:b/>
                <w:spacing w:val="-2"/>
                <w:sz w:val="24"/>
                <w:szCs w:val="24"/>
              </w:rPr>
              <w:t xml:space="preserve"> и дополнений</w:t>
            </w:r>
            <w:r w:rsidRPr="00D6556F">
              <w:rPr>
                <w:b/>
                <w:spacing w:val="-2"/>
                <w:sz w:val="24"/>
                <w:szCs w:val="24"/>
              </w:rPr>
              <w:t xml:space="preserve"> в Решение собрания депутатов Федоровского сельского поселения от </w:t>
            </w:r>
            <w:r>
              <w:rPr>
                <w:b/>
                <w:spacing w:val="-2"/>
                <w:sz w:val="24"/>
                <w:szCs w:val="24"/>
              </w:rPr>
              <w:t>05.11.2015г. № 128</w:t>
            </w:r>
            <w:r w:rsidRPr="00D6556F">
              <w:rPr>
                <w:b/>
                <w:spacing w:val="-2"/>
                <w:sz w:val="24"/>
                <w:szCs w:val="24"/>
              </w:rPr>
              <w:t xml:space="preserve"> «Об установлении</w:t>
            </w:r>
            <w:r w:rsidRPr="00D6556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земельного  налога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</w:tr>
    </w:tbl>
    <w:p w:rsidR="00965330" w:rsidRDefault="00965330" w:rsidP="00965330">
      <w:pPr>
        <w:jc w:val="both"/>
      </w:pPr>
    </w:p>
    <w:p w:rsidR="00965330" w:rsidRPr="00D6556F" w:rsidRDefault="00965330" w:rsidP="00965330">
      <w:pPr>
        <w:jc w:val="both"/>
        <w:rPr>
          <w:sz w:val="24"/>
          <w:szCs w:val="24"/>
        </w:rPr>
      </w:pPr>
      <w:r>
        <w:tab/>
      </w:r>
      <w:r w:rsidRPr="00D6556F">
        <w:rPr>
          <w:sz w:val="24"/>
          <w:szCs w:val="24"/>
        </w:rPr>
        <w:t xml:space="preserve">Принято </w:t>
      </w:r>
    </w:p>
    <w:p w:rsidR="00965330" w:rsidRPr="00D6556F" w:rsidRDefault="00965330" w:rsidP="00965330">
      <w:pPr>
        <w:jc w:val="both"/>
        <w:rPr>
          <w:sz w:val="24"/>
          <w:szCs w:val="24"/>
        </w:rPr>
      </w:pPr>
      <w:r w:rsidRPr="00D6556F">
        <w:rPr>
          <w:sz w:val="24"/>
          <w:szCs w:val="24"/>
        </w:rPr>
        <w:t>Собранием депутатов</w:t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="005060BE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5060BE">
        <w:rPr>
          <w:sz w:val="24"/>
          <w:szCs w:val="24"/>
        </w:rPr>
        <w:t>октября</w:t>
      </w:r>
      <w:r w:rsidR="00793CF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E2241">
        <w:rPr>
          <w:sz w:val="24"/>
          <w:szCs w:val="24"/>
        </w:rPr>
        <w:t>9</w:t>
      </w:r>
      <w:r w:rsidRPr="00D6556F">
        <w:rPr>
          <w:sz w:val="24"/>
          <w:szCs w:val="24"/>
        </w:rPr>
        <w:t>года</w:t>
      </w:r>
    </w:p>
    <w:p w:rsidR="00965330" w:rsidRPr="00D6556F" w:rsidRDefault="00965330" w:rsidP="00965330">
      <w:pPr>
        <w:jc w:val="both"/>
        <w:rPr>
          <w:sz w:val="24"/>
          <w:szCs w:val="24"/>
        </w:rPr>
      </w:pPr>
    </w:p>
    <w:p w:rsidR="00965330" w:rsidRPr="00D6556F" w:rsidRDefault="00965330" w:rsidP="00965330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4"/>
          <w:szCs w:val="24"/>
        </w:rPr>
      </w:pPr>
      <w:r w:rsidRPr="00D6556F">
        <w:rPr>
          <w:rFonts w:eastAsia="DejaVu Sans" w:cs="DejaVu Sans"/>
          <w:spacing w:val="12"/>
          <w:kern w:val="2"/>
          <w:sz w:val="24"/>
          <w:szCs w:val="24"/>
        </w:rPr>
        <w:t xml:space="preserve">В целях приведения принятых </w:t>
      </w:r>
      <w:r w:rsidRPr="00D6556F">
        <w:rPr>
          <w:rFonts w:eastAsia="DejaVu Sans" w:cs="DejaVu Sans"/>
          <w:spacing w:val="-2"/>
          <w:kern w:val="2"/>
          <w:sz w:val="24"/>
          <w:szCs w:val="24"/>
        </w:rPr>
        <w:t xml:space="preserve">собранием депутатов Федоровского сельского поселения </w:t>
      </w:r>
      <w:r w:rsidRPr="00D6556F">
        <w:rPr>
          <w:rFonts w:eastAsia="DejaVu Sans" w:cs="DejaVu Sans"/>
          <w:spacing w:val="12"/>
          <w:kern w:val="2"/>
          <w:sz w:val="24"/>
          <w:szCs w:val="24"/>
        </w:rPr>
        <w:t>правовых актов в соответствие с Налоговым ко</w:t>
      </w:r>
      <w:r w:rsidRPr="00D6556F">
        <w:rPr>
          <w:rFonts w:eastAsia="DejaVu Sans" w:cs="DejaVu Sans"/>
          <w:color w:val="000000"/>
          <w:spacing w:val="12"/>
          <w:kern w:val="2"/>
          <w:sz w:val="24"/>
          <w:szCs w:val="24"/>
        </w:rPr>
        <w:t xml:space="preserve">дексом Российской Федерации, </w:t>
      </w:r>
      <w:r w:rsidRPr="00D6556F">
        <w:rPr>
          <w:bCs/>
          <w:color w:val="000000"/>
          <w:spacing w:val="-2"/>
          <w:sz w:val="24"/>
          <w:szCs w:val="24"/>
        </w:rPr>
        <w:t>Собрание депутатов Федоровского сельского поселения</w:t>
      </w:r>
    </w:p>
    <w:p w:rsidR="00965330" w:rsidRDefault="00965330" w:rsidP="00965330">
      <w:pPr>
        <w:shd w:val="clear" w:color="auto" w:fill="FFFFFF"/>
        <w:spacing w:after="120"/>
        <w:ind w:firstLine="709"/>
        <w:jc w:val="center"/>
        <w:rPr>
          <w:bCs/>
          <w:color w:val="000000"/>
          <w:spacing w:val="12"/>
          <w:sz w:val="24"/>
          <w:szCs w:val="24"/>
        </w:rPr>
      </w:pPr>
      <w:r w:rsidRPr="00D6556F">
        <w:rPr>
          <w:bCs/>
          <w:color w:val="000000"/>
          <w:spacing w:val="12"/>
          <w:sz w:val="24"/>
          <w:szCs w:val="24"/>
        </w:rPr>
        <w:t>РЕШИЛО:</w:t>
      </w:r>
    </w:p>
    <w:p w:rsidR="00FE2598" w:rsidRPr="00FE2598" w:rsidRDefault="00FE2598" w:rsidP="00FE2598">
      <w:pPr>
        <w:shd w:val="clear" w:color="auto" w:fill="FFFFFF"/>
        <w:spacing w:after="120"/>
        <w:ind w:firstLine="709"/>
        <w:rPr>
          <w:b/>
          <w:bCs/>
          <w:color w:val="000000"/>
          <w:spacing w:val="12"/>
          <w:sz w:val="24"/>
          <w:szCs w:val="24"/>
        </w:rPr>
      </w:pPr>
      <w:r w:rsidRPr="00FE2598">
        <w:rPr>
          <w:b/>
          <w:bCs/>
          <w:color w:val="000000"/>
          <w:spacing w:val="12"/>
          <w:sz w:val="24"/>
          <w:szCs w:val="24"/>
        </w:rPr>
        <w:t>Статья 1</w:t>
      </w:r>
    </w:p>
    <w:p w:rsidR="00FE2598" w:rsidRDefault="00965330" w:rsidP="00965330">
      <w:pPr>
        <w:jc w:val="both"/>
        <w:rPr>
          <w:sz w:val="24"/>
          <w:szCs w:val="24"/>
        </w:rPr>
      </w:pPr>
      <w:r w:rsidRPr="00D6556F">
        <w:rPr>
          <w:sz w:val="24"/>
          <w:szCs w:val="24"/>
        </w:rPr>
        <w:tab/>
      </w:r>
      <w:bookmarkStart w:id="1" w:name="sub_1"/>
      <w:bookmarkEnd w:id="1"/>
    </w:p>
    <w:p w:rsidR="00965330" w:rsidRPr="00D6556F" w:rsidRDefault="00965330" w:rsidP="00FE2598">
      <w:pPr>
        <w:ind w:firstLine="708"/>
        <w:jc w:val="both"/>
        <w:rPr>
          <w:spacing w:val="-2"/>
          <w:sz w:val="24"/>
          <w:szCs w:val="24"/>
        </w:rPr>
      </w:pPr>
      <w:r w:rsidRPr="00D6556F">
        <w:rPr>
          <w:sz w:val="24"/>
          <w:szCs w:val="24"/>
        </w:rPr>
        <w:t>В</w:t>
      </w:r>
      <w:r w:rsidRPr="00D6556F">
        <w:rPr>
          <w:spacing w:val="-2"/>
          <w:sz w:val="24"/>
          <w:szCs w:val="24"/>
        </w:rPr>
        <w:t xml:space="preserve">нести в Решение собрания депутатов Федоровского сельского поселения от </w:t>
      </w:r>
      <w:r>
        <w:rPr>
          <w:spacing w:val="-2"/>
          <w:sz w:val="24"/>
          <w:szCs w:val="24"/>
        </w:rPr>
        <w:t xml:space="preserve">05.11.2015 </w:t>
      </w:r>
      <w:r w:rsidRPr="00D6556F">
        <w:rPr>
          <w:spacing w:val="-2"/>
          <w:sz w:val="24"/>
          <w:szCs w:val="24"/>
        </w:rPr>
        <w:t>г. №</w:t>
      </w:r>
      <w:r>
        <w:rPr>
          <w:spacing w:val="-2"/>
          <w:sz w:val="24"/>
          <w:szCs w:val="24"/>
        </w:rPr>
        <w:t>128</w:t>
      </w:r>
      <w:r w:rsidRPr="00D6556F">
        <w:rPr>
          <w:spacing w:val="-2"/>
          <w:sz w:val="24"/>
          <w:szCs w:val="24"/>
        </w:rPr>
        <w:t xml:space="preserve"> «Об установлении </w:t>
      </w:r>
      <w:r w:rsidRPr="00D6556F">
        <w:rPr>
          <w:color w:val="000000"/>
          <w:spacing w:val="-2"/>
          <w:sz w:val="24"/>
          <w:szCs w:val="24"/>
        </w:rPr>
        <w:t xml:space="preserve"> земельного налога</w:t>
      </w:r>
      <w:r>
        <w:rPr>
          <w:spacing w:val="-2"/>
          <w:sz w:val="24"/>
          <w:szCs w:val="24"/>
        </w:rPr>
        <w:t>» следующи</w:t>
      </w:r>
      <w:r w:rsidRPr="00D6556F">
        <w:rPr>
          <w:spacing w:val="-2"/>
          <w:sz w:val="24"/>
          <w:szCs w:val="24"/>
        </w:rPr>
        <w:t>е изменения</w:t>
      </w:r>
      <w:r w:rsidR="003802F9">
        <w:rPr>
          <w:spacing w:val="-2"/>
          <w:sz w:val="24"/>
          <w:szCs w:val="24"/>
        </w:rPr>
        <w:t xml:space="preserve"> и дополнения</w:t>
      </w:r>
      <w:r w:rsidRPr="00D6556F">
        <w:rPr>
          <w:spacing w:val="-2"/>
          <w:sz w:val="24"/>
          <w:szCs w:val="24"/>
        </w:rPr>
        <w:t>:</w:t>
      </w:r>
    </w:p>
    <w:p w:rsidR="00965330" w:rsidRPr="00D6556F" w:rsidRDefault="00965330" w:rsidP="00965330">
      <w:pPr>
        <w:jc w:val="both"/>
        <w:rPr>
          <w:color w:val="000000"/>
          <w:spacing w:val="-6"/>
          <w:sz w:val="24"/>
          <w:szCs w:val="24"/>
        </w:rPr>
      </w:pPr>
      <w:r w:rsidRPr="00D6556F">
        <w:rPr>
          <w:spacing w:val="-2"/>
          <w:sz w:val="24"/>
          <w:szCs w:val="24"/>
        </w:rPr>
        <w:tab/>
      </w:r>
    </w:p>
    <w:p w:rsidR="00E24BEA" w:rsidRPr="00FE2598" w:rsidRDefault="00935A45" w:rsidP="00FE2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41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6B41E0">
        <w:rPr>
          <w:sz w:val="24"/>
          <w:szCs w:val="24"/>
        </w:rPr>
        <w:t xml:space="preserve"> </w:t>
      </w:r>
      <w:r w:rsidR="00FE2598">
        <w:rPr>
          <w:sz w:val="24"/>
          <w:szCs w:val="24"/>
        </w:rPr>
        <w:t>1)</w:t>
      </w:r>
      <w:r w:rsidR="00B65D78" w:rsidRPr="00FE2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3F66" w:rsidRPr="00FE2598">
        <w:rPr>
          <w:sz w:val="24"/>
          <w:szCs w:val="24"/>
        </w:rPr>
        <w:t xml:space="preserve">Абзац </w:t>
      </w:r>
      <w:r w:rsidR="005060BE">
        <w:rPr>
          <w:sz w:val="24"/>
          <w:szCs w:val="24"/>
        </w:rPr>
        <w:t>3 подпункта 1</w:t>
      </w:r>
      <w:r w:rsidR="00C83F66" w:rsidRPr="00FE2598">
        <w:rPr>
          <w:sz w:val="24"/>
          <w:szCs w:val="24"/>
        </w:rPr>
        <w:t xml:space="preserve"> пункта</w:t>
      </w:r>
      <w:r w:rsidR="004C3C83" w:rsidRPr="00FE2598">
        <w:rPr>
          <w:sz w:val="24"/>
          <w:szCs w:val="24"/>
        </w:rPr>
        <w:t xml:space="preserve"> </w:t>
      </w:r>
      <w:r w:rsidR="001A240D" w:rsidRPr="00FE2598">
        <w:rPr>
          <w:sz w:val="24"/>
          <w:szCs w:val="24"/>
        </w:rPr>
        <w:t>2</w:t>
      </w:r>
      <w:r w:rsidR="004C3C83" w:rsidRPr="00FE2598">
        <w:rPr>
          <w:sz w:val="24"/>
          <w:szCs w:val="24"/>
        </w:rPr>
        <w:t xml:space="preserve"> </w:t>
      </w:r>
      <w:r w:rsidR="00E24BEA" w:rsidRPr="00FE2598">
        <w:rPr>
          <w:sz w:val="24"/>
          <w:szCs w:val="24"/>
        </w:rPr>
        <w:t>дополнить</w:t>
      </w:r>
      <w:r w:rsidR="00965330" w:rsidRPr="00FE2598">
        <w:rPr>
          <w:sz w:val="24"/>
          <w:szCs w:val="24"/>
        </w:rPr>
        <w:t xml:space="preserve"> </w:t>
      </w:r>
      <w:r w:rsidR="001A240D" w:rsidRPr="00FE2598">
        <w:rPr>
          <w:sz w:val="24"/>
          <w:szCs w:val="24"/>
        </w:rPr>
        <w:t>словами</w:t>
      </w:r>
      <w:r w:rsidR="00965330" w:rsidRPr="00FE2598">
        <w:rPr>
          <w:sz w:val="24"/>
          <w:szCs w:val="24"/>
        </w:rPr>
        <w:t>:</w:t>
      </w:r>
      <w:r w:rsidR="00E24BEA" w:rsidRPr="00FE2598">
        <w:rPr>
          <w:sz w:val="24"/>
          <w:szCs w:val="24"/>
        </w:rPr>
        <w:t xml:space="preserve"> </w:t>
      </w:r>
    </w:p>
    <w:p w:rsidR="00965330" w:rsidRPr="00E24BEA" w:rsidRDefault="00E24BEA" w:rsidP="003718C5">
      <w:pPr>
        <w:ind w:left="284"/>
        <w:contextualSpacing/>
        <w:jc w:val="both"/>
        <w:rPr>
          <w:sz w:val="24"/>
          <w:szCs w:val="24"/>
        </w:rPr>
      </w:pPr>
      <w:r w:rsidRPr="00E24BEA">
        <w:rPr>
          <w:sz w:val="24"/>
          <w:szCs w:val="24"/>
        </w:rPr>
        <w:t>«(за исключением земельных уча</w:t>
      </w:r>
      <w:r>
        <w:rPr>
          <w:sz w:val="24"/>
          <w:szCs w:val="24"/>
        </w:rPr>
        <w:t>стков, приобретенных (предоставле</w:t>
      </w:r>
      <w:r w:rsidR="00B65D78">
        <w:rPr>
          <w:sz w:val="24"/>
          <w:szCs w:val="24"/>
        </w:rPr>
        <w:t xml:space="preserve">нных) для индивидуального жилищного строительства, используемых в предпринимательской деятельности)»; </w:t>
      </w:r>
      <w:r>
        <w:rPr>
          <w:sz w:val="24"/>
          <w:szCs w:val="24"/>
        </w:rPr>
        <w:t xml:space="preserve"> </w:t>
      </w:r>
    </w:p>
    <w:p w:rsidR="00E24BEA" w:rsidRPr="00FE2598" w:rsidRDefault="00935A45" w:rsidP="00FE2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41E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2598">
        <w:rPr>
          <w:sz w:val="24"/>
          <w:szCs w:val="24"/>
        </w:rPr>
        <w:t>2)</w:t>
      </w:r>
      <w:r>
        <w:rPr>
          <w:sz w:val="24"/>
          <w:szCs w:val="24"/>
        </w:rPr>
        <w:t xml:space="preserve">   </w:t>
      </w:r>
      <w:r w:rsidR="00E24BEA" w:rsidRPr="00FE2598">
        <w:rPr>
          <w:sz w:val="24"/>
          <w:szCs w:val="24"/>
        </w:rPr>
        <w:t xml:space="preserve">Абзац </w:t>
      </w:r>
      <w:r w:rsidR="005060BE">
        <w:rPr>
          <w:sz w:val="24"/>
          <w:szCs w:val="24"/>
        </w:rPr>
        <w:t>4 подпункта 1</w:t>
      </w:r>
      <w:r w:rsidR="00E24BEA" w:rsidRPr="00FE2598">
        <w:rPr>
          <w:sz w:val="24"/>
          <w:szCs w:val="24"/>
        </w:rPr>
        <w:t xml:space="preserve"> пункта </w:t>
      </w:r>
      <w:r w:rsidR="001A240D" w:rsidRPr="00FE2598">
        <w:rPr>
          <w:sz w:val="24"/>
          <w:szCs w:val="24"/>
        </w:rPr>
        <w:t>2</w:t>
      </w:r>
      <w:r w:rsidR="00E24BEA" w:rsidRPr="00FE2598">
        <w:rPr>
          <w:sz w:val="24"/>
          <w:szCs w:val="24"/>
        </w:rPr>
        <w:t xml:space="preserve"> изложить в следующей редакции:</w:t>
      </w:r>
    </w:p>
    <w:p w:rsidR="00965330" w:rsidRDefault="00965330" w:rsidP="003718C5">
      <w:pPr>
        <w:ind w:left="284"/>
        <w:jc w:val="both"/>
        <w:rPr>
          <w:sz w:val="24"/>
          <w:szCs w:val="24"/>
        </w:rPr>
      </w:pPr>
      <w:r w:rsidRPr="00D6556F">
        <w:rPr>
          <w:sz w:val="24"/>
          <w:szCs w:val="24"/>
        </w:rPr>
        <w:t>«</w:t>
      </w:r>
      <w:r w:rsidR="00C43EF8">
        <w:rPr>
          <w:sz w:val="24"/>
          <w:szCs w:val="24"/>
        </w:rPr>
        <w:t xml:space="preserve">не используемых в предпринимательской деятельности, </w:t>
      </w:r>
      <w:r w:rsidR="00154434">
        <w:rPr>
          <w:sz w:val="24"/>
          <w:szCs w:val="24"/>
        </w:rPr>
        <w:t>приобретенных (предоставленных) для ведения личного подсобного хозяйства, садоводства или огородничества</w:t>
      </w:r>
      <w:r w:rsidR="006E2241">
        <w:rPr>
          <w:sz w:val="24"/>
          <w:szCs w:val="24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</w:t>
      </w:r>
      <w:r w:rsidR="00B65D78">
        <w:rPr>
          <w:sz w:val="24"/>
          <w:szCs w:val="24"/>
        </w:rPr>
        <w:t>льные акты Российской Федерации</w:t>
      </w:r>
      <w:r w:rsidR="00E24BEA">
        <w:rPr>
          <w:sz w:val="24"/>
          <w:szCs w:val="24"/>
        </w:rPr>
        <w:t>»;</w:t>
      </w:r>
    </w:p>
    <w:p w:rsidR="003718C5" w:rsidRPr="00935A45" w:rsidRDefault="001A240D" w:rsidP="00935A45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935A45">
        <w:rPr>
          <w:sz w:val="24"/>
          <w:szCs w:val="24"/>
        </w:rPr>
        <w:t xml:space="preserve">Пункт </w:t>
      </w:r>
      <w:r w:rsidR="003718C5" w:rsidRPr="00935A45">
        <w:rPr>
          <w:sz w:val="24"/>
          <w:szCs w:val="24"/>
        </w:rPr>
        <w:t>3 изложить в следующей редакции:</w:t>
      </w:r>
    </w:p>
    <w:p w:rsidR="003718C5" w:rsidRDefault="003718C5" w:rsidP="003718C5">
      <w:pPr>
        <w:shd w:val="clear" w:color="auto" w:fill="FFFFFF"/>
        <w:tabs>
          <w:tab w:val="left" w:pos="1042"/>
        </w:tabs>
        <w:spacing w:line="317" w:lineRule="exact"/>
        <w:ind w:left="284"/>
        <w:jc w:val="both"/>
        <w:rPr>
          <w:bCs/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color w:val="000000"/>
          <w:spacing w:val="3"/>
          <w:sz w:val="24"/>
          <w:szCs w:val="24"/>
        </w:rPr>
        <w:t>3. Определить следующи</w:t>
      </w:r>
      <w:r w:rsidR="000978A4">
        <w:rPr>
          <w:bCs/>
          <w:color w:val="000000"/>
          <w:spacing w:val="3"/>
          <w:sz w:val="24"/>
          <w:szCs w:val="24"/>
        </w:rPr>
        <w:t>й</w:t>
      </w:r>
      <w:r w:rsidRPr="00B52D66">
        <w:rPr>
          <w:bCs/>
          <w:color w:val="000000"/>
          <w:spacing w:val="3"/>
          <w:sz w:val="24"/>
          <w:szCs w:val="24"/>
        </w:rPr>
        <w:t xml:space="preserve"> порядок </w:t>
      </w:r>
      <w:r w:rsidR="006B41E0">
        <w:rPr>
          <w:bCs/>
          <w:color w:val="000000"/>
          <w:spacing w:val="3"/>
          <w:sz w:val="24"/>
          <w:szCs w:val="24"/>
        </w:rPr>
        <w:t>исчисления</w:t>
      </w:r>
      <w:r w:rsidRPr="00B52D66">
        <w:rPr>
          <w:bCs/>
          <w:color w:val="000000"/>
          <w:spacing w:val="3"/>
          <w:sz w:val="24"/>
          <w:szCs w:val="24"/>
        </w:rPr>
        <w:t xml:space="preserve"> уплаты авансовых платежей по земельному </w:t>
      </w:r>
      <w:r w:rsidRPr="00B52D66">
        <w:rPr>
          <w:bCs/>
          <w:color w:val="000000"/>
          <w:spacing w:val="-7"/>
          <w:sz w:val="24"/>
          <w:szCs w:val="24"/>
        </w:rPr>
        <w:t>налогу</w:t>
      </w:r>
      <w:r w:rsidRPr="00B52D66">
        <w:rPr>
          <w:bCs/>
          <w:color w:val="000000"/>
          <w:spacing w:val="3"/>
          <w:sz w:val="24"/>
          <w:szCs w:val="24"/>
        </w:rPr>
        <w:t xml:space="preserve"> и земельного налога</w:t>
      </w:r>
      <w:r w:rsidRPr="00B52D66">
        <w:rPr>
          <w:bCs/>
          <w:color w:val="000000"/>
          <w:spacing w:val="-7"/>
          <w:sz w:val="24"/>
          <w:szCs w:val="24"/>
        </w:rPr>
        <w:t>:</w:t>
      </w:r>
    </w:p>
    <w:p w:rsidR="003718C5" w:rsidRPr="003718C5" w:rsidRDefault="003718C5" w:rsidP="003718C5">
      <w:pPr>
        <w:pStyle w:val="a9"/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налог </w:t>
      </w:r>
      <w:r w:rsidRPr="003718C5">
        <w:rPr>
          <w:rFonts w:cs="Times New Roman"/>
          <w:sz w:val="24"/>
          <w:szCs w:val="24"/>
        </w:rPr>
        <w:t>и авансовые платежи по налогу подлежат уплате налогоплательщиками-организациями в порядке, которые установлены пунктом 1 статьи 397 Налогового кодекса Российской Федерации;</w:t>
      </w:r>
    </w:p>
    <w:p w:rsidR="003718C5" w:rsidRPr="003718C5" w:rsidRDefault="003718C5" w:rsidP="003718C5">
      <w:pPr>
        <w:pStyle w:val="a9"/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bCs/>
          <w:color w:val="000000"/>
          <w:spacing w:val="-7"/>
          <w:sz w:val="24"/>
          <w:szCs w:val="24"/>
        </w:rPr>
      </w:pPr>
      <w:r w:rsidRPr="003718C5">
        <w:rPr>
          <w:sz w:val="24"/>
          <w:szCs w:val="24"/>
        </w:rPr>
        <w:t>налогоплательщики - физические лица, уплачивают земельный налог, установленный</w:t>
      </w:r>
      <w:r w:rsidR="000978A4">
        <w:rPr>
          <w:sz w:val="24"/>
          <w:szCs w:val="24"/>
        </w:rPr>
        <w:t xml:space="preserve"> порядком</w:t>
      </w:r>
      <w:r w:rsidRPr="003718C5">
        <w:rPr>
          <w:sz w:val="24"/>
          <w:szCs w:val="24"/>
        </w:rPr>
        <w:t xml:space="preserve"> пункт</w:t>
      </w:r>
      <w:r w:rsidR="000978A4">
        <w:rPr>
          <w:sz w:val="24"/>
          <w:szCs w:val="24"/>
        </w:rPr>
        <w:t>а</w:t>
      </w:r>
      <w:r w:rsidRPr="003718C5">
        <w:rPr>
          <w:sz w:val="24"/>
          <w:szCs w:val="24"/>
        </w:rPr>
        <w:t xml:space="preserve"> 1 статьи 397 Налоговог</w:t>
      </w:r>
      <w:r w:rsidR="00935A45">
        <w:rPr>
          <w:sz w:val="24"/>
          <w:szCs w:val="24"/>
        </w:rPr>
        <w:t>о кодекса Российской Федерации</w:t>
      </w:r>
      <w:proofErr w:type="gramStart"/>
      <w:r w:rsidR="00935A45">
        <w:rPr>
          <w:sz w:val="24"/>
          <w:szCs w:val="24"/>
        </w:rPr>
        <w:t>.».</w:t>
      </w:r>
      <w:proofErr w:type="gramEnd"/>
    </w:p>
    <w:p w:rsidR="003718C5" w:rsidRDefault="003718C5" w:rsidP="003718C5">
      <w:pPr>
        <w:ind w:left="431"/>
        <w:jc w:val="both"/>
        <w:rPr>
          <w:sz w:val="24"/>
          <w:szCs w:val="24"/>
        </w:rPr>
      </w:pPr>
    </w:p>
    <w:p w:rsidR="00935A45" w:rsidRPr="00935A45" w:rsidRDefault="00935A45" w:rsidP="003718C5">
      <w:pPr>
        <w:ind w:left="431"/>
        <w:jc w:val="both"/>
        <w:rPr>
          <w:b/>
          <w:sz w:val="24"/>
          <w:szCs w:val="24"/>
        </w:rPr>
      </w:pPr>
      <w:r w:rsidRPr="00935A45">
        <w:rPr>
          <w:b/>
          <w:sz w:val="24"/>
          <w:szCs w:val="24"/>
        </w:rPr>
        <w:lastRenderedPageBreak/>
        <w:t>Статья 2</w:t>
      </w:r>
    </w:p>
    <w:p w:rsidR="00965330" w:rsidRPr="00D6556F" w:rsidRDefault="00965330" w:rsidP="00935A45">
      <w:pPr>
        <w:jc w:val="both"/>
        <w:rPr>
          <w:sz w:val="24"/>
          <w:szCs w:val="24"/>
        </w:rPr>
      </w:pPr>
    </w:p>
    <w:p w:rsidR="00B449CA" w:rsidRPr="00D6556F" w:rsidRDefault="00935A45" w:rsidP="00B449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449CA" w:rsidRPr="00D6556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вступает в силу с 01 января 2020 года, за исключением положений, для которых настоящей статьей установлены иные сроки вступления их в силу</w:t>
      </w:r>
    </w:p>
    <w:p w:rsidR="000978A4" w:rsidRDefault="00935A45" w:rsidP="00965330">
      <w:pPr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</w:t>
      </w:r>
      <w:r>
        <w:rPr>
          <w:spacing w:val="3"/>
          <w:sz w:val="24"/>
          <w:szCs w:val="24"/>
        </w:rPr>
        <w:tab/>
        <w:t>2. Пункт 3 статьи 1 настояще</w:t>
      </w:r>
      <w:r w:rsidR="005C7BCE">
        <w:rPr>
          <w:spacing w:val="3"/>
          <w:sz w:val="24"/>
          <w:szCs w:val="24"/>
        </w:rPr>
        <w:t>го решения в</w:t>
      </w:r>
      <w:r>
        <w:rPr>
          <w:spacing w:val="3"/>
          <w:sz w:val="24"/>
          <w:szCs w:val="24"/>
        </w:rPr>
        <w:t>ступает в силу с 0</w:t>
      </w:r>
      <w:r w:rsidR="006B41E0">
        <w:rPr>
          <w:spacing w:val="3"/>
          <w:sz w:val="24"/>
          <w:szCs w:val="24"/>
        </w:rPr>
        <w:t>1 января 2021 года, но не ранее</w:t>
      </w:r>
      <w:r>
        <w:rPr>
          <w:spacing w:val="3"/>
          <w:sz w:val="24"/>
          <w:szCs w:val="24"/>
        </w:rPr>
        <w:t xml:space="preserve"> чем по исте</w:t>
      </w:r>
      <w:r w:rsidR="006B41E0">
        <w:rPr>
          <w:spacing w:val="3"/>
          <w:sz w:val="24"/>
          <w:szCs w:val="24"/>
        </w:rPr>
        <w:t>чении одного месяца со дня официального опубликования.</w:t>
      </w:r>
    </w:p>
    <w:p w:rsidR="000978A4" w:rsidRDefault="000978A4" w:rsidP="00965330">
      <w:pPr>
        <w:jc w:val="both"/>
        <w:rPr>
          <w:spacing w:val="3"/>
          <w:sz w:val="24"/>
          <w:szCs w:val="24"/>
        </w:rPr>
      </w:pPr>
    </w:p>
    <w:p w:rsidR="000978A4" w:rsidRDefault="000978A4" w:rsidP="00965330">
      <w:pPr>
        <w:jc w:val="both"/>
        <w:rPr>
          <w:spacing w:val="3"/>
          <w:sz w:val="24"/>
          <w:szCs w:val="24"/>
        </w:rPr>
      </w:pPr>
    </w:p>
    <w:p w:rsidR="000978A4" w:rsidRPr="00D6556F" w:rsidRDefault="000978A4" w:rsidP="00965330">
      <w:pPr>
        <w:jc w:val="both"/>
        <w:rPr>
          <w:spacing w:val="3"/>
          <w:sz w:val="24"/>
          <w:szCs w:val="24"/>
        </w:rPr>
      </w:pPr>
    </w:p>
    <w:p w:rsidR="00965330" w:rsidRDefault="00965330" w:rsidP="00965330">
      <w:pPr>
        <w:jc w:val="both"/>
        <w:rPr>
          <w:b/>
          <w:spacing w:val="3"/>
          <w:sz w:val="24"/>
          <w:szCs w:val="24"/>
        </w:rPr>
      </w:pPr>
      <w:r w:rsidRPr="00D6556F">
        <w:rPr>
          <w:b/>
          <w:spacing w:val="3"/>
          <w:sz w:val="24"/>
          <w:szCs w:val="24"/>
        </w:rPr>
        <w:tab/>
      </w:r>
      <w:r>
        <w:rPr>
          <w:b/>
          <w:spacing w:val="3"/>
          <w:sz w:val="24"/>
          <w:szCs w:val="24"/>
        </w:rPr>
        <w:t>Председатель Собрания депутатов-</w:t>
      </w:r>
    </w:p>
    <w:p w:rsidR="00965330" w:rsidRPr="00D6556F" w:rsidRDefault="00965330" w:rsidP="00965330">
      <w:pPr>
        <w:jc w:val="both"/>
        <w:rPr>
          <w:b/>
          <w:sz w:val="24"/>
          <w:szCs w:val="24"/>
        </w:rPr>
      </w:pPr>
      <w:r>
        <w:rPr>
          <w:b/>
          <w:spacing w:val="3"/>
          <w:sz w:val="24"/>
          <w:szCs w:val="24"/>
        </w:rPr>
        <w:tab/>
      </w:r>
      <w:r w:rsidRPr="00D6556F">
        <w:rPr>
          <w:b/>
          <w:sz w:val="24"/>
          <w:szCs w:val="24"/>
        </w:rPr>
        <w:t xml:space="preserve">Глава Федоровского </w:t>
      </w:r>
    </w:p>
    <w:p w:rsidR="00965330" w:rsidRPr="00D6556F" w:rsidRDefault="00965330" w:rsidP="00965330">
      <w:pPr>
        <w:jc w:val="both"/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ab/>
        <w:t xml:space="preserve">сельского поселения </w:t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2241">
        <w:rPr>
          <w:b/>
          <w:sz w:val="24"/>
          <w:szCs w:val="24"/>
        </w:rPr>
        <w:t xml:space="preserve">С.А. </w:t>
      </w:r>
      <w:proofErr w:type="spellStart"/>
      <w:r w:rsidR="006E2241">
        <w:rPr>
          <w:b/>
          <w:sz w:val="24"/>
          <w:szCs w:val="24"/>
        </w:rPr>
        <w:t>Слинько</w:t>
      </w:r>
      <w:proofErr w:type="spellEnd"/>
    </w:p>
    <w:p w:rsidR="00965330" w:rsidRPr="00D6556F" w:rsidRDefault="00965330" w:rsidP="00965330">
      <w:pPr>
        <w:rPr>
          <w:sz w:val="24"/>
          <w:szCs w:val="24"/>
        </w:rPr>
      </w:pPr>
    </w:p>
    <w:p w:rsidR="00965330" w:rsidRPr="002212AE" w:rsidRDefault="00965330" w:rsidP="00965330">
      <w:proofErr w:type="gramStart"/>
      <w:r w:rsidRPr="002212AE">
        <w:t>с</w:t>
      </w:r>
      <w:proofErr w:type="gramEnd"/>
      <w:r w:rsidRPr="002212AE">
        <w:t>. Фёдоровка</w:t>
      </w:r>
    </w:p>
    <w:p w:rsidR="00965330" w:rsidRPr="00D6556F" w:rsidRDefault="005060BE" w:rsidP="00965330">
      <w:pPr>
        <w:rPr>
          <w:sz w:val="24"/>
          <w:szCs w:val="24"/>
        </w:rPr>
      </w:pPr>
      <w:r>
        <w:t>30 октября</w:t>
      </w:r>
      <w:r w:rsidR="00965330">
        <w:t xml:space="preserve"> 201</w:t>
      </w:r>
      <w:r w:rsidR="006E2241">
        <w:t>9</w:t>
      </w:r>
      <w:r w:rsidR="00965330" w:rsidRPr="002212AE">
        <w:t xml:space="preserve"> года</w:t>
      </w:r>
    </w:p>
    <w:p w:rsidR="00965330" w:rsidRPr="00D6556F" w:rsidRDefault="00965330" w:rsidP="00965330">
      <w:pPr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>№</w:t>
      </w:r>
      <w:r w:rsidR="005060BE">
        <w:rPr>
          <w:b/>
          <w:sz w:val="24"/>
          <w:szCs w:val="24"/>
        </w:rPr>
        <w:t>154</w:t>
      </w:r>
    </w:p>
    <w:p w:rsidR="000F1735" w:rsidRDefault="000F1735"/>
    <w:sectPr w:rsidR="000F1735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99" w:rsidRDefault="00010499" w:rsidP="004C3C83">
      <w:r>
        <w:separator/>
      </w:r>
    </w:p>
  </w:endnote>
  <w:endnote w:type="continuationSeparator" w:id="0">
    <w:p w:rsidR="00010499" w:rsidRDefault="00010499" w:rsidP="004C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99" w:rsidRDefault="00010499" w:rsidP="004C3C83">
      <w:r>
        <w:separator/>
      </w:r>
    </w:p>
  </w:footnote>
  <w:footnote w:type="continuationSeparator" w:id="0">
    <w:p w:rsidR="00010499" w:rsidRDefault="00010499" w:rsidP="004C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EEA7E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>
    <w:nsid w:val="32A11B05"/>
    <w:multiLevelType w:val="hybridMultilevel"/>
    <w:tmpl w:val="38C06A64"/>
    <w:lvl w:ilvl="0" w:tplc="EE4A1C04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330445"/>
    <w:multiLevelType w:val="hybridMultilevel"/>
    <w:tmpl w:val="AFEEF4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728C4"/>
    <w:multiLevelType w:val="multilevel"/>
    <w:tmpl w:val="9BF46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330"/>
    <w:rsid w:val="00010499"/>
    <w:rsid w:val="0005198A"/>
    <w:rsid w:val="000978A4"/>
    <w:rsid w:val="000F1735"/>
    <w:rsid w:val="00154434"/>
    <w:rsid w:val="001A240D"/>
    <w:rsid w:val="002050FF"/>
    <w:rsid w:val="003571A4"/>
    <w:rsid w:val="003718C5"/>
    <w:rsid w:val="003802F9"/>
    <w:rsid w:val="00455A81"/>
    <w:rsid w:val="0049742F"/>
    <w:rsid w:val="004C3C83"/>
    <w:rsid w:val="005060BE"/>
    <w:rsid w:val="005C7BCE"/>
    <w:rsid w:val="005D09E6"/>
    <w:rsid w:val="00622F03"/>
    <w:rsid w:val="006B41E0"/>
    <w:rsid w:val="006E2241"/>
    <w:rsid w:val="00793CFA"/>
    <w:rsid w:val="008B1EF8"/>
    <w:rsid w:val="008C0D92"/>
    <w:rsid w:val="00935A45"/>
    <w:rsid w:val="00965330"/>
    <w:rsid w:val="00B449CA"/>
    <w:rsid w:val="00B65D78"/>
    <w:rsid w:val="00B71F84"/>
    <w:rsid w:val="00BC2DBC"/>
    <w:rsid w:val="00BF1AFD"/>
    <w:rsid w:val="00C43EF8"/>
    <w:rsid w:val="00C60091"/>
    <w:rsid w:val="00C83F66"/>
    <w:rsid w:val="00C972A3"/>
    <w:rsid w:val="00D51A98"/>
    <w:rsid w:val="00DB63E3"/>
    <w:rsid w:val="00E226B6"/>
    <w:rsid w:val="00E24BEA"/>
    <w:rsid w:val="00FE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65330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3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C3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C8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3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C8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2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D704-3020-4F85-921E-F492DE4B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2019-10-17T06:39:00Z</cp:lastPrinted>
  <dcterms:created xsi:type="dcterms:W3CDTF">2017-09-27T07:07:00Z</dcterms:created>
  <dcterms:modified xsi:type="dcterms:W3CDTF">2019-10-30T11:13:00Z</dcterms:modified>
</cp:coreProperties>
</file>