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8" w:rsidRDefault="00F64158" w:rsidP="00F64158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28" w:rsidRPr="00B55177" w:rsidRDefault="00EA3628" w:rsidP="00F64158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</w:p>
    <w:p w:rsidR="00F64158" w:rsidRPr="00B55177" w:rsidRDefault="00F64158" w:rsidP="00F64158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:rsidR="00F64158" w:rsidRPr="00B55177" w:rsidRDefault="00F64158" w:rsidP="00F64158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:rsidR="00F64158" w:rsidRPr="00B55177" w:rsidRDefault="00F64158" w:rsidP="00F64158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:rsidR="00F64158" w:rsidRPr="00B55177" w:rsidRDefault="00922E44" w:rsidP="00F64158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 w:rsidRPr="00922E44">
        <w:rPr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<v:stroke joinstyle="miter"/>
          </v:line>
        </w:pict>
      </w:r>
    </w:p>
    <w:p w:rsidR="00F64158" w:rsidRPr="00B55177" w:rsidRDefault="00F64158" w:rsidP="00F64158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B55177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B55177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F64158" w:rsidRPr="00793480" w:rsidRDefault="00F64158" w:rsidP="00F64158">
      <w:pPr>
        <w:rPr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7668"/>
      </w:tblGrid>
      <w:tr w:rsidR="00F64158" w:rsidRPr="002523A1" w:rsidTr="008705FA">
        <w:tc>
          <w:tcPr>
            <w:tcW w:w="7668" w:type="dxa"/>
          </w:tcPr>
          <w:p w:rsidR="00F64158" w:rsidRPr="002523A1" w:rsidRDefault="00F64158" w:rsidP="009A26B4">
            <w:pPr>
              <w:suppressAutoHyphens/>
              <w:rPr>
                <w:sz w:val="26"/>
                <w:szCs w:val="26"/>
              </w:rPr>
            </w:pPr>
            <w:r w:rsidRPr="002523A1">
              <w:rPr>
                <w:sz w:val="26"/>
                <w:szCs w:val="26"/>
              </w:rPr>
              <w:t xml:space="preserve">О внесении изменений в решение Собрания депутатов Федоровского сельского поселения от </w:t>
            </w:r>
            <w:r w:rsidR="009A26B4" w:rsidRPr="00F64158">
              <w:rPr>
                <w:sz w:val="26"/>
                <w:szCs w:val="26"/>
              </w:rPr>
              <w:t>27.02.2015 г. № 103 «</w:t>
            </w:r>
            <w:r w:rsidR="009A26B4" w:rsidRPr="00F64158">
              <w:rPr>
                <w:noProof/>
                <w:sz w:val="26"/>
                <w:szCs w:val="26"/>
              </w:rPr>
              <w:t>Об утверждении Правил</w:t>
            </w:r>
            <w:r w:rsidR="009A26B4" w:rsidRPr="00F64158">
              <w:rPr>
                <w:rStyle w:val="A00"/>
                <w:rFonts w:eastAsia="SimSun"/>
                <w:sz w:val="26"/>
                <w:szCs w:val="26"/>
              </w:rPr>
              <w:t xml:space="preserve"> благоустройства территории Федоровского сельского поселения Неклиновского района</w:t>
            </w:r>
          </w:p>
        </w:tc>
      </w:tr>
    </w:tbl>
    <w:p w:rsidR="00F64158" w:rsidRPr="002523A1" w:rsidRDefault="00F64158" w:rsidP="00F64158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Принято</w:t>
      </w:r>
    </w:p>
    <w:p w:rsidR="00F64158" w:rsidRPr="002523A1" w:rsidRDefault="00F64158" w:rsidP="00F64158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Собранием депутатов</w:t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F64158" w:rsidRPr="00C252FD" w:rsidRDefault="00F64158" w:rsidP="00F64158">
      <w:pPr>
        <w:jc w:val="both"/>
        <w:rPr>
          <w:color w:val="000000"/>
          <w:sz w:val="16"/>
          <w:szCs w:val="16"/>
        </w:rPr>
      </w:pPr>
    </w:p>
    <w:p w:rsidR="00F64158" w:rsidRPr="002523A1" w:rsidRDefault="00F64158" w:rsidP="00F64158">
      <w:pPr>
        <w:ind w:firstLine="708"/>
        <w:jc w:val="both"/>
        <w:rPr>
          <w:sz w:val="26"/>
          <w:szCs w:val="26"/>
        </w:rPr>
      </w:pPr>
      <w:r w:rsidRPr="00B55177">
        <w:rPr>
          <w:color w:val="000000"/>
          <w:sz w:val="26"/>
          <w:szCs w:val="26"/>
        </w:rPr>
        <w:t>Руководствуясь</w:t>
      </w:r>
      <w:r>
        <w:rPr>
          <w:color w:val="000000"/>
          <w:sz w:val="26"/>
          <w:szCs w:val="26"/>
        </w:rPr>
        <w:t xml:space="preserve"> частью </w:t>
      </w:r>
      <w:r w:rsidR="007F2AEB">
        <w:rPr>
          <w:color w:val="000000"/>
          <w:sz w:val="26"/>
          <w:szCs w:val="26"/>
        </w:rPr>
        <w:t>2</w:t>
      </w:r>
      <w:r w:rsidRPr="00B55177">
        <w:rPr>
          <w:color w:val="000000"/>
          <w:sz w:val="26"/>
          <w:szCs w:val="26"/>
        </w:rPr>
        <w:t xml:space="preserve"> ст. </w:t>
      </w:r>
      <w:r w:rsidR="007F2AEB">
        <w:rPr>
          <w:color w:val="000000"/>
          <w:sz w:val="26"/>
          <w:szCs w:val="26"/>
        </w:rPr>
        <w:t>17 Федерального закона от 06.10.2003 г. № 131-ФЗ «Об общих принципах организации местного самоуправления в Российской Федерации», ст.</w:t>
      </w:r>
      <w:r w:rsidR="00EA3628">
        <w:rPr>
          <w:color w:val="000000"/>
          <w:sz w:val="26"/>
          <w:szCs w:val="26"/>
        </w:rPr>
        <w:t xml:space="preserve"> </w:t>
      </w:r>
      <w:r w:rsidR="007F2AEB">
        <w:rPr>
          <w:color w:val="000000"/>
          <w:sz w:val="26"/>
          <w:szCs w:val="26"/>
        </w:rPr>
        <w:t>ст. 124, 210, п.3 ст. 212</w:t>
      </w:r>
      <w:r>
        <w:rPr>
          <w:color w:val="000000"/>
          <w:sz w:val="26"/>
          <w:szCs w:val="26"/>
        </w:rPr>
        <w:t xml:space="preserve"> </w:t>
      </w:r>
      <w:r w:rsidR="00EA3628">
        <w:rPr>
          <w:color w:val="000000"/>
          <w:sz w:val="26"/>
          <w:szCs w:val="26"/>
        </w:rPr>
        <w:t>Гражданского</w:t>
      </w:r>
      <w:r>
        <w:rPr>
          <w:color w:val="000000"/>
          <w:sz w:val="26"/>
          <w:szCs w:val="26"/>
        </w:rPr>
        <w:t xml:space="preserve"> кодекса Российской Федерации,</w:t>
      </w:r>
      <w:r w:rsidRPr="00B55177">
        <w:rPr>
          <w:color w:val="000000"/>
          <w:sz w:val="26"/>
          <w:szCs w:val="26"/>
        </w:rPr>
        <w:t xml:space="preserve"> Устава муниципального образования «Фёдоровское сельское поселение», Собрание депутатов Фёдоровского сельского поселения</w:t>
      </w:r>
    </w:p>
    <w:p w:rsidR="00F64158" w:rsidRPr="002523A1" w:rsidRDefault="00F64158" w:rsidP="00F64158">
      <w:pPr>
        <w:spacing w:line="360" w:lineRule="auto"/>
        <w:jc w:val="center"/>
        <w:rPr>
          <w:sz w:val="26"/>
          <w:szCs w:val="26"/>
        </w:rPr>
      </w:pPr>
      <w:r w:rsidRPr="00B55177">
        <w:rPr>
          <w:b/>
          <w:bCs/>
          <w:sz w:val="26"/>
          <w:szCs w:val="26"/>
        </w:rPr>
        <w:t>РЕШИЛО:</w:t>
      </w:r>
    </w:p>
    <w:p w:rsidR="00F64158" w:rsidRPr="00F64158" w:rsidRDefault="00F64158" w:rsidP="00F64158">
      <w:pPr>
        <w:jc w:val="both"/>
        <w:rPr>
          <w:color w:val="000000"/>
          <w:sz w:val="26"/>
          <w:szCs w:val="26"/>
        </w:rPr>
      </w:pPr>
      <w:r w:rsidRPr="002523A1">
        <w:rPr>
          <w:color w:val="000000"/>
          <w:sz w:val="26"/>
          <w:szCs w:val="26"/>
        </w:rPr>
        <w:t>1.</w:t>
      </w:r>
      <w:r w:rsidRPr="002523A1">
        <w:rPr>
          <w:color w:val="000000"/>
          <w:sz w:val="26"/>
          <w:szCs w:val="26"/>
        </w:rPr>
        <w:tab/>
      </w:r>
      <w:r w:rsidRPr="00F64158">
        <w:rPr>
          <w:color w:val="000000"/>
          <w:sz w:val="26"/>
          <w:szCs w:val="26"/>
        </w:rPr>
        <w:t xml:space="preserve">Внести </w:t>
      </w:r>
      <w:r w:rsidRPr="00F64158">
        <w:rPr>
          <w:sz w:val="26"/>
          <w:szCs w:val="26"/>
        </w:rPr>
        <w:t>в решение Собрания депутатов Федоровского сельского поселения от 27.02.2015 г. № 103 «</w:t>
      </w:r>
      <w:r w:rsidRPr="00F64158">
        <w:rPr>
          <w:noProof/>
          <w:sz w:val="26"/>
          <w:szCs w:val="26"/>
        </w:rPr>
        <w:t>Об утверждении Правил</w:t>
      </w:r>
      <w:r w:rsidRPr="00F64158">
        <w:rPr>
          <w:rStyle w:val="A00"/>
          <w:rFonts w:eastAsia="SimSun"/>
          <w:sz w:val="26"/>
          <w:szCs w:val="26"/>
        </w:rPr>
        <w:t xml:space="preserve"> благоустройства территории Федоровского сельского поселения Неклиновского района</w:t>
      </w:r>
      <w:r w:rsidRPr="00F64158">
        <w:rPr>
          <w:sz w:val="26"/>
          <w:szCs w:val="26"/>
        </w:rPr>
        <w:t>»</w:t>
      </w:r>
      <w:r w:rsidRPr="00F64158">
        <w:rPr>
          <w:color w:val="000000"/>
          <w:sz w:val="26"/>
          <w:szCs w:val="26"/>
        </w:rPr>
        <w:t xml:space="preserve"> следующие изменения:</w:t>
      </w:r>
    </w:p>
    <w:p w:rsidR="00F64158" w:rsidRDefault="00F64158" w:rsidP="00F64158">
      <w:pPr>
        <w:jc w:val="both"/>
        <w:rPr>
          <w:color w:val="000000"/>
          <w:sz w:val="26"/>
          <w:szCs w:val="26"/>
        </w:rPr>
      </w:pPr>
      <w:r w:rsidRPr="002523A1">
        <w:rPr>
          <w:color w:val="000000"/>
          <w:sz w:val="26"/>
          <w:szCs w:val="26"/>
        </w:rPr>
        <w:tab/>
      </w:r>
      <w:r w:rsidR="00D555A1">
        <w:rPr>
          <w:color w:val="000000"/>
          <w:sz w:val="26"/>
          <w:szCs w:val="26"/>
        </w:rPr>
        <w:t xml:space="preserve">Пункт 1.4 </w:t>
      </w:r>
      <w:r>
        <w:rPr>
          <w:bCs/>
          <w:sz w:val="26"/>
          <w:szCs w:val="26"/>
        </w:rPr>
        <w:t>Стат</w:t>
      </w:r>
      <w:r w:rsidR="00D555A1">
        <w:rPr>
          <w:bCs/>
          <w:sz w:val="26"/>
          <w:szCs w:val="26"/>
        </w:rPr>
        <w:t>ьи</w:t>
      </w:r>
      <w:r>
        <w:rPr>
          <w:bCs/>
          <w:sz w:val="26"/>
          <w:szCs w:val="26"/>
        </w:rPr>
        <w:t xml:space="preserve"> </w:t>
      </w:r>
      <w:r w:rsidR="00D555A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«</w:t>
      </w:r>
      <w:r w:rsidR="00D555A1">
        <w:rPr>
          <w:rFonts w:ascii="Times New Roman CYR" w:hAnsi="Times New Roman CYR" w:cs="Times New Roman CYR"/>
          <w:bCs/>
          <w:sz w:val="26"/>
          <w:szCs w:val="26"/>
        </w:rPr>
        <w:t>Общие положения</w:t>
      </w:r>
      <w:r>
        <w:rPr>
          <w:bCs/>
          <w:sz w:val="26"/>
          <w:szCs w:val="26"/>
        </w:rPr>
        <w:t xml:space="preserve">» </w:t>
      </w:r>
      <w:r w:rsidR="00D555A1">
        <w:rPr>
          <w:bCs/>
          <w:sz w:val="26"/>
          <w:szCs w:val="26"/>
        </w:rPr>
        <w:t>изложить в следующей редакции</w:t>
      </w:r>
      <w:bookmarkStart w:id="0" w:name="_GoBack"/>
      <w:bookmarkEnd w:id="0"/>
      <w:r w:rsidRPr="002523A1">
        <w:rPr>
          <w:color w:val="000000"/>
          <w:sz w:val="26"/>
          <w:szCs w:val="26"/>
        </w:rPr>
        <w:t>:</w:t>
      </w:r>
    </w:p>
    <w:p w:rsidR="00D555A1" w:rsidRPr="00D555A1" w:rsidRDefault="00F64158" w:rsidP="00D555A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color w:val="000000"/>
          <w:sz w:val="26"/>
          <w:szCs w:val="26"/>
        </w:rPr>
        <w:t>«</w:t>
      </w:r>
      <w:r w:rsidR="00D555A1" w:rsidRPr="00D555A1">
        <w:rPr>
          <w:rFonts w:ascii="Times New Roman CYR" w:hAnsi="Times New Roman CYR" w:cs="Times New Roman CYR"/>
        </w:rPr>
        <w:t>1.4. В настоящих Правилах используются понятия:</w:t>
      </w:r>
    </w:p>
    <w:p w:rsidR="00D555A1" w:rsidRPr="00D555A1" w:rsidRDefault="00D555A1" w:rsidP="00D555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D555A1">
        <w:rPr>
          <w:rFonts w:ascii="Times New Roman CYR" w:hAnsi="Times New Roman CYR" w:cs="Times New Roman CYR"/>
        </w:rPr>
        <w:t>-</w:t>
      </w:r>
      <w:r w:rsidRPr="00D555A1">
        <w:rPr>
          <w:lang w:val="en-US"/>
        </w:rPr>
        <w:t> </w:t>
      </w:r>
      <w:r w:rsidRPr="00D555A1">
        <w:rPr>
          <w:rFonts w:ascii="Times New Roman CYR" w:hAnsi="Times New Roman CYR" w:cs="Times New Roman CYR"/>
          <w:b/>
          <w:bCs/>
        </w:rPr>
        <w:t xml:space="preserve">вещные права </w:t>
      </w:r>
      <w:r w:rsidRPr="00D555A1">
        <w:rPr>
          <w:rFonts w:ascii="Times New Roman CYR" w:hAnsi="Times New Roman CYR" w:cs="Times New Roman CYR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  <w:r w:rsidRPr="00D555A1">
        <w:rPr>
          <w:rFonts w:ascii="Times New Roman CYR" w:hAnsi="Times New Roman CYR" w:cs="Times New Roman CYR"/>
          <w:b/>
          <w:bCs/>
        </w:rPr>
        <w:t xml:space="preserve"> </w:t>
      </w:r>
    </w:p>
    <w:p w:rsidR="00D555A1" w:rsidRPr="00D555A1" w:rsidRDefault="00D555A1" w:rsidP="00D555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D555A1">
        <w:rPr>
          <w:rFonts w:ascii="Times New Roman CYR" w:hAnsi="Times New Roman CYR" w:cs="Times New Roman CYR"/>
        </w:rPr>
        <w:t>-</w:t>
      </w:r>
      <w:r w:rsidRPr="00D555A1">
        <w:rPr>
          <w:lang w:val="en-US"/>
        </w:rPr>
        <w:t> </w:t>
      </w:r>
      <w:r w:rsidRPr="00D555A1">
        <w:rPr>
          <w:rFonts w:ascii="Times New Roman CYR" w:hAnsi="Times New Roman CYR" w:cs="Times New Roman CYR"/>
          <w:b/>
          <w:bCs/>
        </w:rPr>
        <w:t xml:space="preserve">благоустройство </w:t>
      </w:r>
      <w:r w:rsidRPr="00D555A1">
        <w:rPr>
          <w:rFonts w:ascii="Times New Roman CYR" w:hAnsi="Times New Roman CYR" w:cs="Times New Roman CYR"/>
        </w:rPr>
        <w:t xml:space="preserve">– </w:t>
      </w:r>
      <w:r w:rsidRPr="00D555A1">
        <w:rPr>
          <w:color w:val="000000"/>
        </w:rPr>
        <w:t>комплекс мероприятий по содержанию территории, по инженерной подготовке и обеспечению безопасности, озеленению, устройству покрытий, освещению, размещению малых архитектурных форм</w:t>
      </w:r>
      <w:r w:rsidRPr="00D555A1">
        <w:rPr>
          <w:rFonts w:ascii="Times New Roman CYR" w:hAnsi="Times New Roman CYR" w:cs="Times New Roman CYR"/>
        </w:rPr>
        <w:t xml:space="preserve"> и т. д.,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  <w:proofErr w:type="gramEnd"/>
    </w:p>
    <w:p w:rsidR="00D555A1" w:rsidRPr="00D555A1" w:rsidRDefault="00D555A1" w:rsidP="00D555A1">
      <w:pPr>
        <w:ind w:firstLine="720"/>
        <w:jc w:val="both"/>
        <w:rPr>
          <w:color w:val="000000"/>
        </w:rPr>
      </w:pPr>
      <w:r w:rsidRPr="00D555A1">
        <w:rPr>
          <w:b/>
          <w:bCs/>
          <w:color w:val="000000"/>
        </w:rPr>
        <w:t>- элементы благоустройства территории</w:t>
      </w:r>
      <w:r w:rsidRPr="00D555A1">
        <w:rPr>
          <w:color w:val="000000"/>
        </w:rPr>
        <w:t xml:space="preserve"> - декоративные, технические, планировочные, конструктивные устройства</w:t>
      </w:r>
      <w:r w:rsidRPr="00D555A1">
        <w:t>,</w:t>
      </w:r>
      <w:r w:rsidRPr="00D555A1">
        <w:rPr>
          <w:color w:val="000000"/>
        </w:rPr>
        <w:t xml:space="preserve">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D555A1" w:rsidRPr="00D555A1" w:rsidRDefault="00D555A1" w:rsidP="00D555A1">
      <w:pPr>
        <w:ind w:firstLine="720"/>
        <w:jc w:val="both"/>
        <w:rPr>
          <w:color w:val="000000"/>
        </w:rPr>
      </w:pPr>
      <w:r w:rsidRPr="00D555A1">
        <w:rPr>
          <w:b/>
          <w:bCs/>
          <w:color w:val="000000"/>
        </w:rPr>
        <w:t>- нормируемый комплекс элементов благоустройства</w:t>
      </w:r>
      <w:r w:rsidRPr="00D555A1">
        <w:rPr>
          <w:color w:val="000000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самоуправления;</w:t>
      </w:r>
    </w:p>
    <w:p w:rsidR="00D555A1" w:rsidRPr="00D555A1" w:rsidRDefault="00D555A1" w:rsidP="00D555A1">
      <w:pPr>
        <w:ind w:firstLine="720"/>
        <w:jc w:val="both"/>
        <w:rPr>
          <w:color w:val="000000"/>
        </w:rPr>
      </w:pPr>
      <w:proofErr w:type="gramStart"/>
      <w:r w:rsidRPr="00D555A1">
        <w:rPr>
          <w:b/>
          <w:bCs/>
          <w:color w:val="000000"/>
        </w:rPr>
        <w:t>- объекты благоустройства территории</w:t>
      </w:r>
      <w:r w:rsidRPr="00D555A1">
        <w:rPr>
          <w:color w:val="000000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</w:t>
      </w:r>
      <w:r w:rsidRPr="00D555A1">
        <w:rPr>
          <w:color w:val="000000"/>
        </w:rPr>
        <w:lastRenderedPageBreak/>
        <w:t>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D555A1" w:rsidRPr="00D555A1" w:rsidRDefault="00D555A1" w:rsidP="00D555A1">
      <w:pPr>
        <w:ind w:firstLine="720"/>
        <w:jc w:val="both"/>
      </w:pPr>
      <w:r w:rsidRPr="00D555A1">
        <w:rPr>
          <w:b/>
          <w:bCs/>
          <w:color w:val="000000"/>
        </w:rPr>
        <w:t>- объекты нормирования благоустройства территории</w:t>
      </w:r>
      <w:r w:rsidRPr="00D555A1">
        <w:rPr>
          <w:color w:val="000000"/>
        </w:rPr>
        <w:t xml:space="preserve"> - терр</w:t>
      </w:r>
      <w:r w:rsidRPr="00D555A1">
        <w:t>и</w:t>
      </w:r>
      <w:r w:rsidRPr="00D555A1">
        <w:rPr>
          <w:color w:val="000000"/>
        </w:rPr>
        <w:t xml:space="preserve">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</w:t>
      </w:r>
      <w:r w:rsidRPr="00D555A1">
        <w:t>д</w:t>
      </w:r>
      <w:r w:rsidRPr="00D555A1">
        <w:rPr>
          <w:color w:val="000000"/>
        </w:rPr>
        <w:t xml:space="preserve">анной территории. </w:t>
      </w:r>
      <w:proofErr w:type="gramStart"/>
      <w:r w:rsidRPr="00D555A1">
        <w:rPr>
          <w:color w:val="000000"/>
        </w:rPr>
        <w:t>Такими территориями могут являться: площадки различного фун</w:t>
      </w:r>
      <w:r w:rsidRPr="00D555A1">
        <w:t>к</w:t>
      </w:r>
      <w:r w:rsidRPr="00D555A1">
        <w:rPr>
          <w:color w:val="000000"/>
        </w:rPr>
        <w:t>ционального назначения, пешеход</w:t>
      </w:r>
      <w:r w:rsidRPr="00D555A1">
        <w:t>н</w:t>
      </w:r>
      <w:r w:rsidRPr="00D555A1">
        <w:rPr>
          <w:color w:val="000000"/>
        </w:rPr>
        <w:t>ые коммуникации, проезды, общественные пространства</w:t>
      </w:r>
      <w:r w:rsidRPr="00D555A1">
        <w:t>,</w:t>
      </w:r>
      <w:r w:rsidRPr="00D555A1">
        <w:rPr>
          <w:color w:val="000000"/>
        </w:rPr>
        <w:t xml:space="preserve"> участки и зоны общественной, жилой застройки, санитарно-защитные зоны производственной застройки, объекты рекреации, улич</w:t>
      </w:r>
      <w:r w:rsidRPr="00D555A1">
        <w:t>н</w:t>
      </w:r>
      <w:r w:rsidRPr="00D555A1">
        <w:rPr>
          <w:color w:val="000000"/>
        </w:rPr>
        <w:t>о-доро</w:t>
      </w:r>
      <w:r w:rsidRPr="00D555A1">
        <w:t>жн</w:t>
      </w:r>
      <w:r w:rsidRPr="00D555A1">
        <w:rPr>
          <w:color w:val="000000"/>
        </w:rPr>
        <w:t>а</w:t>
      </w:r>
      <w:r w:rsidRPr="00D555A1">
        <w:t>я</w:t>
      </w:r>
      <w:r w:rsidRPr="00D555A1">
        <w:rPr>
          <w:color w:val="000000"/>
        </w:rPr>
        <w:t xml:space="preserve"> сеть населенного пункта</w:t>
      </w:r>
      <w:r w:rsidRPr="00D555A1">
        <w:t>,</w:t>
      </w:r>
      <w:r w:rsidRPr="00D555A1">
        <w:rPr>
          <w:color w:val="000000"/>
        </w:rPr>
        <w:t xml:space="preserve"> технические (охранно-эксплуатационные) зоны инженерных коммуникаций;</w:t>
      </w:r>
      <w:proofErr w:type="gramEnd"/>
    </w:p>
    <w:p w:rsidR="00D555A1" w:rsidRPr="00D555A1" w:rsidRDefault="00D555A1" w:rsidP="00D555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>содержание и уборка территорий</w:t>
      </w:r>
      <w:r w:rsidRPr="00D555A1">
        <w:rPr>
          <w:rFonts w:ascii="Times New Roman CYR" w:hAnsi="Times New Roman CYR" w:cs="Times New Roman CYR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555A1" w:rsidRPr="00D555A1" w:rsidRDefault="00D555A1" w:rsidP="00D555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555A1">
        <w:rPr>
          <w:rFonts w:ascii="Times New Roman CYR" w:hAnsi="Times New Roman CYR" w:cs="Times New Roman CYR"/>
        </w:rPr>
        <w:t>-</w:t>
      </w:r>
      <w:r w:rsidRPr="00D555A1">
        <w:rPr>
          <w:lang w:val="en-US"/>
        </w:rPr>
        <w:t> </w:t>
      </w:r>
      <w:r w:rsidRPr="00D555A1">
        <w:rPr>
          <w:rFonts w:ascii="Times New Roman CYR" w:hAnsi="Times New Roman CYR" w:cs="Times New Roman CYR"/>
          <w:b/>
          <w:bCs/>
        </w:rPr>
        <w:t>домовладелец</w:t>
      </w:r>
      <w:r w:rsidRPr="00D555A1">
        <w:rPr>
          <w:rFonts w:ascii="Times New Roman CYR" w:hAnsi="Times New Roman CYR" w:cs="Times New Roman CYR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хозяйствующие субъекты</w:t>
      </w:r>
      <w:r w:rsidRPr="00D555A1">
        <w:t xml:space="preserve"> - юридические лица и индивидуальные предприниматели;</w:t>
      </w:r>
    </w:p>
    <w:p w:rsidR="00D555A1" w:rsidRPr="00D555A1" w:rsidRDefault="00D555A1" w:rsidP="00D555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>территория общего пользования</w:t>
      </w:r>
      <w:r w:rsidRPr="00D555A1">
        <w:rPr>
          <w:rFonts w:ascii="Times New Roman CYR" w:hAnsi="Times New Roman CYR" w:cs="Times New Roman CYR"/>
        </w:rPr>
        <w:t xml:space="preserve"> - прилегающая территория и другие </w:t>
      </w:r>
      <w:r w:rsidRPr="00D555A1">
        <w:t>территории, которыми беспрепятственно пользуется неограниченный круг лиц (в том числе площади, улицы, проезды, набережные, бульвары)</w:t>
      </w:r>
      <w:r w:rsidRPr="00D555A1">
        <w:rPr>
          <w:rFonts w:ascii="Times New Roman CYR" w:hAnsi="Times New Roman CYR" w:cs="Times New Roman CYR"/>
          <w:b/>
          <w:bCs/>
        </w:rPr>
        <w:t xml:space="preserve"> (</w:t>
      </w:r>
      <w:r w:rsidRPr="00D555A1">
        <w:rPr>
          <w:rFonts w:ascii="Times New Roman CYR" w:hAnsi="Times New Roman CYR" w:cs="Times New Roman CYR"/>
        </w:rPr>
        <w:t>парки, скверы, рощи, сады, бульвары, площади, улицы и т. д.);</w:t>
      </w:r>
      <w:proofErr w:type="gramEnd"/>
    </w:p>
    <w:p w:rsidR="00D555A1" w:rsidRPr="00D555A1" w:rsidRDefault="00D555A1" w:rsidP="00D555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>зеленый фонд сельского поселения</w:t>
      </w:r>
      <w:r w:rsidRPr="00D555A1">
        <w:rPr>
          <w:rFonts w:ascii="Times New Roman CYR" w:hAnsi="Times New Roman CYR" w:cs="Times New Roman CYR"/>
        </w:rPr>
        <w:t xml:space="preserve">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поселения;</w:t>
      </w:r>
    </w:p>
    <w:p w:rsidR="00D555A1" w:rsidRPr="00D555A1" w:rsidRDefault="00D555A1" w:rsidP="00D555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>охрана зеленого фонда сельского поселения</w:t>
      </w:r>
      <w:r w:rsidRPr="00D555A1">
        <w:rPr>
          <w:rFonts w:ascii="Times New Roman CYR" w:hAnsi="Times New Roman CYR" w:cs="Times New Roman CYR"/>
        </w:rPr>
        <w:t xml:space="preserve">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D555A1" w:rsidRPr="00D555A1" w:rsidRDefault="00D555A1" w:rsidP="00D555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>зеленые насаждения</w:t>
      </w:r>
      <w:r w:rsidRPr="00D555A1">
        <w:rPr>
          <w:rFonts w:ascii="Times New Roman CYR" w:hAnsi="Times New Roman CYR" w:cs="Times New Roman CYR"/>
        </w:rPr>
        <w:t xml:space="preserve"> - </w:t>
      </w:r>
      <w:r w:rsidRPr="00D555A1">
        <w:t>древесная, древесно-кустарниковая, кустарниковая и травянистая растительность</w:t>
      </w:r>
      <w:r w:rsidRPr="00D555A1">
        <w:rPr>
          <w:rFonts w:ascii="Times New Roman CYR" w:hAnsi="Times New Roman CYR" w:cs="Times New Roman CYR"/>
        </w:rPr>
        <w:t>;</w:t>
      </w:r>
    </w:p>
    <w:p w:rsidR="00D555A1" w:rsidRPr="00D555A1" w:rsidRDefault="00D555A1" w:rsidP="00D555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 xml:space="preserve">восстановительная стоимость зеленых насаждений </w:t>
      </w:r>
      <w:r w:rsidRPr="00D555A1">
        <w:rPr>
          <w:rFonts w:ascii="Times New Roman CYR" w:hAnsi="Times New Roman CYR" w:cs="Times New Roman CYR"/>
        </w:rPr>
        <w:t>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D555A1" w:rsidRPr="00D555A1" w:rsidRDefault="00D555A1" w:rsidP="00D555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>место временного хранения отходов</w:t>
      </w:r>
      <w:r w:rsidRPr="00D555A1">
        <w:rPr>
          <w:rFonts w:ascii="Times New Roman CYR" w:hAnsi="Times New Roman CYR" w:cs="Times New Roman CYR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D555A1" w:rsidRPr="00D555A1" w:rsidRDefault="00D555A1" w:rsidP="00D555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555A1">
        <w:rPr>
          <w:rFonts w:ascii="Times New Roman CYR" w:hAnsi="Times New Roman CYR" w:cs="Times New Roman CYR"/>
        </w:rPr>
        <w:t xml:space="preserve">- </w:t>
      </w:r>
      <w:r w:rsidRPr="00D555A1">
        <w:rPr>
          <w:rFonts w:ascii="Times New Roman CYR" w:hAnsi="Times New Roman CYR" w:cs="Times New Roman CYR"/>
          <w:b/>
          <w:bCs/>
        </w:rPr>
        <w:t>производитель отходов</w:t>
      </w:r>
      <w:r w:rsidRPr="00D555A1">
        <w:rPr>
          <w:rFonts w:ascii="Times New Roman CYR" w:hAnsi="Times New Roman CYR" w:cs="Times New Roman CYR"/>
        </w:rPr>
        <w:t xml:space="preserve"> – физическое лицо, индивидуальный предприниматель или юридическое лицо, образующее отходы в результате жизненной и производственной деятельности человека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мусор</w:t>
      </w:r>
      <w:r w:rsidRPr="00D555A1">
        <w:t> 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отходы производства и потребления (ОПП)</w:t>
      </w:r>
      <w:r w:rsidRPr="00D555A1">
        <w:t xml:space="preserve"> -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крупногабаритные отходы (КГО)</w:t>
      </w:r>
      <w:r w:rsidRPr="00D555A1">
        <w:t xml:space="preserve"> - отходы производства и потребления, утратившие свои потребительские свойства товары (продукция), образующиеся в результате производства и потребления, по своим габаритам и свойствам не помещающиеся в контейнер;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lastRenderedPageBreak/>
        <w:t>- </w:t>
      </w:r>
      <w:r w:rsidRPr="00D555A1">
        <w:rPr>
          <w:b/>
          <w:bCs/>
        </w:rPr>
        <w:t>жидкие бытовые отходы</w:t>
      </w:r>
      <w:r w:rsidRPr="00D555A1">
        <w:t xml:space="preserve"> - жидкие отходы, образующиеся в результате жизнедеятельности населения, в том числе фекальные отходы нецентрализованной канализации;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контейнер</w:t>
      </w:r>
      <w:r w:rsidRPr="00D555A1">
        <w:t xml:space="preserve"> - стандартная емкость для сбора ОПП объемом в соответствии с нормативами;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бункер-накопитель</w:t>
      </w:r>
      <w:r w:rsidRPr="00D555A1">
        <w:t xml:space="preserve">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контейнерная площадка</w:t>
      </w:r>
      <w:r w:rsidRPr="00D555A1">
        <w:t xml:space="preserve">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(или) бункеров-накопителей;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сбор ОПП (КГО)</w:t>
      </w:r>
      <w:r w:rsidRPr="00D555A1">
        <w:t xml:space="preserve"> - комплекс мероприятий, связанных с заполнением контейнеров, </w:t>
      </w:r>
      <w:proofErr w:type="gramStart"/>
      <w:r w:rsidRPr="00D555A1">
        <w:t>бункер-накопителей</w:t>
      </w:r>
      <w:proofErr w:type="gramEnd"/>
      <w:r w:rsidRPr="00D555A1">
        <w:t xml:space="preserve"> и зачисткой контейнерных площадок;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 xml:space="preserve">- </w:t>
      </w:r>
      <w:r w:rsidRPr="00D555A1">
        <w:rPr>
          <w:b/>
          <w:bCs/>
        </w:rPr>
        <w:t>вывоз ОПП (КГО)</w:t>
      </w:r>
      <w:r w:rsidRPr="00D555A1">
        <w:t xml:space="preserve"> - выгрузка ОПП из контейнеров (загрузка </w:t>
      </w:r>
      <w:proofErr w:type="gramStart"/>
      <w:r w:rsidRPr="00D555A1">
        <w:t>бункер-накопителей</w:t>
      </w:r>
      <w:proofErr w:type="gramEnd"/>
      <w:r w:rsidRPr="00D555A1">
        <w:t xml:space="preserve"> с КГО и ОПП) в спецтранспорт, зачистка контейнерных площадок и подъездов к ним от просыпавшегося мусора, и транспортировка их с места сбора на объект утилизации;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остановочный пункт</w:t>
      </w:r>
      <w:r w:rsidRPr="00D555A1"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газон</w:t>
      </w:r>
      <w:r w:rsidRPr="00D555A1">
        <w:t xml:space="preserve"> - элемент благоустройства (участок земли), включающий в себя травянистый покров и другие растения, огражденный от дороги бордюрным камнем;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 xml:space="preserve">цветник </w:t>
      </w:r>
      <w:r w:rsidRPr="00D555A1">
        <w:t>- участок геометрической или свободной формы с высаженными одно-, двух- или многолетними растениями;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proofErr w:type="gramStart"/>
      <w:r w:rsidRPr="00D555A1">
        <w:t>- </w:t>
      </w:r>
      <w:r w:rsidRPr="00D555A1">
        <w:rPr>
          <w:b/>
          <w:bCs/>
        </w:rPr>
        <w:t>малая архитектурная форма</w:t>
      </w:r>
      <w:r w:rsidRPr="00D555A1"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средства наружной рекламы и информации, в том числе фонтан, декоративный бассейн, водопад, беседка, теневой навес, </w:t>
      </w:r>
      <w:proofErr w:type="spellStart"/>
      <w:r w:rsidRPr="00D555A1">
        <w:t>пергол</w:t>
      </w:r>
      <w:proofErr w:type="spellEnd"/>
      <w:r w:rsidRPr="00D555A1">
        <w:t>, подпорная стенка, лестница, парапет, оборудование для игр детей и отдыха взрослого населения, ограждение, садово-парковая мебель;</w:t>
      </w:r>
      <w:proofErr w:type="gramEnd"/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улица</w:t>
      </w:r>
      <w:r w:rsidRPr="00D555A1"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населенного пункта, в том числе дорога регулируемого движения транспортных средств и тротуар;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дорога</w:t>
      </w:r>
      <w:r w:rsidRPr="00D555A1"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тротуар</w:t>
      </w:r>
      <w:r w:rsidRPr="00D555A1">
        <w:t xml:space="preserve"> - элемент улицы, предназначенный для движения пешеходов и примыкающий к дороге или отделенный от нее газоном;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 xml:space="preserve">- </w:t>
      </w:r>
      <w:proofErr w:type="spellStart"/>
      <w:r w:rsidRPr="00D555A1">
        <w:rPr>
          <w:b/>
          <w:bCs/>
        </w:rPr>
        <w:t>прилотковая</w:t>
      </w:r>
      <w:proofErr w:type="spellEnd"/>
      <w:r w:rsidRPr="00D555A1">
        <w:rPr>
          <w:b/>
          <w:bCs/>
        </w:rPr>
        <w:t xml:space="preserve"> часть дороги </w:t>
      </w:r>
      <w:r w:rsidRPr="00D555A1">
        <w:t>- территория автомобильной дороги вдоль бордюрного камня тротуара или газона шириной один метр;</w:t>
      </w:r>
    </w:p>
    <w:p w:rsidR="00D555A1" w:rsidRPr="00D555A1" w:rsidRDefault="00D555A1" w:rsidP="00D555A1">
      <w:pPr>
        <w:suppressLineNumbers/>
        <w:tabs>
          <w:tab w:val="left" w:pos="-15"/>
        </w:tabs>
        <w:ind w:firstLine="720"/>
        <w:jc w:val="both"/>
      </w:pPr>
      <w:r w:rsidRPr="00D555A1">
        <w:t>- </w:t>
      </w:r>
      <w:r w:rsidRPr="00D555A1">
        <w:rPr>
          <w:b/>
          <w:bCs/>
        </w:rPr>
        <w:t>фасад здания, сооружения</w:t>
      </w:r>
      <w:r w:rsidRPr="00D555A1">
        <w:t xml:space="preserve"> - наружная сторона здания или сооружения (различаются главный, уличный, дворовый и др. фасады);</w:t>
      </w:r>
    </w:p>
    <w:p w:rsidR="00D555A1" w:rsidRPr="00D555A1" w:rsidRDefault="00D555A1" w:rsidP="00D555A1">
      <w:pPr>
        <w:keepNext/>
        <w:ind w:firstLine="720"/>
        <w:jc w:val="both"/>
      </w:pPr>
      <w:r w:rsidRPr="00D555A1">
        <w:t>- </w:t>
      </w:r>
      <w:r w:rsidRPr="00D555A1">
        <w:rPr>
          <w:b/>
          <w:bCs/>
        </w:rPr>
        <w:t>декоративное панно</w:t>
      </w:r>
      <w:r w:rsidRPr="00D555A1">
        <w:t xml:space="preserve"> - конструкция, выполненная на тканевой или баннерной основе, размещаемая на плоскости фасадов зданий, ограждениях;</w:t>
      </w:r>
    </w:p>
    <w:p w:rsidR="00D555A1" w:rsidRPr="00D555A1" w:rsidRDefault="00D555A1" w:rsidP="00D555A1">
      <w:pPr>
        <w:ind w:firstLine="720"/>
        <w:jc w:val="both"/>
      </w:pPr>
      <w:proofErr w:type="gramStart"/>
      <w:r w:rsidRPr="00D555A1">
        <w:t>- </w:t>
      </w:r>
      <w:r w:rsidRPr="00D555A1">
        <w:rPr>
          <w:b/>
          <w:bCs/>
        </w:rPr>
        <w:t>земляные работы</w:t>
      </w:r>
      <w:r w:rsidRPr="00D555A1">
        <w:t xml:space="preserve">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котлованов), а также ремонт дорог и тротуаров;</w:t>
      </w:r>
      <w:proofErr w:type="gramEnd"/>
    </w:p>
    <w:p w:rsidR="00F64158" w:rsidRPr="00D555A1" w:rsidRDefault="00D555A1" w:rsidP="00D555A1">
      <w:pPr>
        <w:ind w:firstLine="720"/>
        <w:jc w:val="both"/>
      </w:pPr>
      <w:r w:rsidRPr="00D555A1">
        <w:t>- </w:t>
      </w:r>
      <w:r w:rsidRPr="00D555A1">
        <w:rPr>
          <w:b/>
          <w:bCs/>
        </w:rPr>
        <w:t>аварийные земляные работы</w:t>
      </w:r>
      <w:r w:rsidRPr="00D555A1">
        <w:t xml:space="preserve">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</w:t>
      </w:r>
      <w:proofErr w:type="gramStart"/>
      <w:r w:rsidRPr="00D555A1">
        <w:t>;</w:t>
      </w:r>
      <w:r w:rsidR="00F64158">
        <w:rPr>
          <w:color w:val="000000"/>
          <w:sz w:val="26"/>
          <w:szCs w:val="26"/>
        </w:rPr>
        <w:t>»</w:t>
      </w:r>
      <w:proofErr w:type="gramEnd"/>
    </w:p>
    <w:p w:rsidR="00F64158" w:rsidRPr="002523A1" w:rsidRDefault="00F64158" w:rsidP="00F64158">
      <w:pPr>
        <w:pStyle w:val="Postan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523A1">
        <w:rPr>
          <w:sz w:val="26"/>
          <w:szCs w:val="26"/>
        </w:rPr>
        <w:lastRenderedPageBreak/>
        <w:t>Настоящее решение вступает в силу со дня его официального опубликования.</w:t>
      </w:r>
    </w:p>
    <w:p w:rsidR="00F64158" w:rsidRPr="002523A1" w:rsidRDefault="00F64158" w:rsidP="00F64158">
      <w:pPr>
        <w:pStyle w:val="Postan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523A1">
        <w:rPr>
          <w:sz w:val="26"/>
          <w:szCs w:val="26"/>
        </w:rPr>
        <w:t xml:space="preserve">Контроль за выполнением настоящего решения возложить на </w:t>
      </w:r>
      <w:r w:rsidR="00D555A1">
        <w:rPr>
          <w:sz w:val="26"/>
          <w:szCs w:val="26"/>
        </w:rPr>
        <w:t xml:space="preserve">Председателя Собрания </w:t>
      </w:r>
      <w:proofErr w:type="gramStart"/>
      <w:r w:rsidR="00D555A1">
        <w:rPr>
          <w:sz w:val="26"/>
          <w:szCs w:val="26"/>
        </w:rPr>
        <w:t>депутатов-</w:t>
      </w:r>
      <w:r w:rsidRPr="002523A1">
        <w:rPr>
          <w:sz w:val="26"/>
          <w:szCs w:val="26"/>
        </w:rPr>
        <w:t>Главу</w:t>
      </w:r>
      <w:proofErr w:type="gramEnd"/>
      <w:r w:rsidRPr="002523A1">
        <w:rPr>
          <w:sz w:val="26"/>
          <w:szCs w:val="26"/>
        </w:rPr>
        <w:t xml:space="preserve"> Федоровского сельского поселения </w:t>
      </w:r>
      <w:r w:rsidR="00D555A1">
        <w:rPr>
          <w:sz w:val="26"/>
          <w:szCs w:val="26"/>
        </w:rPr>
        <w:t>Г.А. Демьяненко</w:t>
      </w:r>
      <w:r w:rsidRPr="002523A1">
        <w:rPr>
          <w:sz w:val="26"/>
          <w:szCs w:val="26"/>
        </w:rPr>
        <w:t xml:space="preserve"> и комиссию </w:t>
      </w:r>
      <w:r w:rsidR="009A26B4">
        <w:rPr>
          <w:sz w:val="26"/>
          <w:szCs w:val="26"/>
        </w:rPr>
        <w:t>по земельным вопросам, строительству, жилищно-коммунальному хозяйству, благоустройству, связи и транспорту</w:t>
      </w:r>
      <w:r w:rsidR="00D555A1">
        <w:rPr>
          <w:sz w:val="26"/>
          <w:szCs w:val="26"/>
        </w:rPr>
        <w:t>.</w:t>
      </w:r>
    </w:p>
    <w:p w:rsidR="00F64158" w:rsidRPr="005E5188" w:rsidRDefault="00F64158" w:rsidP="00F64158">
      <w:pPr>
        <w:rPr>
          <w:sz w:val="28"/>
          <w:szCs w:val="28"/>
        </w:rPr>
      </w:pPr>
    </w:p>
    <w:p w:rsidR="00D555A1" w:rsidRDefault="00D555A1" w:rsidP="00F64158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депутатов-</w:t>
      </w:r>
    </w:p>
    <w:p w:rsidR="009A26B4" w:rsidRPr="009A26B4" w:rsidRDefault="00F64158" w:rsidP="00F64158">
      <w:pPr>
        <w:rPr>
          <w:sz w:val="26"/>
          <w:szCs w:val="26"/>
        </w:rPr>
      </w:pPr>
      <w:r w:rsidRPr="009A26B4">
        <w:rPr>
          <w:sz w:val="26"/>
          <w:szCs w:val="26"/>
        </w:rPr>
        <w:t xml:space="preserve">Глава Фёдоровского сельского поселения           </w:t>
      </w:r>
      <w:r w:rsidR="00D555A1">
        <w:rPr>
          <w:sz w:val="26"/>
          <w:szCs w:val="26"/>
        </w:rPr>
        <w:t xml:space="preserve">                            </w:t>
      </w:r>
      <w:r w:rsidRPr="009A26B4">
        <w:rPr>
          <w:sz w:val="26"/>
          <w:szCs w:val="26"/>
        </w:rPr>
        <w:t xml:space="preserve">   </w:t>
      </w:r>
      <w:r w:rsidR="00D555A1">
        <w:rPr>
          <w:sz w:val="26"/>
          <w:szCs w:val="26"/>
        </w:rPr>
        <w:t>Г.А. Демьяненко</w:t>
      </w:r>
    </w:p>
    <w:p w:rsidR="00D555A1" w:rsidRDefault="00D555A1" w:rsidP="00F64158"/>
    <w:p w:rsidR="00F64158" w:rsidRPr="005E5188" w:rsidRDefault="00F64158" w:rsidP="00F64158">
      <w:r w:rsidRPr="005E5188">
        <w:t>село Федоровка</w:t>
      </w:r>
    </w:p>
    <w:p w:rsidR="00F64158" w:rsidRPr="005E5188" w:rsidRDefault="00F64158" w:rsidP="00F64158">
      <w:pPr>
        <w:jc w:val="both"/>
      </w:pPr>
      <w:r>
        <w:t>«</w:t>
      </w:r>
      <w:r w:rsidR="00410889">
        <w:t>27</w:t>
      </w:r>
      <w:r w:rsidRPr="005E5188">
        <w:t>»</w:t>
      </w:r>
      <w:r w:rsidR="00410889">
        <w:t xml:space="preserve"> июня </w:t>
      </w:r>
      <w:r w:rsidRPr="005E5188">
        <w:t>201</w:t>
      </w:r>
      <w:r w:rsidR="00D555A1">
        <w:t>7</w:t>
      </w:r>
      <w:r w:rsidRPr="005E5188">
        <w:t xml:space="preserve"> г.</w:t>
      </w:r>
    </w:p>
    <w:p w:rsidR="001A0FC0" w:rsidRDefault="00F64158" w:rsidP="009A26B4">
      <w:pPr>
        <w:jc w:val="both"/>
      </w:pPr>
      <w:r w:rsidRPr="005E5188">
        <w:t>№</w:t>
      </w:r>
      <w:r w:rsidR="00410889">
        <w:t>43</w:t>
      </w:r>
    </w:p>
    <w:sectPr w:rsidR="001A0FC0" w:rsidSect="009A26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851"/>
    <w:rsid w:val="00180242"/>
    <w:rsid w:val="001A0FC0"/>
    <w:rsid w:val="00410889"/>
    <w:rsid w:val="005E59CD"/>
    <w:rsid w:val="00752851"/>
    <w:rsid w:val="007F2AEB"/>
    <w:rsid w:val="00922E44"/>
    <w:rsid w:val="009A26B4"/>
    <w:rsid w:val="009E7773"/>
    <w:rsid w:val="00D555A1"/>
    <w:rsid w:val="00EA3628"/>
    <w:rsid w:val="00F64158"/>
    <w:rsid w:val="00F8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F6415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rsid w:val="00F64158"/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F6415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rsid w:val="00F64158"/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54BB-AFD4-4E6B-A4A7-F23B3D50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7</cp:revision>
  <cp:lastPrinted>2017-04-10T08:27:00Z</cp:lastPrinted>
  <dcterms:created xsi:type="dcterms:W3CDTF">2016-06-19T12:36:00Z</dcterms:created>
  <dcterms:modified xsi:type="dcterms:W3CDTF">2017-06-28T10:39:00Z</dcterms:modified>
</cp:coreProperties>
</file>