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2B" w:rsidRDefault="004B1FA9" w:rsidP="00D5442B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/>
          <w:i/>
          <w:color w:val="000000"/>
          <w:kern w:val="2"/>
          <w:sz w:val="3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442B">
        <w:rPr>
          <w:rFonts w:ascii="Times New Roman" w:eastAsia="Andale Sans UI" w:hAnsi="Times New Roman"/>
          <w:noProof/>
          <w:color w:val="000000"/>
          <w:kern w:val="2"/>
          <w:sz w:val="36"/>
          <w:szCs w:val="24"/>
        </w:rPr>
        <w:drawing>
          <wp:inline distT="0" distB="0" distL="0" distR="0">
            <wp:extent cx="704850" cy="923925"/>
            <wp:effectExtent l="0" t="0" r="0" b="9525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2B" w:rsidRDefault="00D5442B" w:rsidP="00D5442B">
      <w:pPr>
        <w:spacing w:line="0" w:lineRule="atLeast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D5442B" w:rsidRDefault="00D5442B" w:rsidP="00D5442B">
      <w:pPr>
        <w:spacing w:line="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Федоровского сельского поселения</w:t>
      </w:r>
    </w:p>
    <w:p w:rsidR="00D5442B" w:rsidRDefault="00D5442B" w:rsidP="00D5442B">
      <w:pPr>
        <w:spacing w:line="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Неклиновского района Ростовской области</w:t>
      </w:r>
    </w:p>
    <w:p w:rsidR="00D5442B" w:rsidRDefault="00D5442B" w:rsidP="00D5442B">
      <w:pPr>
        <w:spacing w:line="0" w:lineRule="atLeast"/>
        <w:rPr>
          <w:rFonts w:ascii="Times New Roman" w:hAnsi="Times New Roman"/>
          <w:i/>
          <w:sz w:val="24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F032" wp14:editId="2FD28BE7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ALRJ7EWgIAAGw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D5442B" w:rsidRPr="00534BDF" w:rsidRDefault="00D5442B" w:rsidP="00D5442B">
      <w:pPr>
        <w:jc w:val="center"/>
        <w:rPr>
          <w:rFonts w:ascii="Times New Roman" w:hAnsi="Times New Roman"/>
          <w:b/>
          <w:sz w:val="28"/>
          <w:szCs w:val="28"/>
        </w:rPr>
      </w:pPr>
      <w:r w:rsidRPr="00534BDF">
        <w:rPr>
          <w:rFonts w:ascii="Times New Roman" w:hAnsi="Times New Roman"/>
          <w:b/>
          <w:sz w:val="28"/>
          <w:szCs w:val="28"/>
        </w:rPr>
        <w:t>РАСПОРЯЖЕНИЕ</w:t>
      </w:r>
    </w:p>
    <w:p w:rsidR="00D5442B" w:rsidRPr="00534BDF" w:rsidRDefault="00D5442B" w:rsidP="00D5442B">
      <w:pPr>
        <w:jc w:val="both"/>
        <w:rPr>
          <w:rFonts w:ascii="Times New Roman" w:hAnsi="Times New Roman"/>
          <w:b/>
          <w:sz w:val="28"/>
          <w:szCs w:val="28"/>
        </w:rPr>
      </w:pPr>
      <w:r w:rsidRPr="00534BDF">
        <w:rPr>
          <w:rFonts w:ascii="Times New Roman" w:hAnsi="Times New Roman"/>
          <w:b/>
          <w:sz w:val="28"/>
          <w:szCs w:val="28"/>
        </w:rPr>
        <w:t>28.</w:t>
      </w:r>
      <w:r w:rsidR="00534BDF">
        <w:rPr>
          <w:rFonts w:ascii="Times New Roman" w:hAnsi="Times New Roman"/>
          <w:b/>
          <w:sz w:val="28"/>
          <w:szCs w:val="28"/>
        </w:rPr>
        <w:t xml:space="preserve">12.2018г. </w:t>
      </w:r>
      <w:r w:rsidR="00534BDF">
        <w:rPr>
          <w:rFonts w:ascii="Times New Roman" w:hAnsi="Times New Roman"/>
          <w:b/>
          <w:sz w:val="28"/>
          <w:szCs w:val="28"/>
        </w:rPr>
        <w:tab/>
      </w:r>
      <w:r w:rsidR="00534BDF">
        <w:rPr>
          <w:rFonts w:ascii="Times New Roman" w:hAnsi="Times New Roman"/>
          <w:b/>
          <w:sz w:val="28"/>
          <w:szCs w:val="28"/>
        </w:rPr>
        <w:tab/>
      </w:r>
      <w:r w:rsidR="00534BDF">
        <w:rPr>
          <w:rFonts w:ascii="Times New Roman" w:hAnsi="Times New Roman"/>
          <w:b/>
          <w:sz w:val="28"/>
          <w:szCs w:val="28"/>
        </w:rPr>
        <w:tab/>
      </w:r>
      <w:r w:rsidR="00534BDF">
        <w:rPr>
          <w:rFonts w:ascii="Times New Roman" w:hAnsi="Times New Roman"/>
          <w:b/>
          <w:sz w:val="28"/>
          <w:szCs w:val="28"/>
        </w:rPr>
        <w:tab/>
      </w:r>
      <w:r w:rsidRPr="00534BDF">
        <w:rPr>
          <w:rFonts w:ascii="Times New Roman" w:hAnsi="Times New Roman"/>
          <w:b/>
          <w:sz w:val="28"/>
          <w:szCs w:val="28"/>
        </w:rPr>
        <w:t xml:space="preserve">№ 160         </w:t>
      </w:r>
      <w:r w:rsidR="00534BD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534BDF">
        <w:rPr>
          <w:rFonts w:ascii="Times New Roman" w:hAnsi="Times New Roman"/>
          <w:b/>
          <w:sz w:val="28"/>
          <w:szCs w:val="28"/>
        </w:rPr>
        <w:t>с. Федоровка</w:t>
      </w:r>
      <w:r w:rsidRPr="00534BDF">
        <w:rPr>
          <w:rFonts w:ascii="Times New Roman" w:hAnsi="Times New Roman"/>
          <w:b/>
          <w:sz w:val="28"/>
          <w:szCs w:val="28"/>
        </w:rPr>
        <w:tab/>
      </w:r>
    </w:p>
    <w:p w:rsidR="00DC7E69" w:rsidRPr="00534BDF" w:rsidRDefault="00DC7E69" w:rsidP="00D5442B">
      <w:pPr>
        <w:jc w:val="both"/>
        <w:rPr>
          <w:rFonts w:ascii="Times New Roman" w:hAnsi="Times New Roman"/>
          <w:b/>
          <w:sz w:val="28"/>
          <w:szCs w:val="28"/>
        </w:rPr>
      </w:pPr>
    </w:p>
    <w:p w:rsidR="00D5442B" w:rsidRPr="00534BDF" w:rsidRDefault="00D5442B" w:rsidP="00D5442B">
      <w:pPr>
        <w:spacing w:after="0"/>
        <w:rPr>
          <w:rFonts w:ascii="Times New Roman" w:hAnsi="Times New Roman"/>
          <w:b/>
          <w:sz w:val="28"/>
          <w:szCs w:val="28"/>
        </w:rPr>
      </w:pPr>
      <w:r w:rsidRPr="00534BDF">
        <w:rPr>
          <w:rFonts w:ascii="Times New Roman" w:hAnsi="Times New Roman"/>
          <w:b/>
          <w:sz w:val="28"/>
          <w:szCs w:val="28"/>
        </w:rPr>
        <w:t xml:space="preserve">Об утверждении   учетной политики </w:t>
      </w:r>
      <w:proofErr w:type="gramStart"/>
      <w:r w:rsidRPr="00534BDF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534BDF">
        <w:rPr>
          <w:rFonts w:ascii="Times New Roman" w:hAnsi="Times New Roman"/>
          <w:b/>
          <w:sz w:val="28"/>
          <w:szCs w:val="28"/>
        </w:rPr>
        <w:t xml:space="preserve"> </w:t>
      </w:r>
    </w:p>
    <w:p w:rsidR="004F7499" w:rsidRPr="00534BDF" w:rsidRDefault="004F7499" w:rsidP="00D5442B">
      <w:pPr>
        <w:spacing w:after="0"/>
        <w:rPr>
          <w:rFonts w:ascii="Times New Roman" w:hAnsi="Times New Roman"/>
          <w:b/>
          <w:sz w:val="28"/>
          <w:szCs w:val="28"/>
        </w:rPr>
      </w:pPr>
      <w:r w:rsidRPr="00534BDF">
        <w:rPr>
          <w:rFonts w:ascii="Times New Roman" w:hAnsi="Times New Roman"/>
          <w:b/>
          <w:sz w:val="28"/>
          <w:szCs w:val="28"/>
        </w:rPr>
        <w:t>ц</w:t>
      </w:r>
      <w:r w:rsidR="00D5442B" w:rsidRPr="00534BDF">
        <w:rPr>
          <w:rFonts w:ascii="Times New Roman" w:hAnsi="Times New Roman"/>
          <w:b/>
          <w:sz w:val="28"/>
          <w:szCs w:val="28"/>
        </w:rPr>
        <w:t>елей бюджетного учета  в Администрации</w:t>
      </w:r>
    </w:p>
    <w:p w:rsidR="00D5442B" w:rsidRPr="00534BDF" w:rsidRDefault="00D5442B" w:rsidP="00D5442B">
      <w:pPr>
        <w:spacing w:after="0"/>
        <w:rPr>
          <w:rFonts w:ascii="Times New Roman" w:hAnsi="Times New Roman"/>
          <w:b/>
          <w:sz w:val="28"/>
          <w:szCs w:val="28"/>
        </w:rPr>
      </w:pPr>
      <w:r w:rsidRPr="00534BDF">
        <w:rPr>
          <w:rFonts w:ascii="Times New Roman" w:hAnsi="Times New Roman"/>
          <w:b/>
          <w:sz w:val="28"/>
          <w:szCs w:val="28"/>
        </w:rPr>
        <w:t xml:space="preserve"> Федоровского  сельского поселения </w:t>
      </w:r>
      <w:r w:rsidR="00E13513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DC7E69" w:rsidRDefault="00DC7E69" w:rsidP="00534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1FA9" w:rsidRDefault="004B1FA9" w:rsidP="0053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581D" w:rsidRPr="00D5442B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A68CC" w:rsidRPr="00D5442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F4581D" w:rsidRPr="00D5442B">
        <w:rPr>
          <w:rFonts w:ascii="Times New Roman" w:hAnsi="Times New Roman" w:cs="Times New Roman"/>
          <w:sz w:val="24"/>
          <w:szCs w:val="24"/>
        </w:rPr>
        <w:t>Закона</w:t>
      </w:r>
      <w:r w:rsidR="003A68CC" w:rsidRPr="00D5442B">
        <w:rPr>
          <w:rFonts w:ascii="Times New Roman" w:hAnsi="Times New Roman" w:cs="Times New Roman"/>
          <w:sz w:val="24"/>
          <w:szCs w:val="24"/>
        </w:rPr>
        <w:t xml:space="preserve"> от 06.12.2011 № 402-ФЗ «О бухгалтерском учёте», приказа Минфина от 01.12.2010 № 157н</w:t>
      </w:r>
      <w:r w:rsidR="005E0C94" w:rsidRPr="00D5442B">
        <w:rPr>
          <w:rFonts w:ascii="Times New Roman" w:hAnsi="Times New Roman" w:cs="Times New Roman"/>
          <w:sz w:val="24"/>
          <w:szCs w:val="24"/>
        </w:rPr>
        <w:t xml:space="preserve"> «Об у</w:t>
      </w:r>
      <w:r w:rsidR="005E0C94" w:rsidRP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признании утратившими силу отдельных положений приказов  министерства финансов Российской Федерации по вопросам</w:t>
      </w:r>
      <w:proofErr w:type="gramEnd"/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прменения</w:t>
      </w:r>
      <w:proofErr w:type="spellEnd"/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Единого плана счетов бюджетного учета» и приказа Минфина России от 06.12.2010г №162Н «Об утверждении Плана счетов бюджетного учета и Инструкции по его  применению», приказа Минфина России от 27.02.2018 № 32Н «Об утверждении</w:t>
      </w:r>
      <w:r w:rsidR="005E0C94" w:rsidRP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стандарта</w:t>
      </w:r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бухгалтерского учета для организаций государственного сектора </w:t>
      </w:r>
      <w:r w:rsidR="005E0C94" w:rsidRP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«Учётная политика, оценочные значения и ошибки», утв</w:t>
      </w:r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ерждённого приказом Минфина от 29.11.2017 № 209</w:t>
      </w:r>
      <w:r w:rsidR="005E0C94" w:rsidRP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н:</w:t>
      </w:r>
      <w:proofErr w:type="gramEnd"/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 утверждении </w:t>
      </w:r>
      <w:proofErr w:type="gramStart"/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 применения классификации операций сектора государственного управления</w:t>
      </w:r>
      <w:proofErr w:type="gramEnd"/>
      <w:r w:rsidR="00D5442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534BDF" w:rsidRPr="00D5442B" w:rsidRDefault="00534BDF" w:rsidP="0053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3513" w:rsidRDefault="00D5442B" w:rsidP="00E135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3513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E135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5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учетной политике Администрации Федоровского сельского посел</w:t>
      </w:r>
      <w:r w:rsidR="00E13513">
        <w:rPr>
          <w:rFonts w:ascii="Times New Roman" w:hAnsi="Times New Roman" w:cs="Times New Roman"/>
          <w:sz w:val="24"/>
          <w:szCs w:val="24"/>
        </w:rPr>
        <w:t>ения для целей бюджетного учета</w:t>
      </w:r>
      <w:r w:rsidR="00E13513">
        <w:rPr>
          <w:rFonts w:ascii="yandex-sans" w:eastAsia="Times New Roman" w:hAnsi="yandex-sans" w:cs="Times New Roman"/>
          <w:color w:val="000000"/>
          <w:sz w:val="23"/>
          <w:szCs w:val="23"/>
        </w:rPr>
        <w:t>, приведенное</w:t>
      </w:r>
      <w:r w:rsidR="00E13513"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="00E13513"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вПриложени</w:t>
      </w:r>
      <w:r w:rsidR="00E13513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proofErr w:type="spellEnd"/>
      <w:r w:rsid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№ 1 к настоящему Распоряжению.</w:t>
      </w:r>
    </w:p>
    <w:p w:rsidR="00E13513" w:rsidRDefault="00E13513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="00B30918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Утвердить </w:t>
      </w:r>
      <w:r w:rsidR="00B309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Рабочий план счетов, приведенный 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r w:rsidR="00B3091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Приложении № 2 к настоящему Распоряжению.</w:t>
      </w:r>
    </w:p>
    <w:p w:rsidR="00B30918" w:rsidRDefault="00B30918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30918" w:rsidRDefault="00B30918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Утвердить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Общие Положения об учетной политике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приведенные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Приложении №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 настоящему Распоряжению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B30918" w:rsidRDefault="00B30918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0" w:name="_GoBack"/>
      <w:bookmarkEnd w:id="0"/>
    </w:p>
    <w:p w:rsidR="00B30918" w:rsidRDefault="00B30918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Утвердить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Корреспонденцию счетов бюджетного учета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приведенный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Приложении № 4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к настоящему Распоряжению</w:t>
      </w:r>
    </w:p>
    <w:p w:rsidR="00E13513" w:rsidRPr="00E13513" w:rsidRDefault="00E13513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513" w:rsidRPr="00E13513" w:rsidRDefault="00B30918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5.</w:t>
      </w:r>
      <w:r w:rsidR="00E13513"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E13513"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У</w:t>
      </w:r>
      <w:proofErr w:type="gramEnd"/>
      <w:r w:rsidR="00E13513"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становить, что учетные политики применяются с 1 января 2019 г. во все</w:t>
      </w:r>
    </w:p>
    <w:p w:rsidR="00E13513" w:rsidRPr="00E13513" w:rsidRDefault="00E13513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последующие отчетные периоды с внесением в них необходимых изменений и</w:t>
      </w:r>
    </w:p>
    <w:p w:rsidR="00E13513" w:rsidRDefault="00E13513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дополнений.</w:t>
      </w:r>
    </w:p>
    <w:p w:rsidR="00E13513" w:rsidRPr="00E13513" w:rsidRDefault="00E13513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513" w:rsidRPr="00E13513" w:rsidRDefault="00B30918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6.</w:t>
      </w:r>
      <w:r w:rsidR="00E13513"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Ознакомить с настоящим Распоряжением всех должностных лиц Администрации</w:t>
      </w:r>
    </w:p>
    <w:p w:rsidR="00E13513" w:rsidRDefault="00E13513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Федоровского сельского поселения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proofErr w:type="gramEnd"/>
      <w:r w:rsidRPr="00E135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имеющих отношение к учетному процессу.</w:t>
      </w:r>
    </w:p>
    <w:p w:rsidR="00E13513" w:rsidRPr="00E13513" w:rsidRDefault="00E13513" w:rsidP="00E135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C7E69" w:rsidRDefault="00B30918" w:rsidP="00E1351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7E69">
        <w:rPr>
          <w:rFonts w:ascii="Times New Roman" w:hAnsi="Times New Roman" w:cs="Times New Roman"/>
          <w:sz w:val="24"/>
          <w:szCs w:val="24"/>
        </w:rPr>
        <w:t>.Настоящее распоряжение подлежит размещению на портале Администрации Федоровского сельского поселения в сети интернет.</w:t>
      </w:r>
    </w:p>
    <w:p w:rsidR="00534BDF" w:rsidRDefault="00534BDF" w:rsidP="005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E69" w:rsidRDefault="00B30918" w:rsidP="005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4BDF">
        <w:rPr>
          <w:rFonts w:ascii="Times New Roman" w:hAnsi="Times New Roman" w:cs="Times New Roman"/>
          <w:sz w:val="24"/>
          <w:szCs w:val="24"/>
        </w:rPr>
        <w:t xml:space="preserve">.Контроль  над </w:t>
      </w:r>
      <w:r w:rsidR="00DC7E6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главного бухгалтера Администрации Федоровского сельского поселения Сытникову Н.А.</w:t>
      </w:r>
    </w:p>
    <w:p w:rsidR="00DC7E69" w:rsidRPr="00DC7E69" w:rsidRDefault="00DC7E69" w:rsidP="005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FA9" w:rsidRDefault="004B1FA9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BDF" w:rsidRDefault="00534BDF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BDF" w:rsidRDefault="00534BDF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BDF" w:rsidRPr="00534BDF" w:rsidRDefault="00534BDF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DF">
        <w:rPr>
          <w:rFonts w:ascii="Times New Roman" w:hAnsi="Times New Roman" w:cs="Times New Roman"/>
          <w:b/>
          <w:sz w:val="28"/>
          <w:szCs w:val="28"/>
        </w:rPr>
        <w:t>Глава Администрации Федоровского</w:t>
      </w:r>
    </w:p>
    <w:p w:rsidR="004B1FA9" w:rsidRPr="00534BDF" w:rsidRDefault="00534BDF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B1FA9" w:rsidRPr="00534B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534BDF">
        <w:rPr>
          <w:rFonts w:ascii="Times New Roman" w:hAnsi="Times New Roman" w:cs="Times New Roman"/>
          <w:b/>
          <w:sz w:val="28"/>
          <w:szCs w:val="28"/>
        </w:rPr>
        <w:t>Л.Н.Железняк</w:t>
      </w:r>
      <w:proofErr w:type="spellEnd"/>
    </w:p>
    <w:sectPr w:rsidR="004B1FA9" w:rsidRPr="00534BDF" w:rsidSect="004F74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45F0"/>
    <w:multiLevelType w:val="hybridMultilevel"/>
    <w:tmpl w:val="C6B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B"/>
    <w:rsid w:val="000C2B47"/>
    <w:rsid w:val="00297FE1"/>
    <w:rsid w:val="00386DBC"/>
    <w:rsid w:val="003A68CC"/>
    <w:rsid w:val="004B1FA9"/>
    <w:rsid w:val="004F7499"/>
    <w:rsid w:val="00534BDF"/>
    <w:rsid w:val="005E0C94"/>
    <w:rsid w:val="005E6D3B"/>
    <w:rsid w:val="007F4FFF"/>
    <w:rsid w:val="008B4FBF"/>
    <w:rsid w:val="00B30918"/>
    <w:rsid w:val="00D5442B"/>
    <w:rsid w:val="00D91D0C"/>
    <w:rsid w:val="00DC7E69"/>
    <w:rsid w:val="00E13513"/>
    <w:rsid w:val="00F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B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B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2019-11-11T13:17:00Z</cp:lastPrinted>
  <dcterms:created xsi:type="dcterms:W3CDTF">2019-06-19T06:13:00Z</dcterms:created>
  <dcterms:modified xsi:type="dcterms:W3CDTF">2019-11-11T13:17:00Z</dcterms:modified>
</cp:coreProperties>
</file>