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E" w:rsidRDefault="004A0A4E" w:rsidP="004A0A4E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4E" w:rsidRPr="00090122" w:rsidRDefault="004A0A4E" w:rsidP="004A0A4E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Неклиновского района Ростовской области</w:t>
      </w:r>
    </w:p>
    <w:p w:rsidR="004A0A4E" w:rsidRPr="00590F4F" w:rsidRDefault="004A0A4E" w:rsidP="004A0A4E">
      <w:pPr>
        <w:spacing w:line="0" w:lineRule="atLeast"/>
        <w:rPr>
          <w:i/>
          <w:szCs w:val="28"/>
        </w:rPr>
      </w:pPr>
      <w:r>
        <w:rPr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4A0A4E" w:rsidRPr="00E211F7" w:rsidRDefault="004A0A4E" w:rsidP="004A0A4E">
      <w:pPr>
        <w:jc w:val="center"/>
        <w:rPr>
          <w:rFonts w:eastAsia="DejaVuSans" w:cs="Tahoma"/>
          <w:b/>
          <w:bCs/>
          <w:color w:val="auto"/>
          <w:kern w:val="1"/>
          <w:szCs w:val="28"/>
        </w:rPr>
      </w:pPr>
      <w:r w:rsidRPr="00E211F7">
        <w:rPr>
          <w:rFonts w:eastAsia="DejaVuSans" w:cs="Tahoma"/>
          <w:b/>
          <w:bCs/>
          <w:color w:val="auto"/>
          <w:kern w:val="1"/>
          <w:szCs w:val="28"/>
        </w:rPr>
        <w:t>РАСПОРЯЖЕНИЕ</w:t>
      </w:r>
    </w:p>
    <w:p w:rsidR="004A0A4E" w:rsidRDefault="004A0A4E" w:rsidP="004A0A4E">
      <w:pPr>
        <w:rPr>
          <w:szCs w:val="28"/>
        </w:rPr>
      </w:pPr>
      <w:r w:rsidRPr="00590F4F">
        <w:rPr>
          <w:szCs w:val="28"/>
        </w:rPr>
        <w:t> </w:t>
      </w:r>
    </w:p>
    <w:p w:rsidR="004A0A4E" w:rsidRPr="00FA7ECD" w:rsidRDefault="00FA7ECD" w:rsidP="004A0A4E">
      <w:pPr>
        <w:jc w:val="center"/>
        <w:rPr>
          <w:sz w:val="24"/>
          <w:szCs w:val="24"/>
        </w:rPr>
      </w:pPr>
      <w:r w:rsidRPr="00FA7ECD">
        <w:rPr>
          <w:sz w:val="24"/>
          <w:szCs w:val="24"/>
        </w:rPr>
        <w:t>22 марта</w:t>
      </w:r>
      <w:r w:rsidR="004A0A4E" w:rsidRPr="00FA7ECD">
        <w:rPr>
          <w:sz w:val="24"/>
          <w:szCs w:val="24"/>
        </w:rPr>
        <w:t xml:space="preserve"> 201</w:t>
      </w:r>
      <w:r w:rsidRPr="00FA7ECD">
        <w:rPr>
          <w:sz w:val="24"/>
          <w:szCs w:val="24"/>
        </w:rPr>
        <w:t>8</w:t>
      </w:r>
      <w:r w:rsidR="004A0A4E" w:rsidRPr="00FA7ECD">
        <w:rPr>
          <w:sz w:val="24"/>
          <w:szCs w:val="24"/>
        </w:rPr>
        <w:t xml:space="preserve">г.                                 № </w:t>
      </w:r>
      <w:r w:rsidRPr="00FA7ECD">
        <w:rPr>
          <w:sz w:val="24"/>
          <w:szCs w:val="24"/>
        </w:rPr>
        <w:t>38</w:t>
      </w:r>
      <w:r w:rsidR="004A0A4E" w:rsidRPr="00FA7ECD">
        <w:rPr>
          <w:sz w:val="24"/>
          <w:szCs w:val="24"/>
        </w:rPr>
        <w:t xml:space="preserve">                                      с. Федоровка </w:t>
      </w:r>
    </w:p>
    <w:p w:rsidR="004A0A4E" w:rsidRPr="00FA7ECD" w:rsidRDefault="004A0A4E" w:rsidP="004A0A4E">
      <w:pPr>
        <w:jc w:val="both"/>
        <w:rPr>
          <w:b/>
          <w:bCs/>
          <w:sz w:val="24"/>
          <w:szCs w:val="24"/>
        </w:rPr>
      </w:pPr>
      <w:r w:rsidRPr="00FA7ECD">
        <w:rPr>
          <w:b/>
          <w:bCs/>
          <w:sz w:val="24"/>
          <w:szCs w:val="24"/>
        </w:rPr>
        <w:t xml:space="preserve">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A0A4E" w:rsidRPr="00FA7ECD" w:rsidTr="001974DD">
        <w:trPr>
          <w:trHeight w:val="997"/>
        </w:trPr>
        <w:tc>
          <w:tcPr>
            <w:tcW w:w="5103" w:type="dxa"/>
          </w:tcPr>
          <w:p w:rsidR="004A0A4E" w:rsidRPr="00FA7ECD" w:rsidRDefault="004A0A4E" w:rsidP="00FA7ECD">
            <w:pPr>
              <w:snapToGrid w:val="0"/>
              <w:jc w:val="both"/>
              <w:rPr>
                <w:sz w:val="24"/>
                <w:szCs w:val="24"/>
              </w:rPr>
            </w:pPr>
            <w:r w:rsidRPr="00FA7ECD">
              <w:rPr>
                <w:sz w:val="24"/>
                <w:szCs w:val="24"/>
              </w:rPr>
              <w:t>«О внесении изменений в план закупок товаров, работ и услуг для обеспечения муниципальных нужд Федоровского сельского поселения на 201</w:t>
            </w:r>
            <w:r w:rsidR="00FA7ECD" w:rsidRPr="00FA7ECD">
              <w:rPr>
                <w:sz w:val="24"/>
                <w:szCs w:val="24"/>
              </w:rPr>
              <w:t>8</w:t>
            </w:r>
            <w:r w:rsidRPr="00FA7ECD">
              <w:rPr>
                <w:sz w:val="24"/>
                <w:szCs w:val="24"/>
              </w:rPr>
              <w:t xml:space="preserve"> финансовый год и плановый период 201</w:t>
            </w:r>
            <w:r w:rsidR="00FA7ECD" w:rsidRPr="00FA7ECD">
              <w:rPr>
                <w:sz w:val="24"/>
                <w:szCs w:val="24"/>
              </w:rPr>
              <w:t>9</w:t>
            </w:r>
            <w:r w:rsidRPr="00FA7ECD">
              <w:rPr>
                <w:sz w:val="24"/>
                <w:szCs w:val="24"/>
              </w:rPr>
              <w:t xml:space="preserve"> и 20</w:t>
            </w:r>
            <w:r w:rsidR="00FA7ECD" w:rsidRPr="00FA7ECD">
              <w:rPr>
                <w:sz w:val="24"/>
                <w:szCs w:val="24"/>
              </w:rPr>
              <w:t>20</w:t>
            </w:r>
            <w:r w:rsidRPr="00FA7ECD">
              <w:rPr>
                <w:sz w:val="24"/>
                <w:szCs w:val="24"/>
              </w:rPr>
              <w:t xml:space="preserve"> годов и план-график закупок товаров, работ, услуг для обеспечения нужд  </w:t>
            </w:r>
            <w:r w:rsidRPr="00FA7ECD">
              <w:rPr>
                <w:bCs/>
                <w:sz w:val="24"/>
                <w:szCs w:val="24"/>
              </w:rPr>
              <w:t>Федоровского сельского поселения на 201</w:t>
            </w:r>
            <w:r w:rsidR="00FA7ECD" w:rsidRPr="00FA7ECD">
              <w:rPr>
                <w:bCs/>
                <w:sz w:val="24"/>
                <w:szCs w:val="24"/>
              </w:rPr>
              <w:t>8</w:t>
            </w:r>
            <w:r w:rsidRPr="00FA7ECD">
              <w:rPr>
                <w:bCs/>
                <w:sz w:val="24"/>
                <w:szCs w:val="24"/>
              </w:rPr>
              <w:t xml:space="preserve"> год</w:t>
            </w:r>
            <w:r w:rsidRPr="00FA7ECD">
              <w:rPr>
                <w:sz w:val="24"/>
                <w:szCs w:val="24"/>
              </w:rPr>
              <w:t xml:space="preserve">» </w:t>
            </w:r>
          </w:p>
        </w:tc>
      </w:tr>
    </w:tbl>
    <w:p w:rsidR="004A0A4E" w:rsidRPr="00FA7ECD" w:rsidRDefault="004A0A4E" w:rsidP="004A0A4E">
      <w:pPr>
        <w:ind w:right="2550"/>
        <w:rPr>
          <w:sz w:val="24"/>
          <w:szCs w:val="24"/>
        </w:rPr>
      </w:pPr>
    </w:p>
    <w:p w:rsidR="004A0A4E" w:rsidRPr="00FA7ECD" w:rsidRDefault="004A0A4E" w:rsidP="004A0A4E">
      <w:pPr>
        <w:pStyle w:val="1"/>
        <w:ind w:left="0"/>
        <w:jc w:val="both"/>
        <w:rPr>
          <w:sz w:val="24"/>
        </w:rPr>
      </w:pPr>
      <w:r w:rsidRPr="00FA7ECD">
        <w:rPr>
          <w:rFonts w:ascii="Times New Roman CYR" w:hAnsi="Times New Roman CYR"/>
          <w:sz w:val="24"/>
        </w:rPr>
        <w:tab/>
      </w:r>
      <w:r w:rsidRPr="00FA7ECD">
        <w:rPr>
          <w:rFonts w:cs="Tahoma"/>
          <w:sz w:val="24"/>
        </w:rPr>
        <w:t xml:space="preserve">В соответствии </w:t>
      </w:r>
      <w:r w:rsidR="00FA0F31" w:rsidRPr="00FA7ECD">
        <w:rPr>
          <w:rFonts w:cs="Tahoma"/>
          <w:sz w:val="24"/>
        </w:rPr>
        <w:t xml:space="preserve">с ч.6 ст. 17, ч. 13 ст.21 </w:t>
      </w:r>
      <w:r w:rsidRPr="00FA7ECD">
        <w:rPr>
          <w:rFonts w:cs="Tahoma"/>
          <w:sz w:val="24"/>
        </w:rPr>
        <w:t xml:space="preserve"> Федеральн</w:t>
      </w:r>
      <w:r w:rsidR="00FA0F31" w:rsidRPr="00FA7ECD">
        <w:rPr>
          <w:rFonts w:cs="Tahoma"/>
          <w:sz w:val="24"/>
        </w:rPr>
        <w:t>ого</w:t>
      </w:r>
      <w:r w:rsidRPr="00FA7ECD">
        <w:rPr>
          <w:rFonts w:cs="Tahoma"/>
          <w:sz w:val="24"/>
        </w:rPr>
        <w:t xml:space="preserve"> закон № 44-ФЗ от 05.04.2013 г. «О контрактной системе в сфере закупок товаров, работ, услуг для обеспечения государственных и муниципальных нужд»:</w:t>
      </w:r>
    </w:p>
    <w:p w:rsidR="004A0A4E" w:rsidRPr="00FA7ECD" w:rsidRDefault="004A0A4E" w:rsidP="004A0A4E">
      <w:pPr>
        <w:pStyle w:val="a3"/>
        <w:rPr>
          <w:sz w:val="24"/>
          <w:szCs w:val="24"/>
        </w:rPr>
      </w:pPr>
      <w:r w:rsidRPr="00FA7ECD">
        <w:rPr>
          <w:sz w:val="24"/>
          <w:szCs w:val="24"/>
        </w:rPr>
        <w:tab/>
      </w:r>
    </w:p>
    <w:p w:rsidR="004A0A4E" w:rsidRPr="00FA7ECD" w:rsidRDefault="004A0A4E" w:rsidP="004A0A4E">
      <w:pPr>
        <w:pStyle w:val="a3"/>
        <w:ind w:firstLine="720"/>
        <w:rPr>
          <w:sz w:val="24"/>
          <w:szCs w:val="24"/>
        </w:rPr>
      </w:pPr>
      <w:r w:rsidRPr="00FA7ECD">
        <w:rPr>
          <w:sz w:val="24"/>
          <w:szCs w:val="24"/>
        </w:rPr>
        <w:t>1. Ведущему специалисту Администрации Федоровского сельского поселения (О.В. Карпенко):</w:t>
      </w:r>
    </w:p>
    <w:p w:rsidR="00FA7ECD" w:rsidRPr="00FA7ECD" w:rsidRDefault="004A0A4E" w:rsidP="004A0A4E">
      <w:pPr>
        <w:ind w:firstLine="709"/>
        <w:jc w:val="both"/>
        <w:rPr>
          <w:bCs/>
          <w:sz w:val="24"/>
          <w:szCs w:val="24"/>
        </w:rPr>
      </w:pPr>
      <w:r w:rsidRPr="00FA7ECD">
        <w:rPr>
          <w:sz w:val="24"/>
          <w:szCs w:val="24"/>
        </w:rPr>
        <w:t>1.1. Внести изменения в план закупок товаров, работ и услуг для обеспечения муниципальных нужд Федоровского сельского поселения на 201</w:t>
      </w:r>
      <w:r w:rsidR="00FA7ECD" w:rsidRPr="00FA7ECD">
        <w:rPr>
          <w:sz w:val="24"/>
          <w:szCs w:val="24"/>
        </w:rPr>
        <w:t>8</w:t>
      </w:r>
      <w:r w:rsidRPr="00FA7ECD">
        <w:rPr>
          <w:sz w:val="24"/>
          <w:szCs w:val="24"/>
        </w:rPr>
        <w:t xml:space="preserve"> финансовый год и плановый период 201</w:t>
      </w:r>
      <w:r w:rsidR="00FA7ECD" w:rsidRPr="00FA7ECD">
        <w:rPr>
          <w:sz w:val="24"/>
          <w:szCs w:val="24"/>
        </w:rPr>
        <w:t>9</w:t>
      </w:r>
      <w:r w:rsidRPr="00FA7ECD">
        <w:rPr>
          <w:sz w:val="24"/>
          <w:szCs w:val="24"/>
        </w:rPr>
        <w:t xml:space="preserve"> и 20</w:t>
      </w:r>
      <w:r w:rsidR="00FA7ECD" w:rsidRPr="00FA7ECD">
        <w:rPr>
          <w:sz w:val="24"/>
          <w:szCs w:val="24"/>
        </w:rPr>
        <w:t>20</w:t>
      </w:r>
      <w:r w:rsidRPr="00FA7ECD">
        <w:rPr>
          <w:sz w:val="24"/>
          <w:szCs w:val="24"/>
        </w:rPr>
        <w:t xml:space="preserve"> годов и план-график закупок товаров, работ, услуг для обеспечения нужд  </w:t>
      </w:r>
      <w:r w:rsidRPr="00FA7ECD">
        <w:rPr>
          <w:bCs/>
          <w:sz w:val="24"/>
          <w:szCs w:val="24"/>
        </w:rPr>
        <w:t>Федоровского сельского поселения на 201</w:t>
      </w:r>
      <w:r w:rsidR="00FA7ECD" w:rsidRPr="00FA7ECD">
        <w:rPr>
          <w:bCs/>
          <w:sz w:val="24"/>
          <w:szCs w:val="24"/>
        </w:rPr>
        <w:t>8</w:t>
      </w:r>
      <w:r w:rsidRPr="00FA7ECD">
        <w:rPr>
          <w:bCs/>
          <w:sz w:val="24"/>
          <w:szCs w:val="24"/>
        </w:rPr>
        <w:t xml:space="preserve"> год</w:t>
      </w:r>
      <w:r w:rsidR="00FA7ECD" w:rsidRPr="00FA7ECD">
        <w:rPr>
          <w:bCs/>
          <w:sz w:val="24"/>
          <w:szCs w:val="24"/>
        </w:rPr>
        <w:t>, в части проведения котировок для заключения контрактов</w:t>
      </w:r>
      <w:r w:rsidR="00FA0F31" w:rsidRPr="00FA7ECD">
        <w:rPr>
          <w:bCs/>
          <w:sz w:val="24"/>
          <w:szCs w:val="24"/>
        </w:rPr>
        <w:t xml:space="preserve"> </w:t>
      </w:r>
      <w:proofErr w:type="gramStart"/>
      <w:r w:rsidR="00FA0F31" w:rsidRPr="00FA7ECD">
        <w:rPr>
          <w:bCs/>
          <w:sz w:val="24"/>
          <w:szCs w:val="24"/>
        </w:rPr>
        <w:t>на</w:t>
      </w:r>
      <w:proofErr w:type="gramEnd"/>
      <w:r w:rsidR="00FA7ECD" w:rsidRPr="00FA7ECD">
        <w:rPr>
          <w:bCs/>
          <w:sz w:val="24"/>
          <w:szCs w:val="24"/>
        </w:rPr>
        <w:t>:</w:t>
      </w:r>
    </w:p>
    <w:p w:rsidR="00FA7ECD" w:rsidRPr="00FA7ECD" w:rsidRDefault="00FA7ECD" w:rsidP="004A0A4E">
      <w:pPr>
        <w:ind w:firstLine="709"/>
        <w:jc w:val="both"/>
        <w:rPr>
          <w:sz w:val="24"/>
          <w:szCs w:val="24"/>
        </w:rPr>
      </w:pPr>
      <w:r w:rsidRPr="00FA7ECD">
        <w:rPr>
          <w:bCs/>
          <w:sz w:val="24"/>
          <w:szCs w:val="24"/>
        </w:rPr>
        <w:t>-</w:t>
      </w:r>
      <w:r w:rsidR="00FA0F31" w:rsidRPr="00FA7ECD">
        <w:rPr>
          <w:bCs/>
          <w:sz w:val="24"/>
          <w:szCs w:val="24"/>
        </w:rPr>
        <w:t xml:space="preserve"> </w:t>
      </w:r>
      <w:r w:rsidR="00386178" w:rsidRPr="00FA7ECD">
        <w:rPr>
          <w:bCs/>
          <w:sz w:val="24"/>
          <w:szCs w:val="24"/>
        </w:rPr>
        <w:t>устройство</w:t>
      </w:r>
      <w:r w:rsidR="00FA0F31" w:rsidRPr="00FA7ECD">
        <w:rPr>
          <w:bCs/>
          <w:sz w:val="24"/>
          <w:szCs w:val="24"/>
        </w:rPr>
        <w:t xml:space="preserve"> </w:t>
      </w:r>
      <w:r w:rsidR="00386178" w:rsidRPr="00FA7ECD">
        <w:rPr>
          <w:sz w:val="24"/>
          <w:szCs w:val="24"/>
        </w:rPr>
        <w:t xml:space="preserve">ограждения территории детской игровой площадки </w:t>
      </w:r>
      <w:proofErr w:type="gramStart"/>
      <w:r w:rsidR="00386178" w:rsidRPr="00FA7ECD">
        <w:rPr>
          <w:sz w:val="24"/>
          <w:szCs w:val="24"/>
        </w:rPr>
        <w:t>в</w:t>
      </w:r>
      <w:proofErr w:type="gramEnd"/>
      <w:r w:rsidR="00386178" w:rsidRPr="00FA7ECD">
        <w:rPr>
          <w:sz w:val="24"/>
          <w:szCs w:val="24"/>
        </w:rPr>
        <w:t xml:space="preserve"> </w:t>
      </w:r>
      <w:proofErr w:type="gramStart"/>
      <w:r w:rsidR="00386178" w:rsidRPr="00FA7ECD">
        <w:rPr>
          <w:sz w:val="24"/>
          <w:szCs w:val="24"/>
        </w:rPr>
        <w:t>с</w:t>
      </w:r>
      <w:proofErr w:type="gramEnd"/>
      <w:r w:rsidR="00386178" w:rsidRPr="00FA7ECD">
        <w:rPr>
          <w:sz w:val="24"/>
          <w:szCs w:val="24"/>
        </w:rPr>
        <w:t xml:space="preserve">. </w:t>
      </w:r>
      <w:r w:rsidRPr="00FA7ECD">
        <w:rPr>
          <w:sz w:val="24"/>
          <w:szCs w:val="24"/>
        </w:rPr>
        <w:t xml:space="preserve">Федоровка ул. Северная, 4 </w:t>
      </w:r>
      <w:r w:rsidR="00386178" w:rsidRPr="00FA7ECD">
        <w:rPr>
          <w:sz w:val="24"/>
          <w:szCs w:val="24"/>
        </w:rPr>
        <w:t xml:space="preserve">Федоровского сельского поселения </w:t>
      </w:r>
      <w:proofErr w:type="spellStart"/>
      <w:r w:rsidR="00386178" w:rsidRPr="00FA7ECD">
        <w:rPr>
          <w:sz w:val="24"/>
          <w:szCs w:val="24"/>
        </w:rPr>
        <w:t>Неклиновского</w:t>
      </w:r>
      <w:proofErr w:type="spellEnd"/>
      <w:r w:rsidR="00386178" w:rsidRPr="00FA7ECD">
        <w:rPr>
          <w:sz w:val="24"/>
          <w:szCs w:val="24"/>
        </w:rPr>
        <w:t xml:space="preserve"> района Ростовской области</w:t>
      </w:r>
      <w:r w:rsidRPr="00FA7ECD">
        <w:rPr>
          <w:sz w:val="24"/>
          <w:szCs w:val="24"/>
        </w:rPr>
        <w:t xml:space="preserve"> </w:t>
      </w:r>
      <w:r w:rsidRPr="00FA7ECD">
        <w:rPr>
          <w:bCs/>
          <w:sz w:val="24"/>
          <w:szCs w:val="24"/>
        </w:rPr>
        <w:t xml:space="preserve">по ч. 2 ст. 24 </w:t>
      </w:r>
      <w:r w:rsidRPr="00FA7ECD">
        <w:rPr>
          <w:rFonts w:cs="Tahoma"/>
          <w:sz w:val="24"/>
          <w:szCs w:val="24"/>
        </w:rPr>
        <w:t>Федерального закон № 44-ФЗ от 05.04.2013 г. на сумму  76 385,00 тыс. рублей</w:t>
      </w:r>
      <w:r w:rsidRPr="00FA7ECD">
        <w:rPr>
          <w:sz w:val="24"/>
          <w:szCs w:val="24"/>
        </w:rPr>
        <w:t>;</w:t>
      </w:r>
    </w:p>
    <w:p w:rsidR="00FA7ECD" w:rsidRPr="00FA7ECD" w:rsidRDefault="00FA7ECD" w:rsidP="00FA7ECD">
      <w:pPr>
        <w:ind w:firstLine="709"/>
        <w:jc w:val="both"/>
        <w:rPr>
          <w:sz w:val="24"/>
          <w:szCs w:val="24"/>
        </w:rPr>
      </w:pPr>
      <w:r w:rsidRPr="00FA7ECD">
        <w:rPr>
          <w:sz w:val="24"/>
          <w:szCs w:val="24"/>
        </w:rPr>
        <w:t xml:space="preserve">- </w:t>
      </w:r>
      <w:r w:rsidRPr="00FA7ECD">
        <w:rPr>
          <w:bCs/>
          <w:sz w:val="24"/>
          <w:szCs w:val="24"/>
        </w:rPr>
        <w:t xml:space="preserve">устройство </w:t>
      </w:r>
      <w:r w:rsidRPr="00FA7ECD">
        <w:rPr>
          <w:sz w:val="24"/>
          <w:szCs w:val="24"/>
        </w:rPr>
        <w:t xml:space="preserve">ограждения территории многолетних насаждений в с. </w:t>
      </w:r>
      <w:proofErr w:type="spellStart"/>
      <w:r w:rsidRPr="00FA7ECD">
        <w:rPr>
          <w:sz w:val="24"/>
          <w:szCs w:val="24"/>
        </w:rPr>
        <w:t>Ефремовка</w:t>
      </w:r>
      <w:proofErr w:type="spellEnd"/>
      <w:r w:rsidRPr="00FA7ECD">
        <w:rPr>
          <w:sz w:val="24"/>
          <w:szCs w:val="24"/>
        </w:rPr>
        <w:t xml:space="preserve"> ул. Октябрьская, 3 и ул. Октябрьская, 5 Федоровского сельского поселения </w:t>
      </w:r>
      <w:proofErr w:type="spellStart"/>
      <w:r w:rsidRPr="00FA7ECD">
        <w:rPr>
          <w:sz w:val="24"/>
          <w:szCs w:val="24"/>
        </w:rPr>
        <w:t>Неклиновского</w:t>
      </w:r>
      <w:proofErr w:type="spellEnd"/>
      <w:r w:rsidRPr="00FA7ECD">
        <w:rPr>
          <w:sz w:val="24"/>
          <w:szCs w:val="24"/>
        </w:rPr>
        <w:t xml:space="preserve"> района Ростовской области </w:t>
      </w:r>
      <w:r w:rsidRPr="00FA7ECD">
        <w:rPr>
          <w:bCs/>
          <w:sz w:val="24"/>
          <w:szCs w:val="24"/>
        </w:rPr>
        <w:t xml:space="preserve">по ч. 2 ст. 24 </w:t>
      </w:r>
      <w:r w:rsidRPr="00FA7ECD">
        <w:rPr>
          <w:rFonts w:cs="Tahoma"/>
          <w:sz w:val="24"/>
          <w:szCs w:val="24"/>
        </w:rPr>
        <w:t>Федерального закон № 44-ФЗ от 05.04.2013 г. на сумму  277689,00 тыс. рублей</w:t>
      </w:r>
      <w:r w:rsidRPr="00FA7ECD">
        <w:rPr>
          <w:sz w:val="24"/>
          <w:szCs w:val="24"/>
        </w:rPr>
        <w:t>;</w:t>
      </w:r>
    </w:p>
    <w:p w:rsidR="00FA7ECD" w:rsidRPr="00FA7ECD" w:rsidRDefault="00FA7ECD" w:rsidP="00FA7ECD">
      <w:pPr>
        <w:ind w:firstLine="708"/>
        <w:jc w:val="both"/>
        <w:rPr>
          <w:sz w:val="24"/>
          <w:szCs w:val="24"/>
          <w:lang w:eastAsia="ru-RU"/>
        </w:rPr>
      </w:pPr>
      <w:r w:rsidRPr="00FA7ECD">
        <w:rPr>
          <w:sz w:val="24"/>
          <w:szCs w:val="24"/>
        </w:rPr>
        <w:t>-</w:t>
      </w:r>
      <w:r w:rsidRPr="00FA7ECD">
        <w:rPr>
          <w:bCs/>
          <w:sz w:val="24"/>
          <w:szCs w:val="24"/>
        </w:rPr>
        <w:t xml:space="preserve"> з</w:t>
      </w:r>
      <w:r w:rsidRPr="00FA7ECD">
        <w:rPr>
          <w:sz w:val="24"/>
          <w:szCs w:val="24"/>
          <w:lang w:eastAsia="ru-RU"/>
        </w:rPr>
        <w:t xml:space="preserve">амена ограждения на территории гражданского кладбища в с. </w:t>
      </w:r>
      <w:proofErr w:type="spellStart"/>
      <w:r w:rsidRPr="00FA7ECD">
        <w:rPr>
          <w:sz w:val="24"/>
          <w:szCs w:val="24"/>
          <w:lang w:eastAsia="ru-RU"/>
        </w:rPr>
        <w:t>Ефремовка</w:t>
      </w:r>
      <w:proofErr w:type="spellEnd"/>
      <w:r w:rsidRPr="00FA7ECD">
        <w:rPr>
          <w:sz w:val="24"/>
          <w:szCs w:val="24"/>
          <w:lang w:eastAsia="ru-RU"/>
        </w:rPr>
        <w:t xml:space="preserve"> Федоровского сельского поселения </w:t>
      </w:r>
      <w:proofErr w:type="spellStart"/>
      <w:r w:rsidRPr="00FA7ECD">
        <w:rPr>
          <w:sz w:val="24"/>
          <w:szCs w:val="24"/>
          <w:lang w:eastAsia="ru-RU"/>
        </w:rPr>
        <w:t>Неклиновского</w:t>
      </w:r>
      <w:proofErr w:type="spellEnd"/>
      <w:r w:rsidRPr="00FA7ECD">
        <w:rPr>
          <w:sz w:val="24"/>
          <w:szCs w:val="24"/>
          <w:lang w:eastAsia="ru-RU"/>
        </w:rPr>
        <w:t xml:space="preserve"> района Ростовской области </w:t>
      </w:r>
      <w:r w:rsidRPr="00FA7ECD">
        <w:rPr>
          <w:bCs/>
          <w:sz w:val="24"/>
          <w:szCs w:val="24"/>
        </w:rPr>
        <w:t xml:space="preserve">по ч. 2 ст. 24 </w:t>
      </w:r>
      <w:r w:rsidRPr="00FA7ECD">
        <w:rPr>
          <w:rFonts w:cs="Tahoma"/>
          <w:sz w:val="24"/>
          <w:szCs w:val="24"/>
        </w:rPr>
        <w:t>Федерального закон № 44-ФЗ от 05.04.2013 г. на сумму  281808,00 тыс. рублей</w:t>
      </w:r>
      <w:r w:rsidRPr="00FA7ECD">
        <w:rPr>
          <w:sz w:val="24"/>
          <w:szCs w:val="24"/>
          <w:lang w:eastAsia="ru-RU"/>
        </w:rPr>
        <w:t>;</w:t>
      </w:r>
    </w:p>
    <w:p w:rsidR="004A0A4E" w:rsidRPr="00FA7ECD" w:rsidRDefault="00FA7ECD" w:rsidP="00FA7ECD">
      <w:pPr>
        <w:ind w:firstLine="708"/>
        <w:jc w:val="both"/>
        <w:rPr>
          <w:bCs/>
          <w:sz w:val="24"/>
          <w:szCs w:val="24"/>
        </w:rPr>
      </w:pPr>
      <w:r w:rsidRPr="00FA7ECD">
        <w:rPr>
          <w:sz w:val="24"/>
          <w:szCs w:val="24"/>
        </w:rPr>
        <w:t xml:space="preserve">- </w:t>
      </w:r>
      <w:r w:rsidRPr="00FA7ECD">
        <w:rPr>
          <w:sz w:val="24"/>
          <w:szCs w:val="24"/>
          <w:lang w:eastAsia="ru-RU"/>
        </w:rPr>
        <w:t xml:space="preserve">замена ограждения на территории гражданского кладбища </w:t>
      </w:r>
      <w:proofErr w:type="gramStart"/>
      <w:r w:rsidRPr="00FA7ECD">
        <w:rPr>
          <w:sz w:val="24"/>
          <w:szCs w:val="24"/>
          <w:lang w:eastAsia="ru-RU"/>
        </w:rPr>
        <w:t>в</w:t>
      </w:r>
      <w:proofErr w:type="gramEnd"/>
      <w:r w:rsidRPr="00FA7ECD">
        <w:rPr>
          <w:sz w:val="24"/>
          <w:szCs w:val="24"/>
          <w:lang w:eastAsia="ru-RU"/>
        </w:rPr>
        <w:t xml:space="preserve"> </w:t>
      </w:r>
      <w:proofErr w:type="gramStart"/>
      <w:r w:rsidRPr="00FA7ECD">
        <w:rPr>
          <w:sz w:val="24"/>
          <w:szCs w:val="24"/>
          <w:lang w:eastAsia="ru-RU"/>
        </w:rPr>
        <w:t>с</w:t>
      </w:r>
      <w:proofErr w:type="gramEnd"/>
      <w:r w:rsidRPr="00FA7ECD">
        <w:rPr>
          <w:sz w:val="24"/>
          <w:szCs w:val="24"/>
          <w:lang w:eastAsia="ru-RU"/>
        </w:rPr>
        <w:t xml:space="preserve">. Федоровка Федоровского сельского поселения </w:t>
      </w:r>
      <w:proofErr w:type="spellStart"/>
      <w:r w:rsidRPr="00FA7ECD">
        <w:rPr>
          <w:sz w:val="24"/>
          <w:szCs w:val="24"/>
          <w:lang w:eastAsia="ru-RU"/>
        </w:rPr>
        <w:t>Неклиновского</w:t>
      </w:r>
      <w:proofErr w:type="spellEnd"/>
      <w:r w:rsidRPr="00FA7ECD">
        <w:rPr>
          <w:sz w:val="24"/>
          <w:szCs w:val="24"/>
          <w:lang w:eastAsia="ru-RU"/>
        </w:rPr>
        <w:t xml:space="preserve"> района Ростовской области</w:t>
      </w:r>
      <w:r w:rsidR="00386178" w:rsidRPr="00FA7ECD">
        <w:rPr>
          <w:sz w:val="24"/>
          <w:szCs w:val="24"/>
        </w:rPr>
        <w:t xml:space="preserve"> </w:t>
      </w:r>
      <w:r w:rsidR="00FA0F31" w:rsidRPr="00FA7ECD">
        <w:rPr>
          <w:bCs/>
          <w:sz w:val="24"/>
          <w:szCs w:val="24"/>
        </w:rPr>
        <w:t xml:space="preserve">по ч. </w:t>
      </w:r>
      <w:r w:rsidRPr="00FA7ECD">
        <w:rPr>
          <w:bCs/>
          <w:sz w:val="24"/>
          <w:szCs w:val="24"/>
        </w:rPr>
        <w:t>2 ст. 24</w:t>
      </w:r>
      <w:r w:rsidR="00FA0F31" w:rsidRPr="00FA7ECD">
        <w:rPr>
          <w:bCs/>
          <w:sz w:val="24"/>
          <w:szCs w:val="24"/>
        </w:rPr>
        <w:t xml:space="preserve"> </w:t>
      </w:r>
      <w:r w:rsidR="00FA0F31" w:rsidRPr="00FA7ECD">
        <w:rPr>
          <w:rFonts w:cs="Tahoma"/>
          <w:sz w:val="24"/>
          <w:szCs w:val="24"/>
        </w:rPr>
        <w:t xml:space="preserve">Федерального закон № 44-ФЗ от 05.04.2013 г. на сумму </w:t>
      </w:r>
      <w:r w:rsidRPr="00FA7ECD">
        <w:rPr>
          <w:rFonts w:cs="Tahoma"/>
          <w:sz w:val="24"/>
          <w:szCs w:val="24"/>
        </w:rPr>
        <w:t xml:space="preserve"> 298255,00 </w:t>
      </w:r>
      <w:r w:rsidR="00FA0F31" w:rsidRPr="00FA7ECD">
        <w:rPr>
          <w:rFonts w:cs="Tahoma"/>
          <w:sz w:val="24"/>
          <w:szCs w:val="24"/>
        </w:rPr>
        <w:t>тыс. рублей</w:t>
      </w:r>
      <w:r w:rsidR="004A0A4E" w:rsidRPr="00FA7ECD">
        <w:rPr>
          <w:bCs/>
          <w:sz w:val="24"/>
          <w:szCs w:val="24"/>
        </w:rPr>
        <w:t>.</w:t>
      </w:r>
    </w:p>
    <w:p w:rsidR="00FA0F31" w:rsidRPr="00FA7ECD" w:rsidRDefault="00FA0F31" w:rsidP="00FA7ECD">
      <w:pPr>
        <w:ind w:firstLine="709"/>
        <w:jc w:val="both"/>
        <w:rPr>
          <w:sz w:val="24"/>
          <w:szCs w:val="24"/>
        </w:rPr>
      </w:pPr>
      <w:r w:rsidRPr="00FA7ECD">
        <w:rPr>
          <w:bCs/>
          <w:sz w:val="24"/>
          <w:szCs w:val="24"/>
        </w:rPr>
        <w:t xml:space="preserve">2. В течение трех рабочий дней </w:t>
      </w:r>
      <w:proofErr w:type="gramStart"/>
      <w:r w:rsidRPr="00FA7ECD">
        <w:rPr>
          <w:bCs/>
          <w:sz w:val="24"/>
          <w:szCs w:val="24"/>
        </w:rPr>
        <w:t>с даты</w:t>
      </w:r>
      <w:proofErr w:type="gramEnd"/>
      <w:r w:rsidRPr="00FA7ECD">
        <w:rPr>
          <w:bCs/>
          <w:sz w:val="24"/>
          <w:szCs w:val="24"/>
        </w:rPr>
        <w:t xml:space="preserve"> настоящего распоряжения опубликовать измененные план закупок и план-график в Единой информационной системе (ЕИС).</w:t>
      </w:r>
    </w:p>
    <w:p w:rsidR="004A0A4E" w:rsidRPr="00FA7ECD" w:rsidRDefault="00E33F6C" w:rsidP="00FA7ECD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bookmarkStart w:id="0" w:name="_GoBack"/>
      <w:r>
        <w:rPr>
          <w:b w:val="0"/>
          <w:sz w:val="24"/>
          <w:szCs w:val="24"/>
        </w:rPr>
        <w:t>3</w:t>
      </w:r>
      <w:r w:rsidR="004A0A4E" w:rsidRPr="00FA7ECD">
        <w:rPr>
          <w:b w:val="0"/>
          <w:sz w:val="24"/>
          <w:szCs w:val="24"/>
        </w:rPr>
        <w:t>. Настоящее распоряжение вступает в силу с момента подписания.</w:t>
      </w:r>
    </w:p>
    <w:p w:rsidR="004A0A4E" w:rsidRPr="00FA7ECD" w:rsidRDefault="00E33F6C" w:rsidP="004A0A4E">
      <w:pPr>
        <w:pStyle w:val="a5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A0A4E" w:rsidRPr="00FA7ECD">
        <w:rPr>
          <w:b w:val="0"/>
          <w:sz w:val="24"/>
          <w:szCs w:val="24"/>
        </w:rPr>
        <w:t xml:space="preserve">. </w:t>
      </w:r>
      <w:proofErr w:type="gramStart"/>
      <w:r w:rsidR="004A0A4E" w:rsidRPr="00FA7ECD">
        <w:rPr>
          <w:b w:val="0"/>
          <w:sz w:val="24"/>
          <w:szCs w:val="24"/>
        </w:rPr>
        <w:t>Контроль за</w:t>
      </w:r>
      <w:proofErr w:type="gramEnd"/>
      <w:r w:rsidR="004A0A4E" w:rsidRPr="00FA7ECD">
        <w:rPr>
          <w:b w:val="0"/>
          <w:sz w:val="24"/>
          <w:szCs w:val="24"/>
        </w:rPr>
        <w:t xml:space="preserve"> исполнением настоящего распоряжения оставляю за собой.</w:t>
      </w:r>
    </w:p>
    <w:bookmarkEnd w:id="0"/>
    <w:p w:rsidR="004A0A4E" w:rsidRPr="00FA7ECD" w:rsidRDefault="004A0A4E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</w:p>
    <w:p w:rsidR="004A0A4E" w:rsidRPr="00FA7ECD" w:rsidRDefault="004A0A4E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  <w:r w:rsidRPr="00FA7ECD">
        <w:rPr>
          <w:b w:val="0"/>
          <w:bCs/>
          <w:sz w:val="24"/>
          <w:szCs w:val="24"/>
        </w:rPr>
        <w:t xml:space="preserve">Глава Администрации </w:t>
      </w:r>
    </w:p>
    <w:p w:rsidR="0029588F" w:rsidRPr="00FA7ECD" w:rsidRDefault="004A0A4E" w:rsidP="00386178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FA7ECD">
        <w:rPr>
          <w:b w:val="0"/>
          <w:bCs/>
          <w:sz w:val="24"/>
          <w:szCs w:val="24"/>
        </w:rPr>
        <w:t xml:space="preserve">Федоровского </w:t>
      </w:r>
      <w:r w:rsidRPr="00FA7ECD">
        <w:rPr>
          <w:b w:val="0"/>
          <w:sz w:val="24"/>
          <w:szCs w:val="24"/>
        </w:rPr>
        <w:t xml:space="preserve">сельского поселения                                         О.В. Фисакова    </w:t>
      </w:r>
    </w:p>
    <w:sectPr w:rsidR="0029588F" w:rsidRPr="00FA7ECD" w:rsidSect="00FA0F31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93"/>
    <w:rsid w:val="0029588F"/>
    <w:rsid w:val="00386178"/>
    <w:rsid w:val="004A0A4E"/>
    <w:rsid w:val="00987567"/>
    <w:rsid w:val="00D01293"/>
    <w:rsid w:val="00E33F6C"/>
    <w:rsid w:val="00FA0F31"/>
    <w:rsid w:val="00FA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8</cp:revision>
  <cp:lastPrinted>2018-03-22T13:27:00Z</cp:lastPrinted>
  <dcterms:created xsi:type="dcterms:W3CDTF">2017-05-04T12:01:00Z</dcterms:created>
  <dcterms:modified xsi:type="dcterms:W3CDTF">2018-03-30T06:37:00Z</dcterms:modified>
</cp:coreProperties>
</file>