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5E2B" w14:textId="77777777" w:rsidR="006D0CA8" w:rsidRPr="001071E7" w:rsidRDefault="006D0CA8" w:rsidP="006D0CA8">
      <w:pPr>
        <w:ind w:left="-567" w:right="481" w:firstLine="567"/>
        <w:jc w:val="center"/>
        <w:rPr>
          <w:b/>
          <w:sz w:val="36"/>
          <w:szCs w:val="36"/>
          <w:lang w:eastAsia="ar-SA"/>
        </w:rPr>
      </w:pPr>
      <w:r w:rsidRPr="001071E7">
        <w:rPr>
          <w:rFonts w:ascii="Arial" w:hAnsi="Arial" w:cs="Arial"/>
          <w:sz w:val="36"/>
          <w:lang w:eastAsia="ar-SA"/>
        </w:rPr>
        <w:t xml:space="preserve">           </w:t>
      </w:r>
      <w:r w:rsidRPr="001071E7">
        <w:rPr>
          <w:rFonts w:ascii="Arial" w:hAnsi="Arial" w:cs="Arial"/>
          <w:noProof/>
          <w:sz w:val="36"/>
          <w:lang w:eastAsia="ar-SA"/>
        </w:rPr>
        <w:drawing>
          <wp:inline distT="0" distB="0" distL="0" distR="0" wp14:anchorId="3EB976EF" wp14:editId="6C148EE1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9A73" w14:textId="77777777" w:rsidR="006D0CA8" w:rsidRPr="001071E7" w:rsidRDefault="006D0CA8" w:rsidP="006D0CA8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 АДМИНИСТРАЦИЯ</w:t>
      </w:r>
    </w:p>
    <w:p w14:paraId="452EE6F3" w14:textId="77777777" w:rsidR="006D0CA8" w:rsidRPr="001071E7" w:rsidRDefault="006D0CA8" w:rsidP="006D0CA8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>Федоровского сельского поселения</w:t>
      </w:r>
    </w:p>
    <w:p w14:paraId="335EC275" w14:textId="77777777" w:rsidR="006D0CA8" w:rsidRPr="001071E7" w:rsidRDefault="006D0CA8" w:rsidP="006D0CA8">
      <w:pPr>
        <w:spacing w:line="0" w:lineRule="atLeast"/>
        <w:jc w:val="center"/>
        <w:rPr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Неклиновского района Ростовской области</w:t>
      </w:r>
    </w:p>
    <w:p w14:paraId="5556D599" w14:textId="77777777" w:rsidR="006D0CA8" w:rsidRPr="001071E7" w:rsidRDefault="006D0CA8" w:rsidP="006D0CA8">
      <w:pPr>
        <w:spacing w:line="0" w:lineRule="atLeast"/>
        <w:jc w:val="right"/>
        <w:rPr>
          <w:i/>
          <w:sz w:val="24"/>
          <w:szCs w:val="28"/>
          <w:lang w:eastAsia="ar-SA"/>
        </w:rPr>
      </w:pPr>
      <w:r w:rsidRPr="001071E7"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A48B1" wp14:editId="6483B159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EE32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" strokeweight="1.32mm">
                <v:stroke joinstyle="miter" endcap="square"/>
              </v:line>
            </w:pict>
          </mc:Fallback>
        </mc:AlternateContent>
      </w:r>
      <w:r w:rsidRPr="001071E7">
        <w:rPr>
          <w:i/>
          <w:sz w:val="24"/>
          <w:szCs w:val="28"/>
          <w:lang w:eastAsia="ar-SA"/>
        </w:rPr>
        <w:t xml:space="preserve"> </w:t>
      </w:r>
    </w:p>
    <w:p w14:paraId="7F4D3947" w14:textId="77777777" w:rsidR="006D0CA8" w:rsidRPr="00D65857" w:rsidRDefault="006D0CA8" w:rsidP="006D0CA8">
      <w:pPr>
        <w:jc w:val="center"/>
        <w:rPr>
          <w:sz w:val="28"/>
          <w:szCs w:val="28"/>
          <w:lang w:eastAsia="ar-SA"/>
        </w:rPr>
      </w:pPr>
      <w:r w:rsidRPr="001071E7">
        <w:rPr>
          <w:b/>
          <w:szCs w:val="28"/>
          <w:lang w:eastAsia="ar-SA"/>
        </w:rPr>
        <w:t xml:space="preserve">         </w:t>
      </w:r>
      <w:r w:rsidRPr="00D65857">
        <w:rPr>
          <w:b/>
          <w:sz w:val="28"/>
          <w:szCs w:val="28"/>
          <w:lang w:eastAsia="ar-SA"/>
        </w:rPr>
        <w:t xml:space="preserve">ПОСТАНОВЛЕНИЕ                                 </w:t>
      </w:r>
    </w:p>
    <w:p w14:paraId="509B4BCF" w14:textId="77777777" w:rsidR="006D0CA8" w:rsidRPr="00D65857" w:rsidRDefault="006D0CA8" w:rsidP="006D0CA8">
      <w:pPr>
        <w:jc w:val="center"/>
        <w:rPr>
          <w:sz w:val="28"/>
          <w:szCs w:val="28"/>
          <w:lang w:eastAsia="ar-SA"/>
        </w:rPr>
      </w:pPr>
    </w:p>
    <w:p w14:paraId="70B81724" w14:textId="77777777" w:rsidR="006D0CA8" w:rsidRPr="00D65857" w:rsidRDefault="006D0CA8" w:rsidP="006D0CA8">
      <w:pPr>
        <w:jc w:val="center"/>
        <w:rPr>
          <w:sz w:val="28"/>
          <w:szCs w:val="28"/>
          <w:lang w:eastAsia="ar-SA"/>
        </w:rPr>
      </w:pPr>
      <w:r w:rsidRPr="00D65857">
        <w:rPr>
          <w:sz w:val="28"/>
          <w:szCs w:val="28"/>
          <w:lang w:eastAsia="ar-SA"/>
        </w:rPr>
        <w:t>с. Федоровка</w:t>
      </w:r>
    </w:p>
    <w:p w14:paraId="615CC333" w14:textId="7FE97AB2" w:rsidR="006D0CA8" w:rsidRPr="00D65857" w:rsidRDefault="006D0CA8" w:rsidP="006D0CA8">
      <w:pPr>
        <w:jc w:val="both"/>
        <w:rPr>
          <w:b/>
          <w:sz w:val="28"/>
          <w:szCs w:val="28"/>
          <w:u w:val="single"/>
          <w:lang w:eastAsia="ar-SA"/>
        </w:rPr>
      </w:pPr>
      <w:r w:rsidRPr="00D65857">
        <w:rPr>
          <w:sz w:val="28"/>
          <w:szCs w:val="28"/>
          <w:lang w:eastAsia="ar-SA"/>
        </w:rPr>
        <w:t>«</w:t>
      </w:r>
      <w:r w:rsidR="000F13B9">
        <w:rPr>
          <w:sz w:val="28"/>
          <w:szCs w:val="28"/>
          <w:lang w:eastAsia="ar-SA"/>
        </w:rPr>
        <w:t>22</w:t>
      </w:r>
      <w:r w:rsidRPr="00D65857">
        <w:rPr>
          <w:sz w:val="28"/>
          <w:szCs w:val="28"/>
          <w:lang w:eastAsia="ar-SA"/>
        </w:rPr>
        <w:t xml:space="preserve">» </w:t>
      </w:r>
      <w:r w:rsidR="000F13B9">
        <w:rPr>
          <w:sz w:val="28"/>
          <w:szCs w:val="28"/>
          <w:lang w:eastAsia="ar-SA"/>
        </w:rPr>
        <w:t>октября</w:t>
      </w:r>
      <w:r>
        <w:rPr>
          <w:sz w:val="28"/>
          <w:szCs w:val="28"/>
          <w:lang w:eastAsia="ar-SA"/>
        </w:rPr>
        <w:t xml:space="preserve"> </w:t>
      </w:r>
      <w:r w:rsidRPr="00D65857">
        <w:rPr>
          <w:sz w:val="28"/>
          <w:szCs w:val="28"/>
          <w:lang w:eastAsia="ar-SA"/>
        </w:rPr>
        <w:t xml:space="preserve">2020г.    </w:t>
      </w:r>
      <w:r w:rsidRPr="00D65857">
        <w:rPr>
          <w:sz w:val="28"/>
          <w:szCs w:val="28"/>
          <w:lang w:eastAsia="ar-SA"/>
        </w:rPr>
        <w:tab/>
      </w:r>
      <w:r w:rsidRPr="00D65857">
        <w:rPr>
          <w:sz w:val="28"/>
          <w:szCs w:val="28"/>
          <w:lang w:eastAsia="ar-SA"/>
        </w:rPr>
        <w:tab/>
        <w:t xml:space="preserve">                                                              № </w:t>
      </w:r>
      <w:r w:rsidR="000F13B9">
        <w:rPr>
          <w:sz w:val="28"/>
          <w:szCs w:val="28"/>
          <w:lang w:eastAsia="ar-SA"/>
        </w:rPr>
        <w:t>73</w:t>
      </w:r>
    </w:p>
    <w:p w14:paraId="4BC9ACFE" w14:textId="77777777" w:rsidR="006564DB" w:rsidRPr="0053366A" w:rsidRDefault="006564DB" w:rsidP="00F16A86">
      <w:pPr>
        <w:widowControl w:val="0"/>
        <w:spacing w:line="228" w:lineRule="auto"/>
        <w:jc w:val="center"/>
        <w:rPr>
          <w:sz w:val="26"/>
          <w:szCs w:val="26"/>
        </w:rPr>
      </w:pPr>
    </w:p>
    <w:p w14:paraId="437545A8" w14:textId="0AE28BD3" w:rsidR="006B7A21" w:rsidRDefault="006B7A21" w:rsidP="00F16A86">
      <w:pPr>
        <w:widowControl w:val="0"/>
        <w:spacing w:line="228" w:lineRule="auto"/>
        <w:jc w:val="center"/>
        <w:rPr>
          <w:sz w:val="24"/>
          <w:szCs w:val="28"/>
        </w:rPr>
      </w:pPr>
    </w:p>
    <w:p w14:paraId="04FE1E05" w14:textId="77777777"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14:paraId="23D24D15" w14:textId="77777777" w:rsidR="004B523F" w:rsidRPr="007D09E8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55E3D8FF" w14:textId="3308D852" w:rsidR="004B523F" w:rsidRPr="007D09E8" w:rsidRDefault="006D0CA8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Федоровского сельского поселения</w:t>
      </w:r>
      <w:r w:rsidR="004B523F">
        <w:rPr>
          <w:b/>
          <w:bCs/>
          <w:color w:val="000000"/>
          <w:sz w:val="28"/>
          <w:szCs w:val="28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на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4B523F">
        <w:rPr>
          <w:b/>
          <w:bCs/>
          <w:color w:val="000000"/>
          <w:sz w:val="28"/>
          <w:szCs w:val="28"/>
        </w:rPr>
        <w:t>1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–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4B523F">
        <w:rPr>
          <w:b/>
          <w:bCs/>
          <w:color w:val="000000"/>
          <w:sz w:val="28"/>
          <w:szCs w:val="28"/>
        </w:rPr>
        <w:t>3</w:t>
      </w:r>
      <w:r w:rsidR="004B523F" w:rsidRPr="007D09E8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7D09E8">
        <w:rPr>
          <w:b/>
          <w:bCs/>
          <w:color w:val="000000"/>
          <w:sz w:val="28"/>
          <w:szCs w:val="28"/>
        </w:rPr>
        <w:t>годы</w:t>
      </w:r>
    </w:p>
    <w:p w14:paraId="21089B96" w14:textId="77777777"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62458103" w14:textId="40E19CB3" w:rsidR="004B523F" w:rsidRPr="007D09E8" w:rsidRDefault="004B523F" w:rsidP="00F16A86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D614ED">
        <w:rPr>
          <w:color w:val="000000"/>
          <w:sz w:val="28"/>
          <w:szCs w:val="28"/>
        </w:rPr>
        <w:t xml:space="preserve">26 решения Собрания депутатов Федоровского </w:t>
      </w:r>
      <w:r w:rsidR="00F44583">
        <w:rPr>
          <w:color w:val="000000"/>
          <w:sz w:val="28"/>
          <w:szCs w:val="28"/>
        </w:rPr>
        <w:t>сельского поселения</w:t>
      </w:r>
      <w:r w:rsidRPr="007D09E8">
        <w:rPr>
          <w:color w:val="000000"/>
          <w:sz w:val="28"/>
          <w:szCs w:val="28"/>
        </w:rPr>
        <w:t xml:space="preserve"> от </w:t>
      </w:r>
      <w:r w:rsidR="00F44583">
        <w:rPr>
          <w:color w:val="000000"/>
          <w:sz w:val="28"/>
          <w:szCs w:val="28"/>
        </w:rPr>
        <w:t>27</w:t>
      </w:r>
      <w:r w:rsidRPr="007D09E8">
        <w:rPr>
          <w:color w:val="000000"/>
          <w:sz w:val="28"/>
          <w:szCs w:val="28"/>
        </w:rPr>
        <w:t>.0</w:t>
      </w:r>
      <w:r w:rsidR="00F44583">
        <w:rPr>
          <w:color w:val="000000"/>
          <w:sz w:val="28"/>
          <w:szCs w:val="28"/>
        </w:rPr>
        <w:t>7</w:t>
      </w:r>
      <w:r w:rsidRPr="007D09E8">
        <w:rPr>
          <w:color w:val="000000"/>
          <w:sz w:val="28"/>
          <w:szCs w:val="28"/>
        </w:rPr>
        <w:t>.2007 № </w:t>
      </w:r>
      <w:r w:rsidR="00F44583">
        <w:rPr>
          <w:color w:val="000000"/>
          <w:sz w:val="28"/>
          <w:szCs w:val="28"/>
        </w:rPr>
        <w:t>81</w:t>
      </w:r>
      <w:r w:rsidRPr="007D09E8">
        <w:rPr>
          <w:color w:val="000000"/>
          <w:sz w:val="28"/>
          <w:szCs w:val="28"/>
        </w:rPr>
        <w:t xml:space="preserve"> «О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r w:rsidR="00F44583">
        <w:rPr>
          <w:color w:val="000000"/>
          <w:sz w:val="28"/>
          <w:szCs w:val="28"/>
        </w:rPr>
        <w:t>Федоровском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F44583">
        <w:rPr>
          <w:color w:val="000000"/>
          <w:sz w:val="28"/>
          <w:szCs w:val="28"/>
        </w:rPr>
        <w:t>Администрации Федоровского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="00F4458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</w:t>
      </w:r>
      <w:r w:rsidR="00F445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.2020</w:t>
      </w:r>
      <w:r w:rsidRPr="007D09E8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4</w:t>
      </w:r>
      <w:r w:rsidR="00F44583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F44583">
        <w:rPr>
          <w:color w:val="000000"/>
          <w:sz w:val="28"/>
          <w:szCs w:val="28"/>
        </w:rPr>
        <w:t xml:space="preserve"> Федоровского сельского поселения Неклиновского района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F16A86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3 </w:t>
      </w:r>
      <w:r w:rsidRPr="007D09E8">
        <w:rPr>
          <w:color w:val="000000"/>
          <w:sz w:val="28"/>
          <w:szCs w:val="28"/>
        </w:rPr>
        <w:t xml:space="preserve">годов» </w:t>
      </w:r>
      <w:r w:rsidR="00F44583">
        <w:rPr>
          <w:color w:val="000000"/>
          <w:sz w:val="28"/>
          <w:szCs w:val="28"/>
        </w:rPr>
        <w:t>Администрация Федоровского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14:paraId="1F7340C9" w14:textId="77777777"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14:paraId="238919B1" w14:textId="039594E2"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44583">
        <w:rPr>
          <w:color w:val="000000"/>
          <w:sz w:val="28"/>
          <w:szCs w:val="28"/>
        </w:rPr>
        <w:t>Федоровского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14:paraId="0D98E38D" w14:textId="0F545FEC" w:rsidR="004B523F" w:rsidRPr="007D09E8" w:rsidRDefault="00F445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523F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D5E44CE" w14:textId="407BA4EF" w:rsidR="004B523F" w:rsidRDefault="00F445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F16A86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286DEAA6" w14:textId="60B9CA27" w:rsidR="00F44583" w:rsidRDefault="00F445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14:paraId="528D2F48" w14:textId="0D5BB354" w:rsidR="00142131" w:rsidRDefault="00142131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14:paraId="11FB4CA6" w14:textId="77777777" w:rsidR="00142131" w:rsidRDefault="00142131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14:paraId="4D8A9F3C" w14:textId="77777777" w:rsidR="00071223" w:rsidRDefault="0007122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14:paraId="07DF923E" w14:textId="77777777" w:rsidR="00F44583" w:rsidRDefault="00F44583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14:paraId="64826F98" w14:textId="38B86856" w:rsidR="004B523F" w:rsidRPr="00142131" w:rsidRDefault="00071223" w:rsidP="00071223">
      <w:pPr>
        <w:widowControl w:val="0"/>
        <w:autoSpaceDE w:val="0"/>
        <w:autoSpaceDN w:val="0"/>
        <w:spacing w:line="228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142131">
        <w:rPr>
          <w:b/>
          <w:bCs/>
          <w:color w:val="000000"/>
          <w:sz w:val="28"/>
          <w:szCs w:val="28"/>
        </w:rPr>
        <w:t>И.о. главы Администрации</w:t>
      </w:r>
    </w:p>
    <w:p w14:paraId="158774AD" w14:textId="0CB6E1E4" w:rsidR="00071223" w:rsidRPr="00142131" w:rsidRDefault="00071223" w:rsidP="00071223">
      <w:pPr>
        <w:widowControl w:val="0"/>
        <w:autoSpaceDE w:val="0"/>
        <w:autoSpaceDN w:val="0"/>
        <w:spacing w:line="228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142131">
        <w:rPr>
          <w:b/>
          <w:bCs/>
          <w:color w:val="000000"/>
          <w:sz w:val="28"/>
          <w:szCs w:val="28"/>
        </w:rPr>
        <w:t>Федоровского сельского поселения</w:t>
      </w:r>
      <w:r w:rsidRPr="00142131">
        <w:rPr>
          <w:b/>
          <w:bCs/>
          <w:color w:val="000000"/>
          <w:sz w:val="28"/>
          <w:szCs w:val="28"/>
        </w:rPr>
        <w:tab/>
      </w:r>
      <w:r w:rsidRPr="00142131">
        <w:rPr>
          <w:b/>
          <w:bCs/>
          <w:color w:val="000000"/>
          <w:sz w:val="28"/>
          <w:szCs w:val="28"/>
        </w:rPr>
        <w:tab/>
      </w:r>
      <w:r w:rsidRPr="00142131">
        <w:rPr>
          <w:b/>
          <w:bCs/>
          <w:color w:val="000000"/>
          <w:sz w:val="28"/>
          <w:szCs w:val="28"/>
        </w:rPr>
        <w:tab/>
      </w:r>
      <w:proofErr w:type="gramStart"/>
      <w:r w:rsidRPr="00142131">
        <w:rPr>
          <w:b/>
          <w:bCs/>
          <w:color w:val="000000"/>
          <w:sz w:val="28"/>
          <w:szCs w:val="28"/>
        </w:rPr>
        <w:tab/>
        <w:t xml:space="preserve">  Т.В.Гончарова</w:t>
      </w:r>
      <w:proofErr w:type="gramEnd"/>
    </w:p>
    <w:p w14:paraId="530FD299" w14:textId="77777777" w:rsidR="004B523F" w:rsidRPr="00674A39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14:paraId="210F1758" w14:textId="77777777" w:rsidR="004B523F" w:rsidRPr="00674A39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14:paraId="5AFF43B0" w14:textId="6F25689B" w:rsidR="004B523F" w:rsidRPr="00674A39" w:rsidRDefault="00071223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14:paraId="0DD4A409" w14:textId="4F6FDA02" w:rsidR="004B523F" w:rsidRPr="00674A39" w:rsidRDefault="00071223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Федоровского сельского поселения</w:t>
      </w:r>
    </w:p>
    <w:p w14:paraId="31A5B2BB" w14:textId="074FE03A" w:rsidR="004B523F" w:rsidRPr="00674A39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 xml:space="preserve">от </w:t>
      </w:r>
      <w:r w:rsidR="000F13B9">
        <w:rPr>
          <w:color w:val="000000"/>
          <w:sz w:val="28"/>
          <w:szCs w:val="28"/>
        </w:rPr>
        <w:t xml:space="preserve"> 22.10.2020г.</w:t>
      </w:r>
      <w:proofErr w:type="gramEnd"/>
      <w:r w:rsidRPr="00674A39">
        <w:rPr>
          <w:color w:val="000000"/>
          <w:sz w:val="28"/>
          <w:szCs w:val="28"/>
        </w:rPr>
        <w:t xml:space="preserve"> № </w:t>
      </w:r>
      <w:r w:rsidR="000F13B9">
        <w:rPr>
          <w:color w:val="000000"/>
          <w:sz w:val="28"/>
          <w:szCs w:val="28"/>
        </w:rPr>
        <w:t>73</w:t>
      </w:r>
    </w:p>
    <w:p w14:paraId="3CC67205" w14:textId="77777777"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14:paraId="24110B9A" w14:textId="77777777"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14:paraId="3CF6C7FF" w14:textId="77777777"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14:paraId="62634C30" w14:textId="74702399" w:rsidR="004B523F" w:rsidRPr="00674A39" w:rsidRDefault="00071223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Федоровского сельского поселения</w:t>
      </w:r>
      <w:r w:rsidR="004B523F" w:rsidRPr="00674A39">
        <w:rPr>
          <w:color w:val="000000"/>
          <w:sz w:val="28"/>
          <w:szCs w:val="28"/>
        </w:rPr>
        <w:t> на 202</w:t>
      </w:r>
      <w:r w:rsidR="004B523F">
        <w:rPr>
          <w:color w:val="000000"/>
          <w:sz w:val="28"/>
          <w:szCs w:val="28"/>
        </w:rPr>
        <w:t>1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4B523F">
        <w:rPr>
          <w:color w:val="000000"/>
          <w:sz w:val="28"/>
          <w:szCs w:val="28"/>
        </w:rPr>
        <w:t>3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14:paraId="166EC361" w14:textId="77777777"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324A0FF8" w14:textId="77777777" w:rsidR="004B523F" w:rsidRPr="003802C6" w:rsidRDefault="004B523F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r>
        <w:rPr>
          <w:sz w:val="28"/>
          <w:szCs w:val="28"/>
        </w:rPr>
        <w:t xml:space="preserve">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 w:rsidR="00F16A86"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14:paraId="5E536B9E" w14:textId="203CD5AF" w:rsidR="004B523F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071223">
        <w:rPr>
          <w:sz w:val="28"/>
          <w:szCs w:val="28"/>
        </w:rPr>
        <w:t>Федоровского сельского поселения Неклиновского района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14:paraId="41547406" w14:textId="77777777"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5FF3EC09" w14:textId="77777777"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14:paraId="2BB2F7A7" w14:textId="77777777"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14:paraId="0BD3881B" w14:textId="77777777"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4D191D65" w14:textId="4279640D" w:rsidR="004B523F" w:rsidRPr="007E1911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071223">
        <w:rPr>
          <w:color w:val="000000"/>
          <w:sz w:val="28"/>
          <w:szCs w:val="28"/>
        </w:rPr>
        <w:t>Администрацией Федоровского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071223">
        <w:rPr>
          <w:sz w:val="28"/>
          <w:szCs w:val="28"/>
        </w:rPr>
        <w:t>Федоровского сельского поселения</w:t>
      </w:r>
      <w:r w:rsidRPr="007E1911">
        <w:rPr>
          <w:sz w:val="28"/>
          <w:szCs w:val="28"/>
        </w:rPr>
        <w:t>.</w:t>
      </w:r>
    </w:p>
    <w:p w14:paraId="57897E43" w14:textId="696AB9B7" w:rsidR="004B523F" w:rsidRPr="005A1F35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бюджета </w:t>
      </w:r>
      <w:r w:rsidR="00071223">
        <w:rPr>
          <w:sz w:val="28"/>
          <w:szCs w:val="28"/>
        </w:rPr>
        <w:t>Федоровского сельского поселения Неклиновского района</w:t>
      </w:r>
      <w:r w:rsidRPr="005A1F35">
        <w:rPr>
          <w:sz w:val="28"/>
          <w:szCs w:val="28"/>
        </w:rPr>
        <w:t xml:space="preserve"> в 2019 году отмечалась положительным эффектом.</w:t>
      </w:r>
    </w:p>
    <w:p w14:paraId="50BDB09F" w14:textId="70FA3F06" w:rsidR="004B523F" w:rsidRPr="005A1F35" w:rsidRDefault="004B523F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05021F">
        <w:rPr>
          <w:color w:val="000000"/>
          <w:sz w:val="28"/>
          <w:szCs w:val="28"/>
        </w:rPr>
        <w:t>14442,3</w:t>
      </w:r>
      <w:r w:rsidR="00F16A86" w:rsidRPr="005A1F35">
        <w:rPr>
          <w:color w:val="000000"/>
          <w:sz w:val="28"/>
          <w:szCs w:val="28"/>
        </w:rPr>
        <w:t> </w:t>
      </w:r>
      <w:r w:rsidR="0005021F">
        <w:rPr>
          <w:color w:val="000000"/>
          <w:sz w:val="28"/>
          <w:szCs w:val="28"/>
        </w:rPr>
        <w:t>тыс.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с </w:t>
      </w:r>
      <w:r w:rsidR="0005021F">
        <w:rPr>
          <w:color w:val="000000"/>
          <w:sz w:val="28"/>
          <w:szCs w:val="28"/>
        </w:rPr>
        <w:t>уменьшением</w:t>
      </w:r>
      <w:r w:rsidRPr="005A1F35">
        <w:rPr>
          <w:color w:val="000000"/>
          <w:sz w:val="28"/>
          <w:szCs w:val="28"/>
        </w:rPr>
        <w:t xml:space="preserve"> к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2018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году на </w:t>
      </w:r>
      <w:r w:rsidR="0005021F">
        <w:rPr>
          <w:color w:val="000000"/>
          <w:sz w:val="28"/>
          <w:szCs w:val="28"/>
        </w:rPr>
        <w:t>3690,3</w:t>
      </w:r>
      <w:r w:rsidR="00F16A86" w:rsidRPr="005A1F35">
        <w:rPr>
          <w:color w:val="000000"/>
          <w:sz w:val="28"/>
          <w:szCs w:val="28"/>
        </w:rPr>
        <w:t> </w:t>
      </w:r>
      <w:r w:rsidR="0005021F">
        <w:rPr>
          <w:color w:val="000000"/>
          <w:sz w:val="28"/>
          <w:szCs w:val="28"/>
        </w:rPr>
        <w:t>тыс.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рублей. Расходы составили </w:t>
      </w:r>
      <w:r w:rsidR="0005021F">
        <w:rPr>
          <w:color w:val="000000"/>
          <w:sz w:val="28"/>
          <w:szCs w:val="28"/>
        </w:rPr>
        <w:t>16638,8</w:t>
      </w:r>
      <w:r w:rsidR="005A1F35">
        <w:rPr>
          <w:color w:val="000000"/>
          <w:sz w:val="28"/>
          <w:szCs w:val="28"/>
        </w:rPr>
        <w:t> </w:t>
      </w:r>
      <w:r w:rsidR="0005021F">
        <w:rPr>
          <w:color w:val="000000"/>
          <w:sz w:val="28"/>
          <w:szCs w:val="28"/>
        </w:rPr>
        <w:t>тыс.</w:t>
      </w:r>
      <w:r w:rsid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</w:t>
      </w:r>
      <w:proofErr w:type="gramStart"/>
      <w:r w:rsidRPr="005A1F35">
        <w:rPr>
          <w:color w:val="000000"/>
          <w:sz w:val="28"/>
          <w:szCs w:val="28"/>
        </w:rPr>
        <w:t>с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>ростом</w:t>
      </w:r>
      <w:proofErr w:type="gramEnd"/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>на 1</w:t>
      </w:r>
      <w:r w:rsidR="0005021F">
        <w:rPr>
          <w:color w:val="000000"/>
          <w:sz w:val="28"/>
          <w:szCs w:val="28"/>
        </w:rPr>
        <w:t>26,6</w:t>
      </w:r>
      <w:r w:rsidR="00F16A86" w:rsidRPr="005A1F35">
        <w:rPr>
          <w:color w:val="000000"/>
          <w:sz w:val="28"/>
          <w:szCs w:val="28"/>
        </w:rPr>
        <w:t> </w:t>
      </w:r>
      <w:r w:rsidR="0005021F">
        <w:rPr>
          <w:color w:val="000000"/>
          <w:sz w:val="28"/>
          <w:szCs w:val="28"/>
        </w:rPr>
        <w:t>тыс.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или на </w:t>
      </w:r>
      <w:r w:rsidR="0005021F">
        <w:rPr>
          <w:color w:val="000000"/>
          <w:sz w:val="28"/>
          <w:szCs w:val="28"/>
        </w:rPr>
        <w:t>0,8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процента. Дефицит бюджета обеспечен соответствующими источниками покрытия в сумме </w:t>
      </w:r>
      <w:r w:rsidR="0005021F">
        <w:rPr>
          <w:sz w:val="28"/>
          <w:szCs w:val="28"/>
        </w:rPr>
        <w:t>2196,5</w:t>
      </w:r>
      <w:r w:rsidR="00F16A86" w:rsidRPr="005A1F35">
        <w:rPr>
          <w:color w:val="000000"/>
          <w:sz w:val="28"/>
          <w:szCs w:val="28"/>
        </w:rPr>
        <w:t> </w:t>
      </w:r>
      <w:r w:rsidR="0005021F">
        <w:rPr>
          <w:color w:val="000000"/>
          <w:sz w:val="28"/>
          <w:szCs w:val="28"/>
        </w:rPr>
        <w:t>тыс.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рублей. Обеспечены конституционные гарантии</w:t>
      </w:r>
      <w:r w:rsid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гражданам, кредиторская задолженность по </w:t>
      </w:r>
      <w:proofErr w:type="gramStart"/>
      <w:r w:rsidRPr="005A1F35">
        <w:rPr>
          <w:color w:val="000000"/>
          <w:sz w:val="28"/>
          <w:szCs w:val="28"/>
        </w:rPr>
        <w:t>обязательствам  бюджета</w:t>
      </w:r>
      <w:proofErr w:type="gramEnd"/>
      <w:r w:rsidRPr="005A1F35">
        <w:rPr>
          <w:color w:val="000000"/>
          <w:sz w:val="28"/>
          <w:szCs w:val="28"/>
        </w:rPr>
        <w:t xml:space="preserve"> отсутствует.</w:t>
      </w:r>
    </w:p>
    <w:p w14:paraId="182DAD43" w14:textId="4A6E0619" w:rsidR="004B523F" w:rsidRPr="00770E6F" w:rsidRDefault="004B523F" w:rsidP="000A76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E6F">
        <w:rPr>
          <w:sz w:val="28"/>
          <w:szCs w:val="28"/>
        </w:rPr>
        <w:lastRenderedPageBreak/>
        <w:t>Основными доходными источниками бюджета</w:t>
      </w:r>
      <w:r w:rsidR="0005021F">
        <w:rPr>
          <w:sz w:val="28"/>
          <w:szCs w:val="28"/>
        </w:rPr>
        <w:t xml:space="preserve"> поселения</w:t>
      </w:r>
      <w:r w:rsidRPr="00770E6F">
        <w:rPr>
          <w:sz w:val="28"/>
          <w:szCs w:val="28"/>
        </w:rPr>
        <w:t xml:space="preserve"> являлись собственные налоговые и неналоговые доходы, что составляет </w:t>
      </w:r>
      <w:r w:rsidR="0005021F">
        <w:rPr>
          <w:sz w:val="28"/>
          <w:szCs w:val="28"/>
        </w:rPr>
        <w:t>59,0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 xml:space="preserve">процента всех поступлений. Их объем составил </w:t>
      </w:r>
      <w:r w:rsidR="0005021F">
        <w:rPr>
          <w:sz w:val="28"/>
          <w:szCs w:val="28"/>
        </w:rPr>
        <w:t>8527,8</w:t>
      </w:r>
      <w:r w:rsidR="00F16A86">
        <w:rPr>
          <w:sz w:val="28"/>
          <w:szCs w:val="28"/>
        </w:rPr>
        <w:t> </w:t>
      </w:r>
      <w:r w:rsidR="0005021F">
        <w:rPr>
          <w:sz w:val="28"/>
          <w:szCs w:val="28"/>
        </w:rPr>
        <w:t>тыс.</w:t>
      </w:r>
      <w:r w:rsidR="00F16A86">
        <w:rPr>
          <w:sz w:val="28"/>
          <w:szCs w:val="28"/>
        </w:rPr>
        <w:t> </w:t>
      </w:r>
      <w:r w:rsidRPr="00770E6F">
        <w:rPr>
          <w:sz w:val="28"/>
          <w:szCs w:val="28"/>
        </w:rPr>
        <w:t>рублей,</w:t>
      </w:r>
      <w:r w:rsidRPr="00770E6F">
        <w:rPr>
          <w:bCs/>
          <w:sz w:val="28"/>
        </w:rPr>
        <w:t xml:space="preserve"> с</w:t>
      </w:r>
      <w:r w:rsidR="00F16A86">
        <w:rPr>
          <w:bCs/>
          <w:sz w:val="28"/>
        </w:rPr>
        <w:t> </w:t>
      </w:r>
      <w:r w:rsidR="0005021F">
        <w:rPr>
          <w:bCs/>
          <w:sz w:val="28"/>
        </w:rPr>
        <w:t>уменьшением</w:t>
      </w:r>
      <w:r w:rsidRPr="00770E6F">
        <w:rPr>
          <w:bCs/>
          <w:sz w:val="28"/>
        </w:rPr>
        <w:t xml:space="preserve"> к 2018 году </w:t>
      </w:r>
      <w:r w:rsidR="0005021F">
        <w:rPr>
          <w:bCs/>
          <w:sz w:val="28"/>
        </w:rPr>
        <w:t>1308,3</w:t>
      </w:r>
      <w:r w:rsidRPr="00770E6F">
        <w:rPr>
          <w:bCs/>
          <w:sz w:val="28"/>
        </w:rPr>
        <w:t xml:space="preserve"> </w:t>
      </w:r>
      <w:r w:rsidR="0005021F">
        <w:rPr>
          <w:bCs/>
          <w:sz w:val="28"/>
        </w:rPr>
        <w:t>тыс.</w:t>
      </w:r>
      <w:r w:rsidRPr="00770E6F">
        <w:rPr>
          <w:bCs/>
          <w:sz w:val="28"/>
        </w:rPr>
        <w:t xml:space="preserve"> рублей</w:t>
      </w:r>
      <w:r w:rsidRPr="00770E6F">
        <w:rPr>
          <w:color w:val="000000"/>
          <w:sz w:val="28"/>
          <w:szCs w:val="28"/>
        </w:rPr>
        <w:t>.</w:t>
      </w:r>
    </w:p>
    <w:p w14:paraId="2B5CB397" w14:textId="5EB81062" w:rsidR="004B523F" w:rsidRPr="007E1911" w:rsidRDefault="004B523F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70E6F">
        <w:rPr>
          <w:sz w:val="28"/>
          <w:szCs w:val="28"/>
        </w:rPr>
        <w:t>В 2019 году налоговая политика Ростовской области</w:t>
      </w:r>
      <w:r w:rsidR="0005021F">
        <w:rPr>
          <w:sz w:val="28"/>
          <w:szCs w:val="28"/>
        </w:rPr>
        <w:t>, Федоровского сельского поселения</w:t>
      </w:r>
      <w:r w:rsidRPr="00770E6F">
        <w:rPr>
          <w:sz w:val="28"/>
          <w:szCs w:val="28"/>
        </w:rPr>
        <w:t xml:space="preserve"> способствовала</w:t>
      </w:r>
      <w:r w:rsidRPr="007E1911">
        <w:rPr>
          <w:sz w:val="28"/>
          <w:szCs w:val="28"/>
        </w:rPr>
        <w:t xml:space="preserve"> продолжению работы по увеличению налогового потенциала </w:t>
      </w:r>
      <w:r w:rsidR="0005021F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за счет повышения инвестиционной активности, создания условий справедливой конкурентной среды, сокращения теневого сектора, совершенствования и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</w:t>
      </w:r>
      <w:r w:rsidR="00366586">
        <w:rPr>
          <w:sz w:val="28"/>
          <w:szCs w:val="28"/>
        </w:rPr>
        <w:t>решениями Собрания депутатов Федоровского сельского поселения</w:t>
      </w:r>
      <w:r w:rsidRPr="007E1911">
        <w:rPr>
          <w:sz w:val="28"/>
          <w:szCs w:val="28"/>
        </w:rPr>
        <w:t xml:space="preserve"> эффективных налоговых льгот.</w:t>
      </w:r>
    </w:p>
    <w:p w14:paraId="1E626FF0" w14:textId="5879FAC0"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задач </w:t>
      </w:r>
      <w:r w:rsidR="0036658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14:paraId="416D19FD" w14:textId="77777777"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118AC38C" w14:textId="1F7FD2D7"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выплат, обеспечения качественными услугами в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социальной сфере.</w:t>
      </w:r>
    </w:p>
    <w:p w14:paraId="137C9406" w14:textId="45B1F23A"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Расходы на спорт, культуру, социальную политику ежегодно составляют более 2/3 расходов бюджета. В 2019 году их объем составил </w:t>
      </w:r>
      <w:r w:rsidR="006E7978">
        <w:rPr>
          <w:sz w:val="28"/>
          <w:szCs w:val="28"/>
        </w:rPr>
        <w:t>7152,0</w:t>
      </w:r>
      <w:r w:rsidR="00F16A86">
        <w:rPr>
          <w:sz w:val="28"/>
          <w:szCs w:val="28"/>
        </w:rPr>
        <w:t> </w:t>
      </w:r>
      <w:r w:rsidR="006E7978">
        <w:rPr>
          <w:sz w:val="28"/>
          <w:szCs w:val="28"/>
        </w:rPr>
        <w:t>тыс.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рублей. </w:t>
      </w:r>
    </w:p>
    <w:p w14:paraId="74166E05" w14:textId="2E4BAF68"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исполнения бюджета </w:t>
      </w:r>
      <w:r w:rsidR="006E7978">
        <w:rPr>
          <w:sz w:val="28"/>
          <w:szCs w:val="28"/>
        </w:rPr>
        <w:t xml:space="preserve">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 w:rsidR="006E7978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6E7978">
        <w:rPr>
          <w:sz w:val="28"/>
          <w:szCs w:val="28"/>
        </w:rPr>
        <w:t>Федоровского сельского поселения</w:t>
      </w:r>
      <w:r w:rsidRPr="007E1911">
        <w:rPr>
          <w:sz w:val="28"/>
          <w:szCs w:val="28"/>
        </w:rPr>
        <w:t xml:space="preserve">. За 2019 год расходы по </w:t>
      </w:r>
      <w:r w:rsidR="006E7978">
        <w:rPr>
          <w:sz w:val="28"/>
          <w:szCs w:val="28"/>
        </w:rPr>
        <w:t>9</w:t>
      </w:r>
      <w:r w:rsidRPr="007E1911">
        <w:rPr>
          <w:sz w:val="28"/>
          <w:szCs w:val="28"/>
        </w:rPr>
        <w:t xml:space="preserve"> </w:t>
      </w:r>
      <w:r w:rsidR="006E7978">
        <w:rPr>
          <w:sz w:val="28"/>
          <w:szCs w:val="28"/>
        </w:rPr>
        <w:t>муниципальным</w:t>
      </w:r>
      <w:r w:rsidRPr="007E1911">
        <w:rPr>
          <w:sz w:val="28"/>
          <w:szCs w:val="28"/>
        </w:rPr>
        <w:t xml:space="preserve"> программам </w:t>
      </w:r>
      <w:r w:rsidR="006E7978">
        <w:rPr>
          <w:sz w:val="28"/>
          <w:szCs w:val="28"/>
        </w:rPr>
        <w:t>Федоровского сельского поселения</w:t>
      </w:r>
      <w:r w:rsidRPr="007E1911">
        <w:rPr>
          <w:sz w:val="28"/>
          <w:szCs w:val="28"/>
        </w:rPr>
        <w:t xml:space="preserve"> составили 1</w:t>
      </w:r>
      <w:r w:rsidR="006E7978">
        <w:rPr>
          <w:sz w:val="28"/>
          <w:szCs w:val="28"/>
        </w:rPr>
        <w:t>6147,1</w:t>
      </w:r>
      <w:r w:rsidR="00F16A86">
        <w:rPr>
          <w:sz w:val="28"/>
          <w:szCs w:val="28"/>
        </w:rPr>
        <w:t> </w:t>
      </w:r>
      <w:r w:rsidR="006E7978">
        <w:rPr>
          <w:sz w:val="28"/>
          <w:szCs w:val="28"/>
        </w:rPr>
        <w:t>тыс.</w:t>
      </w:r>
      <w:r w:rsidR="00F16A86"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 или 9</w:t>
      </w:r>
      <w:r w:rsidR="006E7978">
        <w:rPr>
          <w:sz w:val="28"/>
          <w:szCs w:val="28"/>
        </w:rPr>
        <w:t>7</w:t>
      </w:r>
      <w:r w:rsidRPr="007E1911">
        <w:rPr>
          <w:sz w:val="28"/>
          <w:szCs w:val="28"/>
        </w:rPr>
        <w:t xml:space="preserve"> процент</w:t>
      </w:r>
      <w:r w:rsidR="006E7978">
        <w:rPr>
          <w:sz w:val="28"/>
          <w:szCs w:val="28"/>
        </w:rPr>
        <w:t>ов</w:t>
      </w:r>
      <w:r w:rsidRPr="007E1911">
        <w:rPr>
          <w:sz w:val="28"/>
          <w:szCs w:val="28"/>
        </w:rPr>
        <w:t xml:space="preserve"> всех расходов. </w:t>
      </w:r>
    </w:p>
    <w:p w14:paraId="48E5EBCA" w14:textId="1AC3062E" w:rsidR="004B523F" w:rsidRPr="007E1911" w:rsidRDefault="004B523F" w:rsidP="000A76B1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D41E81">
        <w:rPr>
          <w:sz w:val="28"/>
          <w:szCs w:val="28"/>
          <w:lang w:eastAsia="en-US"/>
        </w:rPr>
        <w:t>областным и районным</w:t>
      </w:r>
      <w:r w:rsidRPr="007E1911">
        <w:rPr>
          <w:sz w:val="28"/>
          <w:szCs w:val="28"/>
          <w:lang w:eastAsia="en-US"/>
        </w:rPr>
        <w:t xml:space="preserve"> бюджетом обеспечивалась посредством заключения соглашений с </w:t>
      </w:r>
      <w:r w:rsidR="00D41E81">
        <w:rPr>
          <w:sz w:val="28"/>
          <w:szCs w:val="28"/>
          <w:lang w:eastAsia="en-US"/>
        </w:rPr>
        <w:t>областными и районными</w:t>
      </w:r>
      <w:r w:rsidRPr="007E1911">
        <w:rPr>
          <w:sz w:val="28"/>
          <w:szCs w:val="28"/>
          <w:lang w:eastAsia="en-US"/>
        </w:rPr>
        <w:t xml:space="preserve"> органами исполнительной власти, в том числе по предоставлению дотации на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софинансирования расходных обязательств бюджета </w:t>
      </w:r>
      <w:r w:rsidR="00D41E81">
        <w:rPr>
          <w:sz w:val="28"/>
          <w:szCs w:val="28"/>
          <w:lang w:eastAsia="en-US"/>
        </w:rPr>
        <w:t>Федоровского сельского поселения</w:t>
      </w:r>
      <w:r w:rsidRPr="007E1911">
        <w:rPr>
          <w:sz w:val="28"/>
          <w:szCs w:val="28"/>
          <w:lang w:eastAsia="en-US"/>
        </w:rPr>
        <w:t xml:space="preserve">. Объем безвозмездных поступлений из </w:t>
      </w:r>
      <w:r w:rsidR="00D41E81">
        <w:rPr>
          <w:sz w:val="28"/>
          <w:szCs w:val="28"/>
          <w:lang w:eastAsia="en-US"/>
        </w:rPr>
        <w:t>областного и районного</w:t>
      </w:r>
      <w:r w:rsidRPr="007E1911">
        <w:rPr>
          <w:sz w:val="28"/>
          <w:szCs w:val="28"/>
          <w:lang w:eastAsia="en-US"/>
        </w:rPr>
        <w:t xml:space="preserve"> бюджета в  бюджет </w:t>
      </w:r>
      <w:r w:rsidR="00D41E81">
        <w:rPr>
          <w:sz w:val="28"/>
          <w:szCs w:val="28"/>
          <w:lang w:eastAsia="en-US"/>
        </w:rPr>
        <w:t>Федоровского сельского поселения</w:t>
      </w:r>
      <w:r w:rsidRPr="007E1911">
        <w:rPr>
          <w:sz w:val="28"/>
          <w:szCs w:val="28"/>
          <w:lang w:eastAsia="en-US"/>
        </w:rPr>
        <w:t xml:space="preserve"> составил в 2019</w:t>
      </w:r>
      <w:r w:rsidR="005A1F35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</w:t>
      </w:r>
      <w:r w:rsidR="00D41E81">
        <w:rPr>
          <w:sz w:val="28"/>
          <w:szCs w:val="28"/>
          <w:lang w:eastAsia="en-US"/>
        </w:rPr>
        <w:t>5914,5</w:t>
      </w:r>
      <w:r w:rsidR="000A76B1">
        <w:rPr>
          <w:sz w:val="28"/>
          <w:szCs w:val="28"/>
          <w:lang w:eastAsia="en-US"/>
        </w:rPr>
        <w:t> </w:t>
      </w:r>
      <w:r w:rsidR="00D41E81">
        <w:rPr>
          <w:sz w:val="28"/>
          <w:szCs w:val="28"/>
          <w:lang w:eastAsia="en-US"/>
        </w:rPr>
        <w:t>тыс.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>рублей, с ростом к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>2018</w:t>
      </w:r>
      <w:r w:rsidR="000A76B1">
        <w:rPr>
          <w:sz w:val="28"/>
          <w:szCs w:val="28"/>
          <w:lang w:eastAsia="en-US"/>
        </w:rPr>
        <w:t> </w:t>
      </w:r>
      <w:r w:rsidRPr="007E1911">
        <w:rPr>
          <w:sz w:val="28"/>
          <w:szCs w:val="28"/>
          <w:lang w:eastAsia="en-US"/>
        </w:rPr>
        <w:t xml:space="preserve">году на </w:t>
      </w:r>
      <w:r w:rsidR="00D41E81">
        <w:rPr>
          <w:sz w:val="28"/>
          <w:szCs w:val="28"/>
          <w:lang w:eastAsia="en-US"/>
        </w:rPr>
        <w:t>1878,7</w:t>
      </w:r>
      <w:r w:rsidRPr="007E1911">
        <w:rPr>
          <w:sz w:val="28"/>
          <w:szCs w:val="28"/>
          <w:lang w:eastAsia="en-US"/>
        </w:rPr>
        <w:t xml:space="preserve"> млрд рублей, или на </w:t>
      </w:r>
      <w:r w:rsidR="00D41E81">
        <w:rPr>
          <w:sz w:val="28"/>
          <w:szCs w:val="28"/>
          <w:lang w:eastAsia="en-US"/>
        </w:rPr>
        <w:t>31,8</w:t>
      </w:r>
      <w:r w:rsidRPr="007E1911">
        <w:rPr>
          <w:sz w:val="28"/>
          <w:szCs w:val="28"/>
          <w:lang w:eastAsia="en-US"/>
        </w:rPr>
        <w:t xml:space="preserve"> процента.</w:t>
      </w:r>
    </w:p>
    <w:p w14:paraId="37937648" w14:textId="234858A3" w:rsidR="004B523F" w:rsidRPr="007E1911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 w:rsidR="00D41E81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финансов </w:t>
      </w:r>
      <w:r w:rsidR="00D41E81">
        <w:rPr>
          <w:sz w:val="28"/>
          <w:szCs w:val="28"/>
        </w:rPr>
        <w:t>Федоровского сельского поселения</w:t>
      </w:r>
      <w:r w:rsidRPr="007E1911">
        <w:rPr>
          <w:sz w:val="28"/>
          <w:szCs w:val="28"/>
        </w:rPr>
        <w:t xml:space="preserve"> </w:t>
      </w:r>
      <w:r w:rsidR="00D41E81">
        <w:rPr>
          <w:sz w:val="28"/>
          <w:szCs w:val="28"/>
        </w:rPr>
        <w:t>постановлением</w:t>
      </w:r>
      <w:r w:rsidRPr="007E1911">
        <w:rPr>
          <w:sz w:val="28"/>
          <w:szCs w:val="28"/>
        </w:rPr>
        <w:t xml:space="preserve"> </w:t>
      </w:r>
      <w:r w:rsidR="00D41E81">
        <w:rPr>
          <w:sz w:val="28"/>
          <w:szCs w:val="28"/>
        </w:rPr>
        <w:t>Администрации Федоровского сельского поселения</w:t>
      </w:r>
      <w:r w:rsidRPr="007E1911">
        <w:rPr>
          <w:sz w:val="28"/>
          <w:szCs w:val="28"/>
        </w:rPr>
        <w:t xml:space="preserve"> от </w:t>
      </w:r>
      <w:r w:rsidR="00D41E81">
        <w:rPr>
          <w:sz w:val="28"/>
          <w:szCs w:val="28"/>
        </w:rPr>
        <w:t>04</w:t>
      </w:r>
      <w:r w:rsidRPr="007E1911">
        <w:rPr>
          <w:sz w:val="28"/>
          <w:szCs w:val="28"/>
        </w:rPr>
        <w:t>.0</w:t>
      </w:r>
      <w:r w:rsidR="00D41E81">
        <w:rPr>
          <w:sz w:val="28"/>
          <w:szCs w:val="28"/>
        </w:rPr>
        <w:t>6</w:t>
      </w:r>
      <w:r w:rsidRPr="007E1911">
        <w:rPr>
          <w:sz w:val="28"/>
          <w:szCs w:val="28"/>
        </w:rPr>
        <w:t>.2019 №</w:t>
      </w:r>
      <w:r w:rsidR="000A76B1">
        <w:rPr>
          <w:sz w:val="28"/>
          <w:szCs w:val="28"/>
        </w:rPr>
        <w:t> </w:t>
      </w:r>
      <w:r w:rsidR="00D41E81">
        <w:rPr>
          <w:sz w:val="28"/>
          <w:szCs w:val="28"/>
        </w:rPr>
        <w:t>53</w:t>
      </w:r>
      <w:r w:rsidRPr="007E1911">
        <w:rPr>
          <w:sz w:val="28"/>
          <w:szCs w:val="28"/>
        </w:rPr>
        <w:t xml:space="preserve"> актуализирован и пролонгирован до 2024 года </w:t>
      </w:r>
      <w:hyperlink r:id="rId8" w:history="1">
        <w:r w:rsidRPr="007E1911">
          <w:rPr>
            <w:sz w:val="28"/>
            <w:szCs w:val="28"/>
          </w:rPr>
          <w:t>План</w:t>
        </w:r>
      </w:hyperlink>
      <w:r w:rsidRPr="007E1911">
        <w:rPr>
          <w:sz w:val="28"/>
          <w:szCs w:val="28"/>
        </w:rPr>
        <w:t xml:space="preserve"> мероприятий по росту доходного потенциала </w:t>
      </w:r>
      <w:r w:rsidR="00D41E81">
        <w:rPr>
          <w:sz w:val="28"/>
          <w:szCs w:val="28"/>
        </w:rPr>
        <w:t>Федоровского сельского поселения</w:t>
      </w:r>
      <w:r w:rsidRPr="007E1911">
        <w:rPr>
          <w:sz w:val="28"/>
          <w:szCs w:val="28"/>
        </w:rPr>
        <w:t xml:space="preserve">, оптимизации расходов бюджета </w:t>
      </w:r>
      <w:r w:rsidR="00266ACA">
        <w:rPr>
          <w:sz w:val="28"/>
          <w:szCs w:val="28"/>
        </w:rPr>
        <w:t xml:space="preserve">Федоровского сельского поселения Неклиновского района </w:t>
      </w:r>
      <w:r w:rsidRPr="007E1911">
        <w:rPr>
          <w:sz w:val="28"/>
          <w:szCs w:val="28"/>
        </w:rPr>
        <w:t xml:space="preserve">и сокращению </w:t>
      </w:r>
      <w:r w:rsidR="00266ACA"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долга </w:t>
      </w:r>
      <w:r w:rsidR="00266ACA">
        <w:rPr>
          <w:sz w:val="28"/>
          <w:szCs w:val="28"/>
        </w:rPr>
        <w:t>Федоровского сельского поселения</w:t>
      </w:r>
      <w:r w:rsidRPr="007E1911">
        <w:rPr>
          <w:sz w:val="28"/>
          <w:szCs w:val="28"/>
        </w:rPr>
        <w:t xml:space="preserve">. </w:t>
      </w:r>
    </w:p>
    <w:p w14:paraId="548E1D45" w14:textId="16D1C0F5" w:rsidR="004B523F" w:rsidRPr="007E1911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lastRenderedPageBreak/>
        <w:t xml:space="preserve"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691BEC">
        <w:rPr>
          <w:sz w:val="28"/>
          <w:szCs w:val="28"/>
        </w:rPr>
        <w:t>Федоровского сельского поселения</w:t>
      </w:r>
      <w:r w:rsidRPr="007E1911">
        <w:rPr>
          <w:sz w:val="28"/>
          <w:szCs w:val="28"/>
        </w:rPr>
        <w:t xml:space="preserve">, обусловленных </w:t>
      </w:r>
      <w:r w:rsidR="00691BEC">
        <w:rPr>
          <w:sz w:val="28"/>
          <w:szCs w:val="28"/>
        </w:rPr>
        <w:t>муниципальными</w:t>
      </w:r>
      <w:r w:rsidRPr="007E1911">
        <w:rPr>
          <w:sz w:val="28"/>
          <w:szCs w:val="28"/>
        </w:rPr>
        <w:t xml:space="preserve"> налоговыми льготами.</w:t>
      </w:r>
    </w:p>
    <w:p w14:paraId="0ADE8FAF" w14:textId="4F988616" w:rsidR="004B523F" w:rsidRPr="009E5ED3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За период I полугодия 2020 г. </w:t>
      </w:r>
      <w:proofErr w:type="gramStart"/>
      <w:r w:rsidRPr="009E5ED3">
        <w:rPr>
          <w:sz w:val="28"/>
          <w:szCs w:val="28"/>
        </w:rPr>
        <w:t>исполнение  бюджета</w:t>
      </w:r>
      <w:proofErr w:type="gramEnd"/>
      <w:r w:rsidRPr="009E5ED3">
        <w:rPr>
          <w:sz w:val="28"/>
          <w:szCs w:val="28"/>
        </w:rPr>
        <w:t xml:space="preserve"> </w:t>
      </w:r>
      <w:r w:rsidR="00794CED">
        <w:rPr>
          <w:sz w:val="28"/>
          <w:szCs w:val="28"/>
        </w:rPr>
        <w:t xml:space="preserve">Федоровского сельского поселения Неклиновского района </w:t>
      </w:r>
      <w:r w:rsidRPr="009E5ED3">
        <w:rPr>
          <w:sz w:val="28"/>
          <w:szCs w:val="28"/>
        </w:rPr>
        <w:t>по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>доходам составило</w:t>
      </w:r>
      <w:r w:rsidR="00794CED">
        <w:rPr>
          <w:sz w:val="28"/>
          <w:szCs w:val="28"/>
        </w:rPr>
        <w:t xml:space="preserve"> </w:t>
      </w:r>
      <w:r w:rsidR="00794CED" w:rsidRPr="00794CED">
        <w:rPr>
          <w:sz w:val="28"/>
          <w:szCs w:val="28"/>
        </w:rPr>
        <w:t>7605,3 тыс. рублей</w:t>
      </w:r>
      <w:r w:rsidRPr="009E5ED3">
        <w:rPr>
          <w:sz w:val="28"/>
          <w:szCs w:val="28"/>
        </w:rPr>
        <w:t xml:space="preserve">, или </w:t>
      </w:r>
      <w:r w:rsidR="00794CED">
        <w:rPr>
          <w:sz w:val="28"/>
          <w:szCs w:val="28"/>
        </w:rPr>
        <w:t>50,2</w:t>
      </w:r>
      <w:r w:rsidRPr="009E5ED3">
        <w:rPr>
          <w:sz w:val="28"/>
          <w:szCs w:val="28"/>
        </w:rPr>
        <w:t xml:space="preserve"> процента к годовому плану. Расходы исполнены в сумме </w:t>
      </w:r>
      <w:r w:rsidR="00794CED" w:rsidRPr="00794CED">
        <w:rPr>
          <w:sz w:val="28"/>
          <w:szCs w:val="28"/>
        </w:rPr>
        <w:t>7718,2 тыс. рублей</w:t>
      </w:r>
      <w:r w:rsidR="00794CED">
        <w:rPr>
          <w:sz w:val="28"/>
          <w:szCs w:val="28"/>
        </w:rPr>
        <w:t>,</w:t>
      </w:r>
      <w:r w:rsidR="00794CED" w:rsidRPr="00794CED">
        <w:rPr>
          <w:sz w:val="28"/>
          <w:szCs w:val="28"/>
        </w:rPr>
        <w:t xml:space="preserve"> или 43,</w:t>
      </w:r>
      <w:proofErr w:type="gramStart"/>
      <w:r w:rsidR="00794CED" w:rsidRPr="00794CED">
        <w:rPr>
          <w:sz w:val="28"/>
          <w:szCs w:val="28"/>
        </w:rPr>
        <w:t>6</w:t>
      </w:r>
      <w:r w:rsidR="00794CED" w:rsidRPr="00F50B72">
        <w:rPr>
          <w:sz w:val="24"/>
          <w:szCs w:val="24"/>
        </w:rPr>
        <w:t xml:space="preserve"> </w:t>
      </w:r>
      <w:r w:rsidRPr="009E5ED3">
        <w:rPr>
          <w:sz w:val="28"/>
          <w:szCs w:val="28"/>
        </w:rPr>
        <w:t xml:space="preserve"> процента</w:t>
      </w:r>
      <w:proofErr w:type="gramEnd"/>
      <w:r w:rsidRPr="009E5ED3">
        <w:rPr>
          <w:sz w:val="28"/>
          <w:szCs w:val="28"/>
        </w:rPr>
        <w:t xml:space="preserve"> к годовому плану.</w:t>
      </w:r>
    </w:p>
    <w:p w14:paraId="173AD663" w14:textId="0B0C2578" w:rsidR="004B523F" w:rsidRPr="007E1911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Собственные </w:t>
      </w:r>
      <w:proofErr w:type="gramStart"/>
      <w:r w:rsidRPr="009E5ED3">
        <w:rPr>
          <w:sz w:val="28"/>
          <w:szCs w:val="28"/>
        </w:rPr>
        <w:t>доходы  бюджета</w:t>
      </w:r>
      <w:proofErr w:type="gramEnd"/>
      <w:r w:rsidR="00794CED">
        <w:rPr>
          <w:sz w:val="28"/>
          <w:szCs w:val="28"/>
        </w:rPr>
        <w:t xml:space="preserve"> поселения</w:t>
      </w:r>
      <w:r w:rsidRPr="009E5ED3">
        <w:rPr>
          <w:sz w:val="28"/>
          <w:szCs w:val="28"/>
        </w:rPr>
        <w:t xml:space="preserve"> по итогам I</w:t>
      </w:r>
      <w:r w:rsidR="000A76B1"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объеме </w:t>
      </w:r>
      <w:r w:rsidR="00794CED">
        <w:rPr>
          <w:sz w:val="28"/>
          <w:szCs w:val="28"/>
        </w:rPr>
        <w:t>2134,9</w:t>
      </w:r>
      <w:r w:rsidRPr="009E5ED3">
        <w:rPr>
          <w:sz w:val="28"/>
          <w:szCs w:val="28"/>
        </w:rPr>
        <w:t xml:space="preserve"> </w:t>
      </w:r>
      <w:r w:rsidR="00794CED">
        <w:rPr>
          <w:sz w:val="28"/>
          <w:szCs w:val="28"/>
        </w:rPr>
        <w:t>тыс.</w:t>
      </w:r>
      <w:r w:rsidRPr="009E5ED3">
        <w:rPr>
          <w:sz w:val="28"/>
          <w:szCs w:val="28"/>
        </w:rPr>
        <w:t xml:space="preserve"> рублей.</w:t>
      </w:r>
    </w:p>
    <w:p w14:paraId="473F5514" w14:textId="64323545" w:rsidR="004B523F" w:rsidRPr="00AF1FDF" w:rsidRDefault="004B523F" w:rsidP="000A76B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 w:rsidR="00794CED">
        <w:rPr>
          <w:sz w:val="28"/>
          <w:szCs w:val="28"/>
        </w:rPr>
        <w:t>Федоровского сельского поселения</w:t>
      </w:r>
      <w:r w:rsidRPr="00AF1FDF">
        <w:rPr>
          <w:sz w:val="28"/>
          <w:szCs w:val="28"/>
        </w:rPr>
        <w:t xml:space="preserve"> была </w:t>
      </w:r>
      <w:r>
        <w:rPr>
          <w:sz w:val="28"/>
          <w:szCs w:val="28"/>
        </w:rPr>
        <w:t>нацелена</w:t>
      </w:r>
      <w:r w:rsidRPr="00AF1FDF">
        <w:rPr>
          <w:sz w:val="28"/>
          <w:szCs w:val="28"/>
        </w:rPr>
        <w:t xml:space="preserve"> </w:t>
      </w:r>
      <w:r w:rsidRPr="00AF1FDF">
        <w:rPr>
          <w:rFonts w:eastAsiaTheme="minorHAnsi"/>
          <w:sz w:val="28"/>
          <w:szCs w:val="28"/>
          <w:lang w:eastAsia="en-US"/>
        </w:rPr>
        <w:t xml:space="preserve">на обеспечение </w:t>
      </w:r>
      <w:r>
        <w:rPr>
          <w:rFonts w:eastAsiaTheme="minorHAnsi"/>
          <w:sz w:val="28"/>
          <w:szCs w:val="28"/>
          <w:lang w:eastAsia="en-US"/>
        </w:rPr>
        <w:t xml:space="preserve">устойчивости и </w:t>
      </w:r>
      <w:r w:rsidRPr="00AF1FDF">
        <w:rPr>
          <w:rFonts w:eastAsiaTheme="minorHAnsi"/>
          <w:sz w:val="28"/>
          <w:szCs w:val="28"/>
          <w:lang w:eastAsia="en-US"/>
        </w:rPr>
        <w:t xml:space="preserve">сбалансированности </w:t>
      </w:r>
      <w:r w:rsidR="00794CED">
        <w:rPr>
          <w:rFonts w:eastAsiaTheme="minorHAnsi"/>
          <w:sz w:val="28"/>
          <w:szCs w:val="28"/>
          <w:lang w:eastAsia="en-US"/>
        </w:rPr>
        <w:t>местного</w:t>
      </w:r>
      <w:r w:rsidRPr="00AF1FDF">
        <w:rPr>
          <w:rFonts w:eastAsiaTheme="minorHAnsi"/>
          <w:sz w:val="28"/>
          <w:szCs w:val="28"/>
          <w:lang w:eastAsia="en-US"/>
        </w:rPr>
        <w:t xml:space="preserve"> бюджета. </w:t>
      </w:r>
    </w:p>
    <w:p w14:paraId="66A059B2" w14:textId="77777777" w:rsidR="004B523F" w:rsidRDefault="004B523F" w:rsidP="000A76B1">
      <w:pPr>
        <w:spacing w:line="230" w:lineRule="auto"/>
        <w:jc w:val="center"/>
        <w:rPr>
          <w:bCs/>
          <w:sz w:val="28"/>
        </w:rPr>
      </w:pPr>
    </w:p>
    <w:p w14:paraId="27BBC44B" w14:textId="77777777"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14:paraId="69663D72" w14:textId="77777777"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14:paraId="12503434" w14:textId="77777777" w:rsidR="004B523F" w:rsidRPr="007E1911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29EF770C" w14:textId="3553EC99"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</w:t>
      </w:r>
      <w:r w:rsidR="000E1A16">
        <w:rPr>
          <w:sz w:val="28"/>
          <w:szCs w:val="28"/>
        </w:rPr>
        <w:t xml:space="preserve"> Федоровского сельского поселения</w:t>
      </w:r>
      <w:r w:rsidRPr="007E1911">
        <w:rPr>
          <w:sz w:val="28"/>
          <w:szCs w:val="28"/>
        </w:rPr>
        <w:t xml:space="preserve"> </w:t>
      </w:r>
      <w:r w:rsidR="006E503C">
        <w:rPr>
          <w:sz w:val="28"/>
          <w:szCs w:val="28"/>
        </w:rPr>
        <w:t xml:space="preserve">и </w:t>
      </w:r>
      <w:r w:rsidRPr="007E1911">
        <w:rPr>
          <w:sz w:val="28"/>
          <w:szCs w:val="28"/>
        </w:rPr>
        <w:t xml:space="preserve">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hyperlink r:id="rId9" w:history="1">
        <w:r w:rsidRPr="007E1911">
          <w:rPr>
            <w:sz w:val="28"/>
            <w:szCs w:val="28"/>
          </w:rPr>
          <w:t>Указами</w:t>
        </w:r>
      </w:hyperlink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14:paraId="62B6DE20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14:paraId="1C745881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возможности для самореализации и развития талантов;</w:t>
      </w:r>
    </w:p>
    <w:p w14:paraId="36740F67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14:paraId="1D7FA149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предпринимательство;</w:t>
      </w:r>
    </w:p>
    <w:p w14:paraId="445B3035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цифровая трансформация.</w:t>
      </w:r>
    </w:p>
    <w:p w14:paraId="79552E0D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Основным инструментом достижения национальных целей развития будут </w:t>
      </w:r>
      <w:r>
        <w:rPr>
          <w:sz w:val="28"/>
          <w:szCs w:val="28"/>
        </w:rPr>
        <w:t>выступать</w:t>
      </w:r>
      <w:r w:rsidRPr="007E1911">
        <w:rPr>
          <w:sz w:val="28"/>
          <w:szCs w:val="28"/>
        </w:rPr>
        <w:t xml:space="preserve"> региональные проекты с расширением горизонта их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планирования до 2030 года.</w:t>
      </w:r>
    </w:p>
    <w:p w14:paraId="216CB1BF" w14:textId="5528060A" w:rsidR="004B523F" w:rsidRPr="007E1911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восстановление социально-экономического развития Ростовской области</w:t>
      </w:r>
      <w:r w:rsidR="00C84490">
        <w:rPr>
          <w:rFonts w:ascii="Times New Roman" w:hAnsi="Times New Roman" w:cs="Times New Roman"/>
          <w:sz w:val="28"/>
          <w:szCs w:val="28"/>
        </w:rPr>
        <w:t xml:space="preserve"> и </w:t>
      </w:r>
      <w:r w:rsidR="000E1A1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после снятия всех ограничений.</w:t>
      </w:r>
    </w:p>
    <w:p w14:paraId="61EB9FC9" w14:textId="77777777" w:rsidR="004B523F" w:rsidRPr="007E1911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Ключевыми задачами Губернатора Ростовской области в рамках реализации бюджетной политики определены приоритеты по социальному благополучию жителей области, медицинскому обеспечению, поддержке людей пожилого возраста, семей с детьми, созданию условий для развития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комфортной среды для проживания. Отдельными направлениями определены условия для развития экономики, увеличения объема инвестиций, государственной поддержки бизнеса.</w:t>
      </w:r>
    </w:p>
    <w:p w14:paraId="275DD317" w14:textId="3DBC7B75" w:rsidR="004B523F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7086B2B6" w14:textId="50866CFD" w:rsidR="004B523F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lastRenderedPageBreak/>
        <w:t>2.1.</w:t>
      </w:r>
      <w:r w:rsidR="002F48C3">
        <w:rPr>
          <w:sz w:val="28"/>
          <w:szCs w:val="28"/>
        </w:rPr>
        <w:t> </w:t>
      </w:r>
      <w:r w:rsidRPr="005227E1">
        <w:rPr>
          <w:sz w:val="28"/>
          <w:szCs w:val="28"/>
        </w:rPr>
        <w:t xml:space="preserve">Налоговая политика </w:t>
      </w:r>
      <w:r w:rsidR="00155000">
        <w:rPr>
          <w:sz w:val="28"/>
          <w:szCs w:val="28"/>
        </w:rPr>
        <w:t>Федоровского сельского поселения</w:t>
      </w:r>
      <w:r w:rsidRPr="005227E1">
        <w:rPr>
          <w:sz w:val="28"/>
          <w:szCs w:val="28"/>
        </w:rPr>
        <w:t xml:space="preserve"> на 2021 </w:t>
      </w:r>
      <w:r w:rsidR="002F48C3">
        <w:rPr>
          <w:sz w:val="28"/>
          <w:szCs w:val="28"/>
        </w:rPr>
        <w:t xml:space="preserve">– </w:t>
      </w:r>
      <w:r w:rsidRPr="005227E1">
        <w:rPr>
          <w:sz w:val="28"/>
          <w:szCs w:val="28"/>
        </w:rPr>
        <w:t>2023 годы</w:t>
      </w:r>
    </w:p>
    <w:p w14:paraId="50100C1D" w14:textId="77777777" w:rsidR="00DA2395" w:rsidRDefault="00DA2395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14:paraId="0AB4FDD9" w14:textId="4F00EFC4"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Налоговая политика </w:t>
      </w:r>
      <w:r w:rsidR="00155000">
        <w:rPr>
          <w:sz w:val="28"/>
          <w:szCs w:val="28"/>
        </w:rPr>
        <w:t>поселения</w:t>
      </w:r>
      <w:r w:rsidRPr="007E1911">
        <w:rPr>
          <w:sz w:val="28"/>
          <w:szCs w:val="28"/>
        </w:rPr>
        <w:t xml:space="preserve"> на 2021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будет основываться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14:paraId="5C7B347D" w14:textId="36218014" w:rsidR="004B523F" w:rsidRPr="007E1911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1)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Совершенствование механизма поддержки инвестиционных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инновационных проектов как основной базы для роста экономики региона</w:t>
      </w:r>
      <w:r w:rsidR="00155000">
        <w:rPr>
          <w:sz w:val="28"/>
          <w:szCs w:val="28"/>
        </w:rPr>
        <w:t xml:space="preserve"> и поселения</w:t>
      </w:r>
      <w:r w:rsidRPr="007E1911">
        <w:rPr>
          <w:sz w:val="28"/>
          <w:szCs w:val="28"/>
        </w:rPr>
        <w:t>.</w:t>
      </w:r>
    </w:p>
    <w:p w14:paraId="057B8788" w14:textId="38A17F36" w:rsidR="004B523F" w:rsidRPr="007E1911" w:rsidRDefault="004B523F" w:rsidP="00B71A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Продолжится реализация комплекса мер, направленных на формирование благоприятного инвестиционного климата и развитие конкурентоспособной инновационной экономики региона. </w:t>
      </w:r>
    </w:p>
    <w:p w14:paraId="6F0B2114" w14:textId="60D3CE62" w:rsidR="004B523F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2)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Стабилизация сектора индивидуального предпринимательства как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существенно пострадавшего от распространения коронавирусной инфекции. Вопрос крайне важен для обеспечения дальнейшего экономическ</w:t>
      </w:r>
      <w:r>
        <w:rPr>
          <w:sz w:val="28"/>
          <w:szCs w:val="28"/>
        </w:rPr>
        <w:t>ого роста и занятости населения</w:t>
      </w:r>
    </w:p>
    <w:p w14:paraId="70AB4023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3)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легализации бизнеса самозанятых граждан.</w:t>
      </w:r>
    </w:p>
    <w:p w14:paraId="74C87686" w14:textId="77777777" w:rsidR="004B523F" w:rsidRPr="006F5A6A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817186">
        <w:rPr>
          <w:sz w:val="28"/>
          <w:szCs w:val="28"/>
        </w:rPr>
        <w:t>В условиях изменения федерального законодательства будет рассмотрена возможность сохранения до 2024 года «налоговых каникул» для впервые зарегистрированных индивидуальных предпринимателей, применяющих упрощенную или патентную системы налогообложения и осуществляющих предпринимательскую деятельность в производственной, социальной, научной сферах и сфере бытовых услуг населению.</w:t>
      </w:r>
    </w:p>
    <w:p w14:paraId="167D3E94" w14:textId="77777777" w:rsidR="004B523F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14:paraId="5DD6813D" w14:textId="77777777" w:rsidR="004B523F" w:rsidRPr="007E1911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  <w:r w:rsidRPr="005227E1">
        <w:rPr>
          <w:color w:val="000000"/>
          <w:sz w:val="28"/>
          <w:szCs w:val="28"/>
        </w:rPr>
        <w:t>2.2. Неналоговые</w:t>
      </w:r>
      <w:r w:rsidRPr="007E1911">
        <w:rPr>
          <w:color w:val="000000"/>
          <w:sz w:val="28"/>
          <w:szCs w:val="28"/>
        </w:rPr>
        <w:t xml:space="preserve"> </w:t>
      </w:r>
      <w:r w:rsidRPr="001F7427">
        <w:rPr>
          <w:color w:val="000000"/>
          <w:sz w:val="28"/>
          <w:szCs w:val="28"/>
        </w:rPr>
        <w:t>м</w:t>
      </w:r>
      <w:r w:rsidRPr="007E1911">
        <w:rPr>
          <w:color w:val="000000"/>
          <w:sz w:val="28"/>
          <w:szCs w:val="28"/>
        </w:rPr>
        <w:t>еры стимулирования инвестиционной активности</w:t>
      </w:r>
    </w:p>
    <w:p w14:paraId="0417EA9E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14:paraId="52AC775B" w14:textId="01DE9A5B"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1F7427">
        <w:rPr>
          <w:sz w:val="28"/>
          <w:szCs w:val="28"/>
        </w:rPr>
        <w:t xml:space="preserve">Главной целью проводимой </w:t>
      </w:r>
      <w:r w:rsidR="006719DD">
        <w:rPr>
          <w:sz w:val="28"/>
          <w:szCs w:val="28"/>
        </w:rPr>
        <w:t>муниципальной</w:t>
      </w:r>
      <w:r w:rsidRPr="001F7427">
        <w:rPr>
          <w:sz w:val="28"/>
          <w:szCs w:val="28"/>
        </w:rPr>
        <w:t xml:space="preserve"> инвестиционной политики является привлечение инвестиций в экономику</w:t>
      </w:r>
      <w:r w:rsidR="006719DD">
        <w:rPr>
          <w:sz w:val="28"/>
          <w:szCs w:val="28"/>
        </w:rPr>
        <w:t xml:space="preserve"> Федоровского сельского поселения</w:t>
      </w:r>
      <w:r w:rsidRPr="007E1911">
        <w:rPr>
          <w:sz w:val="28"/>
          <w:szCs w:val="28"/>
        </w:rPr>
        <w:t xml:space="preserve">. </w:t>
      </w:r>
    </w:p>
    <w:p w14:paraId="3D6BC1F0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Такое стимулирование инвестиционной активности осуществляется с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использованием двух групп инструментов: финансовых и нефинансовых.</w:t>
      </w:r>
    </w:p>
    <w:p w14:paraId="69FBF2E5" w14:textId="77777777" w:rsidR="004B523F" w:rsidRPr="007E1911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К мерам финансовой поддержки инвесторов </w:t>
      </w:r>
      <w:r>
        <w:rPr>
          <w:sz w:val="28"/>
          <w:szCs w:val="28"/>
        </w:rPr>
        <w:t>относя</w:t>
      </w:r>
      <w:r w:rsidRPr="007E1911">
        <w:rPr>
          <w:sz w:val="28"/>
          <w:szCs w:val="28"/>
        </w:rPr>
        <w:t>тся компенсаци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части процентной ставки по кредитам на реализацию инвестиционных проектов</w:t>
      </w:r>
      <w:r>
        <w:rPr>
          <w:sz w:val="28"/>
          <w:szCs w:val="28"/>
        </w:rPr>
        <w:t xml:space="preserve"> и</w:t>
      </w:r>
      <w:r w:rsidRPr="007E1911">
        <w:rPr>
          <w:sz w:val="28"/>
          <w:szCs w:val="28"/>
        </w:rPr>
        <w:t xml:space="preserve"> возмещение части затрат по созданию объектов капитального строительства инженерной инфраструктуры и (или) их подключению (технологическому присоединению) к инженерным системам электро-, газо-, водоснабжения 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водоотведения.</w:t>
      </w:r>
    </w:p>
    <w:p w14:paraId="01A22BD0" w14:textId="77777777" w:rsidR="004B523F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качестве нефинансовых инструментов стимулирования инвестиционной активности будет оказываться поддержка в процессе </w:t>
      </w:r>
      <w:r w:rsidRPr="007E1911">
        <w:rPr>
          <w:sz w:val="28"/>
          <w:szCs w:val="28"/>
        </w:rPr>
        <w:lastRenderedPageBreak/>
        <w:t>разработки и реализации инвестиционных проектов в приоритетных отраслях.</w:t>
      </w:r>
    </w:p>
    <w:p w14:paraId="45777E43" w14:textId="644618FA" w:rsidR="004B523F" w:rsidRPr="001F7427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F0441E">
        <w:rPr>
          <w:sz w:val="28"/>
          <w:szCs w:val="28"/>
        </w:rPr>
        <w:t xml:space="preserve">При условии своевременной реакции экономики на проводимые структурные изменения </w:t>
      </w:r>
      <w:r w:rsidR="004B7CF8">
        <w:rPr>
          <w:sz w:val="28"/>
          <w:szCs w:val="28"/>
        </w:rPr>
        <w:t>муниципальной</w:t>
      </w:r>
      <w:r w:rsidRPr="00F0441E">
        <w:rPr>
          <w:sz w:val="28"/>
          <w:szCs w:val="28"/>
        </w:rPr>
        <w:t xml:space="preserve"> политики в условиях ее спада и</w:t>
      </w:r>
      <w:r w:rsidR="002F48C3">
        <w:rPr>
          <w:sz w:val="28"/>
          <w:szCs w:val="28"/>
        </w:rPr>
        <w:t> </w:t>
      </w:r>
      <w:r w:rsidRPr="00F0441E">
        <w:rPr>
          <w:sz w:val="28"/>
          <w:szCs w:val="28"/>
        </w:rPr>
        <w:t xml:space="preserve">восстановления в посткоронавирусный период ожидается возобновление инвестиционной активности в </w:t>
      </w:r>
      <w:r w:rsidR="004B7CF8">
        <w:rPr>
          <w:sz w:val="28"/>
          <w:szCs w:val="28"/>
        </w:rPr>
        <w:t>Федоровском сельском поселении</w:t>
      </w:r>
      <w:r w:rsidRPr="00F0441E">
        <w:rPr>
          <w:sz w:val="28"/>
          <w:szCs w:val="28"/>
        </w:rPr>
        <w:t>.</w:t>
      </w:r>
    </w:p>
    <w:p w14:paraId="1C7A8061" w14:textId="77777777" w:rsidR="004B523F" w:rsidRPr="007E1911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14:paraId="229BDA9D" w14:textId="1B47348A"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4B7CF8">
        <w:rPr>
          <w:color w:val="000000"/>
          <w:sz w:val="28"/>
          <w:szCs w:val="28"/>
        </w:rPr>
        <w:t>3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 xml:space="preserve">Эффективность органов </w:t>
      </w:r>
      <w:r w:rsidR="004B7CF8"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14:paraId="501E768D" w14:textId="43107D80" w:rsidR="004B523F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муниципального финансового контроля</w:t>
      </w:r>
    </w:p>
    <w:p w14:paraId="6AAB8126" w14:textId="77777777" w:rsidR="00DA2395" w:rsidRDefault="00DA2395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716CE413" w14:textId="77777777" w:rsidR="004B523F" w:rsidRPr="007E1911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7976AD54" w14:textId="77777777" w:rsidR="004B523F" w:rsidRPr="007E1911" w:rsidRDefault="004B523F" w:rsidP="00B5230B">
      <w:pPr>
        <w:widowControl w:val="0"/>
        <w:shd w:val="clear" w:color="auto" w:fill="FFFFFF"/>
        <w:spacing w:line="230" w:lineRule="auto"/>
        <w:ind w:firstLine="540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14:paraId="58E4563E" w14:textId="77777777"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4ACD6390" w14:textId="77777777"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44715963" w14:textId="76CCF771" w:rsidR="004B523F" w:rsidRPr="007E1911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</w:t>
      </w:r>
      <w:r w:rsidR="00C84490">
        <w:rPr>
          <w:sz w:val="28"/>
          <w:szCs w:val="28"/>
        </w:rPr>
        <w:t>.</w:t>
      </w:r>
    </w:p>
    <w:p w14:paraId="416A35F3" w14:textId="77777777" w:rsidR="004B523F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22A4809F" w14:textId="77777777"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</w:p>
    <w:p w14:paraId="1BE72955" w14:textId="77777777"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14:paraId="0E2965FE" w14:textId="77777777"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653A7905" w14:textId="77777777" w:rsidR="004B523F" w:rsidRPr="007E1911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14:paraId="0F41940E" w14:textId="1EED5F8D" w:rsidR="004B523F" w:rsidRPr="007E1911" w:rsidRDefault="004B523F" w:rsidP="004B523F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="004B7C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</w:t>
      </w:r>
      <w:r w:rsidR="002F48C3">
        <w:rPr>
          <w:rFonts w:ascii="Times New Roman" w:hAnsi="Times New Roman" w:cs="Times New Roman"/>
          <w:sz w:val="28"/>
          <w:szCs w:val="28"/>
        </w:rPr>
        <w:t>–</w:t>
      </w:r>
      <w:r w:rsidRPr="007E1911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14:paraId="61D98B64" w14:textId="14C91AE6"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4B7CF8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71C55EE8" w14:textId="055420AF"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4B7CF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1911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3BD6D37B" w14:textId="47047150"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4B7CF8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B7CF8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с учетом интеграции в них </w:t>
      </w:r>
      <w:r w:rsidR="004B7CF8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14:paraId="3B7BF06C" w14:textId="7E667C29"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реструктуризации бюджетной сети, при условии сохранения качества и объемов </w:t>
      </w:r>
      <w:r w:rsidR="004B7CF8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1CC337CD" w14:textId="77777777"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модернизация системы оказания мер социальной поддержки;</w:t>
      </w:r>
    </w:p>
    <w:p w14:paraId="084081C7" w14:textId="5BE1CE7D"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замещение расходов бюджета</w:t>
      </w:r>
      <w:r w:rsidR="004B7C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4B7CF8">
        <w:rPr>
          <w:rFonts w:ascii="Times New Roman" w:hAnsi="Times New Roman" w:cs="Times New Roman"/>
          <w:sz w:val="28"/>
          <w:szCs w:val="28"/>
        </w:rPr>
        <w:t>муниципальным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 w:rsidR="004B7CF8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 w:rsidR="004B7CF8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4B7CF8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2DBF5BA7" w14:textId="4B53160E"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не</w:t>
      </w:r>
      <w:r w:rsidR="00B71A83">
        <w:rPr>
          <w:rFonts w:ascii="Times New Roman" w:hAnsi="Times New Roman" w:cs="Times New Roman"/>
          <w:sz w:val="28"/>
          <w:szCs w:val="28"/>
        </w:rPr>
        <w:t xml:space="preserve"> </w:t>
      </w:r>
      <w:r w:rsidRPr="007E1911">
        <w:rPr>
          <w:rFonts w:ascii="Times New Roman" w:hAnsi="Times New Roman" w:cs="Times New Roman"/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4B7CF8">
        <w:rPr>
          <w:rFonts w:ascii="Times New Roman" w:hAnsi="Times New Roman" w:cs="Times New Roman"/>
          <w:sz w:val="28"/>
          <w:szCs w:val="28"/>
        </w:rPr>
        <w:t>муниципальной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14:paraId="212BDD87" w14:textId="77777777"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2B214E30" w14:textId="77777777"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37C1487A" w14:textId="3E01A997" w:rsidR="004B523F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Pr="004A7CA6">
        <w:rPr>
          <w:color w:val="000000"/>
          <w:sz w:val="28"/>
          <w:szCs w:val="28"/>
        </w:rPr>
        <w:t xml:space="preserve"> бюджета</w:t>
      </w:r>
      <w:r w:rsidR="00B71A83">
        <w:rPr>
          <w:color w:val="000000"/>
          <w:sz w:val="28"/>
          <w:szCs w:val="28"/>
        </w:rPr>
        <w:t xml:space="preserve"> поселения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Pr="004A7CA6">
        <w:rPr>
          <w:color w:val="000000"/>
          <w:sz w:val="28"/>
          <w:szCs w:val="28"/>
        </w:rPr>
        <w:t>введены новации.</w:t>
      </w:r>
    </w:p>
    <w:p w14:paraId="0D063D46" w14:textId="77777777" w:rsidR="004B523F" w:rsidRPr="004A7CA6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Казначейское обслуживание </w:t>
      </w:r>
      <w:r>
        <w:rPr>
          <w:color w:val="000000"/>
          <w:sz w:val="28"/>
          <w:szCs w:val="28"/>
        </w:rPr>
        <w:t>будет осуществляться на казначейских счетах для</w:t>
      </w:r>
      <w:r w:rsidRPr="004A7CA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и отражения операций на </w:t>
      </w:r>
      <w:r w:rsidRPr="004A7CA6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4A7CA6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</w:t>
      </w:r>
      <w:r w:rsidRPr="004A7CA6">
        <w:rPr>
          <w:color w:val="000000"/>
          <w:sz w:val="28"/>
          <w:szCs w:val="28"/>
        </w:rPr>
        <w:t xml:space="preserve"> бюджета, </w:t>
      </w:r>
      <w:r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>
        <w:rPr>
          <w:sz w:val="28"/>
          <w:szCs w:val="28"/>
        </w:rPr>
        <w:t>учету и распределению поступлений</w:t>
      </w:r>
      <w:r w:rsidRPr="004A7CA6">
        <w:rPr>
          <w:color w:val="000000"/>
          <w:sz w:val="28"/>
          <w:szCs w:val="28"/>
        </w:rPr>
        <w:t>, с денежными средствами</w:t>
      </w:r>
      <w:r>
        <w:rPr>
          <w:color w:val="000000"/>
          <w:sz w:val="28"/>
          <w:szCs w:val="28"/>
        </w:rPr>
        <w:t xml:space="preserve">, </w:t>
      </w:r>
      <w:r w:rsidRPr="004A7CA6">
        <w:rPr>
          <w:color w:val="000000"/>
          <w:sz w:val="28"/>
          <w:szCs w:val="28"/>
        </w:rPr>
        <w:t>поступающими во временное распоряжение</w:t>
      </w:r>
      <w:r>
        <w:rPr>
          <w:color w:val="000000"/>
          <w:sz w:val="28"/>
          <w:szCs w:val="28"/>
        </w:rPr>
        <w:t>, с денежными средствами</w:t>
      </w:r>
      <w:r w:rsidRPr="004A7CA6">
        <w:rPr>
          <w:color w:val="000000"/>
          <w:sz w:val="28"/>
          <w:szCs w:val="28"/>
        </w:rPr>
        <w:t xml:space="preserve"> бюджетных и автономных учреждений, </w:t>
      </w:r>
      <w:r>
        <w:rPr>
          <w:color w:val="000000"/>
          <w:sz w:val="28"/>
          <w:szCs w:val="28"/>
        </w:rPr>
        <w:t xml:space="preserve">а также </w:t>
      </w:r>
      <w:r w:rsidRPr="004A7CA6">
        <w:rPr>
          <w:color w:val="000000"/>
          <w:sz w:val="28"/>
          <w:szCs w:val="28"/>
        </w:rPr>
        <w:t xml:space="preserve">с денежными средствами юридических лиц, не являющихся участниками бюджетного процесса, </w:t>
      </w:r>
      <w:r>
        <w:rPr>
          <w:color w:val="000000"/>
          <w:sz w:val="28"/>
          <w:szCs w:val="28"/>
        </w:rPr>
        <w:t>бюджетными и автономными учреждениями</w:t>
      </w:r>
      <w:r w:rsidRPr="004A7CA6">
        <w:rPr>
          <w:color w:val="000000"/>
          <w:sz w:val="28"/>
          <w:szCs w:val="28"/>
        </w:rPr>
        <w:t>.</w:t>
      </w:r>
    </w:p>
    <w:p w14:paraId="43696ECF" w14:textId="77777777" w:rsidR="004B523F" w:rsidRPr="007E1911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CCE6DF" w14:textId="77777777"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4. Основные подходы</w:t>
      </w:r>
    </w:p>
    <w:p w14:paraId="55C1D386" w14:textId="77777777"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к формированию межбюджетных отношений</w:t>
      </w:r>
    </w:p>
    <w:p w14:paraId="07DCA5B5" w14:textId="77777777"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36CDC50E" w14:textId="4B932F0B" w:rsidR="004B523F" w:rsidRPr="007E1911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 w:rsidR="00B71A83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B71A83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в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заключенных соглашений о мерах по социально-экономическому развитию и оздоровлению муниципальных финансов.</w:t>
      </w:r>
    </w:p>
    <w:p w14:paraId="2D74D399" w14:textId="1B443585" w:rsidR="004B523F" w:rsidRPr="00622278" w:rsidRDefault="004B523F" w:rsidP="002F48C3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3D6EEE">
        <w:rPr>
          <w:sz w:val="28"/>
          <w:szCs w:val="28"/>
        </w:rPr>
        <w:t>Федоровского сельского поселения</w:t>
      </w:r>
      <w:r w:rsidRPr="007E1911">
        <w:rPr>
          <w:sz w:val="28"/>
          <w:szCs w:val="28"/>
        </w:rPr>
        <w:t xml:space="preserve"> в решении вопросов местного значения.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622278">
        <w:rPr>
          <w:bCs/>
          <w:sz w:val="28"/>
          <w:szCs w:val="28"/>
        </w:rPr>
        <w:t xml:space="preserve">бъем средств на </w:t>
      </w:r>
      <w:r>
        <w:rPr>
          <w:bCs/>
          <w:sz w:val="28"/>
          <w:szCs w:val="28"/>
        </w:rPr>
        <w:t>эти цели</w:t>
      </w:r>
      <w:r w:rsidRPr="00622278">
        <w:rPr>
          <w:bCs/>
          <w:sz w:val="28"/>
          <w:szCs w:val="28"/>
        </w:rPr>
        <w:t xml:space="preserve"> </w:t>
      </w:r>
      <w:proofErr w:type="gramStart"/>
      <w:r w:rsidRPr="00622278">
        <w:rPr>
          <w:bCs/>
          <w:sz w:val="28"/>
          <w:szCs w:val="28"/>
        </w:rPr>
        <w:t>в</w:t>
      </w:r>
      <w:r w:rsidRPr="002F48C3">
        <w:rPr>
          <w:sz w:val="28"/>
        </w:rPr>
        <w:t xml:space="preserve"> </w:t>
      </w:r>
      <w:r w:rsidRPr="00622278">
        <w:rPr>
          <w:bCs/>
          <w:sz w:val="28"/>
          <w:szCs w:val="28"/>
        </w:rPr>
        <w:t xml:space="preserve"> бюджете</w:t>
      </w:r>
      <w:proofErr w:type="gramEnd"/>
      <w:r w:rsidR="003D6EEE">
        <w:rPr>
          <w:bCs/>
          <w:sz w:val="28"/>
          <w:szCs w:val="28"/>
        </w:rPr>
        <w:t xml:space="preserve"> поселения</w:t>
      </w:r>
      <w:r w:rsidRPr="00622278">
        <w:rPr>
          <w:bCs/>
          <w:sz w:val="28"/>
          <w:szCs w:val="28"/>
        </w:rPr>
        <w:t xml:space="preserve"> на 2021-2023 годы будет увеличен.</w:t>
      </w:r>
    </w:p>
    <w:p w14:paraId="6C85D561" w14:textId="77777777" w:rsidR="004B523F" w:rsidRPr="007E1911" w:rsidRDefault="004B523F" w:rsidP="002F48C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14:paraId="6557D695" w14:textId="77777777" w:rsidR="002F48C3" w:rsidRDefault="002F48C3" w:rsidP="006C5872">
      <w:pPr>
        <w:rPr>
          <w:sz w:val="28"/>
        </w:rPr>
      </w:pPr>
    </w:p>
    <w:p w14:paraId="75D00524" w14:textId="77777777" w:rsidR="005A1F35" w:rsidRPr="00423690" w:rsidRDefault="005A1F35" w:rsidP="006C5872">
      <w:pPr>
        <w:rPr>
          <w:sz w:val="24"/>
        </w:rPr>
      </w:pPr>
    </w:p>
    <w:p w14:paraId="6FA0428F" w14:textId="77777777" w:rsidR="002F48C3" w:rsidRPr="009F0C0D" w:rsidRDefault="002F48C3" w:rsidP="006C5872">
      <w:pPr>
        <w:rPr>
          <w:sz w:val="2"/>
          <w:szCs w:val="2"/>
        </w:rPr>
      </w:pPr>
    </w:p>
    <w:p w14:paraId="7226484E" w14:textId="77777777" w:rsidR="004B523F" w:rsidRPr="002F48C3" w:rsidRDefault="004B523F" w:rsidP="004B523F">
      <w:pPr>
        <w:rPr>
          <w:sz w:val="2"/>
          <w:szCs w:val="2"/>
        </w:rPr>
      </w:pPr>
    </w:p>
    <w:sectPr w:rsidR="004B523F" w:rsidRPr="002F48C3" w:rsidSect="00540E73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65B8" w14:textId="77777777" w:rsidR="00FB3C5A" w:rsidRDefault="00FB3C5A">
      <w:r>
        <w:separator/>
      </w:r>
    </w:p>
  </w:endnote>
  <w:endnote w:type="continuationSeparator" w:id="0">
    <w:p w14:paraId="55846DF7" w14:textId="77777777" w:rsidR="00FB3C5A" w:rsidRDefault="00FB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2519" w14:textId="77777777" w:rsidR="006C5872" w:rsidRDefault="006C58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4A2738" w14:textId="77777777" w:rsidR="006C5872" w:rsidRDefault="006C5872">
    <w:pPr>
      <w:pStyle w:val="a7"/>
      <w:ind w:right="360"/>
    </w:pPr>
  </w:p>
  <w:p w14:paraId="0DCF61FE" w14:textId="77777777" w:rsidR="006C5872" w:rsidRDefault="006C58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2045" w14:textId="77777777" w:rsidR="006C5872" w:rsidRPr="00F16A86" w:rsidRDefault="006C5872">
    <w:pPr>
      <w:rPr>
        <w:lang w:val="en-US"/>
      </w:rPr>
    </w:pPr>
    <w:r>
      <w:fldChar w:fldCharType="begin"/>
    </w:r>
    <w:r w:rsidRPr="00F16A86">
      <w:rPr>
        <w:lang w:val="en-US"/>
      </w:rPr>
      <w:instrText xml:space="preserve"> FILENAME  \p  \* MERGEFORMAT </w:instrText>
    </w:r>
    <w:r>
      <w:fldChar w:fldCharType="separate"/>
    </w:r>
    <w:r w:rsidR="000961A1">
      <w:rPr>
        <w:noProof/>
        <w:lang w:val="en-US"/>
      </w:rPr>
      <w:t>Y:\ORST\Ppo\ppo016.f20.docx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53A6" w14:textId="77777777" w:rsidR="006C5872" w:rsidRPr="00F16A86" w:rsidRDefault="006C5872">
    <w:pPr>
      <w:rPr>
        <w:lang w:val="en-US"/>
      </w:rPr>
    </w:pPr>
    <w:r>
      <w:fldChar w:fldCharType="begin"/>
    </w:r>
    <w:r w:rsidRPr="00F16A86">
      <w:rPr>
        <w:lang w:val="en-US"/>
      </w:rPr>
      <w:instrText xml:space="preserve"> FILENAME  \p  \* MERGEFORMAT </w:instrText>
    </w:r>
    <w:r>
      <w:fldChar w:fldCharType="separate"/>
    </w:r>
    <w:r w:rsidR="000961A1">
      <w:rPr>
        <w:noProof/>
        <w:lang w:val="en-US"/>
      </w:rPr>
      <w:t>Y:\ORST\Ppo\ppo016.f20.docx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2823" w14:textId="77777777" w:rsidR="00FB3C5A" w:rsidRDefault="00FB3C5A">
      <w:r>
        <w:separator/>
      </w:r>
    </w:p>
  </w:footnote>
  <w:footnote w:type="continuationSeparator" w:id="0">
    <w:p w14:paraId="639247EE" w14:textId="77777777" w:rsidR="00FB3C5A" w:rsidRDefault="00FB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1777"/>
      <w:docPartObj>
        <w:docPartGallery w:val="Page Numbers (Top of Page)"/>
        <w:docPartUnique/>
      </w:docPartObj>
    </w:sdtPr>
    <w:sdtEndPr/>
    <w:sdtContent>
      <w:p w14:paraId="3463351E" w14:textId="77777777" w:rsidR="006C5872" w:rsidRDefault="006C58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1A1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23F"/>
    <w:rsid w:val="000021E0"/>
    <w:rsid w:val="00032B8E"/>
    <w:rsid w:val="0005021F"/>
    <w:rsid w:val="00050C68"/>
    <w:rsid w:val="0005372C"/>
    <w:rsid w:val="00054D8B"/>
    <w:rsid w:val="000559D5"/>
    <w:rsid w:val="00060F3C"/>
    <w:rsid w:val="00071223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E1A16"/>
    <w:rsid w:val="000F13B9"/>
    <w:rsid w:val="000F2B40"/>
    <w:rsid w:val="000F5B6A"/>
    <w:rsid w:val="001006EB"/>
    <w:rsid w:val="00104E0D"/>
    <w:rsid w:val="0010504A"/>
    <w:rsid w:val="00116BFA"/>
    <w:rsid w:val="00125DE3"/>
    <w:rsid w:val="00142131"/>
    <w:rsid w:val="00153B21"/>
    <w:rsid w:val="00155000"/>
    <w:rsid w:val="001B2D1C"/>
    <w:rsid w:val="001C1D98"/>
    <w:rsid w:val="001D2690"/>
    <w:rsid w:val="001F4BE3"/>
    <w:rsid w:val="001F6D02"/>
    <w:rsid w:val="0022620F"/>
    <w:rsid w:val="00236266"/>
    <w:rsid w:val="002504E8"/>
    <w:rsid w:val="00254382"/>
    <w:rsid w:val="00255A4C"/>
    <w:rsid w:val="00266ACA"/>
    <w:rsid w:val="0027031E"/>
    <w:rsid w:val="0028703B"/>
    <w:rsid w:val="002A2062"/>
    <w:rsid w:val="002A31A1"/>
    <w:rsid w:val="002B6527"/>
    <w:rsid w:val="002C135C"/>
    <w:rsid w:val="002C5E60"/>
    <w:rsid w:val="002E65D5"/>
    <w:rsid w:val="002F48C3"/>
    <w:rsid w:val="002F63E3"/>
    <w:rsid w:val="002F74D7"/>
    <w:rsid w:val="0030124B"/>
    <w:rsid w:val="00313D3A"/>
    <w:rsid w:val="003167D4"/>
    <w:rsid w:val="00341FC1"/>
    <w:rsid w:val="003477D9"/>
    <w:rsid w:val="00366586"/>
    <w:rsid w:val="0037040B"/>
    <w:rsid w:val="003921D8"/>
    <w:rsid w:val="003B2193"/>
    <w:rsid w:val="003D6EEE"/>
    <w:rsid w:val="003F3BC0"/>
    <w:rsid w:val="00407B71"/>
    <w:rsid w:val="00423690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523F"/>
    <w:rsid w:val="004B6A5C"/>
    <w:rsid w:val="004B7CF8"/>
    <w:rsid w:val="004E78FD"/>
    <w:rsid w:val="004F7011"/>
    <w:rsid w:val="00515D9C"/>
    <w:rsid w:val="00531FBD"/>
    <w:rsid w:val="0053366A"/>
    <w:rsid w:val="00540E73"/>
    <w:rsid w:val="00554EE5"/>
    <w:rsid w:val="00587BF6"/>
    <w:rsid w:val="005A1F35"/>
    <w:rsid w:val="005B42DF"/>
    <w:rsid w:val="005C5FF3"/>
    <w:rsid w:val="00611679"/>
    <w:rsid w:val="00613D7D"/>
    <w:rsid w:val="0064304E"/>
    <w:rsid w:val="006564DB"/>
    <w:rsid w:val="00657445"/>
    <w:rsid w:val="00660EE3"/>
    <w:rsid w:val="006719DD"/>
    <w:rsid w:val="00676B57"/>
    <w:rsid w:val="00691BEC"/>
    <w:rsid w:val="006B7A21"/>
    <w:rsid w:val="006C5872"/>
    <w:rsid w:val="006D0CA8"/>
    <w:rsid w:val="006E503C"/>
    <w:rsid w:val="006E7978"/>
    <w:rsid w:val="007120F8"/>
    <w:rsid w:val="007219F0"/>
    <w:rsid w:val="007730B1"/>
    <w:rsid w:val="00782222"/>
    <w:rsid w:val="007936ED"/>
    <w:rsid w:val="00794C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5230B"/>
    <w:rsid w:val="00B62CFB"/>
    <w:rsid w:val="00B71A83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4490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1E81"/>
    <w:rsid w:val="00D460DE"/>
    <w:rsid w:val="00D614ED"/>
    <w:rsid w:val="00D67295"/>
    <w:rsid w:val="00D73323"/>
    <w:rsid w:val="00DA1E06"/>
    <w:rsid w:val="00DA2395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A64"/>
    <w:rsid w:val="00F410DF"/>
    <w:rsid w:val="00F44583"/>
    <w:rsid w:val="00F8225E"/>
    <w:rsid w:val="00F86418"/>
    <w:rsid w:val="00F9297B"/>
    <w:rsid w:val="00FA6611"/>
    <w:rsid w:val="00FB3C5A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EDEC3"/>
  <w15:docId w15:val="{7100F7A7-C0A2-499C-BBC5-4F1E7261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461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20</cp:revision>
  <cp:lastPrinted>2020-10-12T10:08:00Z</cp:lastPrinted>
  <dcterms:created xsi:type="dcterms:W3CDTF">2020-10-12T07:52:00Z</dcterms:created>
  <dcterms:modified xsi:type="dcterms:W3CDTF">2020-11-05T06:42:00Z</dcterms:modified>
</cp:coreProperties>
</file>