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/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E1FF9D8">
                <wp:simplePos x="0" y="0"/>
                <wp:positionH relativeFrom="column">
                  <wp:posOffset>-5080</wp:posOffset>
                </wp:positionH>
                <wp:positionV relativeFrom="paragraph">
                  <wp:posOffset>16510</wp:posOffset>
                </wp:positionV>
                <wp:extent cx="6261100" cy="3810"/>
                <wp:effectExtent l="27940" t="24130" r="29210" b="3302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0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1.3pt" to="492.45pt,1.4pt" ID="Line 4" stroked="t" style="position:absolute" wp14:anchorId="3E1FF9D8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12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»  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февраля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2018 г.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19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78"/>
      </w:tblGrid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>«О внесении изменений в постановление Администрации Федоровского сельского поселения от 01.12.2017г. № 102»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Уставом муниципального образования «Федоровское сельское поселение» (в ред. 10.09.2017), принятым Решением Собрания депутатов Федоровского сельского поселения от 25.11.2016 № 43, Администрация Федоровского сельского поселения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 Внести  в постановление администрации Федоровского сельского поселения от 01.12.2017 г. № 102 «Об утверждении перечня должностных лиц Администрации Федоровского сельского поселения, уполномоченных составлять протоколы об административных правонарушениях» изменения, согласно настоящему постановлению.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1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 Уполномочить на составление протоколов об административных правонарушениях, предусмотренных</w:t>
      </w:r>
      <w:r>
        <w:rPr/>
        <w:t>:</w:t>
      </w:r>
    </w:p>
    <w:p>
      <w:pPr>
        <w:pStyle w:val="ListParagraph"/>
        <w:numPr>
          <w:ilvl w:val="0"/>
          <w:numId w:val="0"/>
        </w:numPr>
        <w:ind w:left="157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2.1  частью 1 статьи 19.4, статьей 19.4</w:t>
      </w:r>
      <w:r>
        <w:rPr>
          <w:rFonts w:eastAsia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частью 1 статьи 19.5, статьей 19.7 Кодекса Российской Федерации об административных правонарушениях при осуществлении муниципального контроля, а также статьями 5.21, 15.1, 15.11, 15.14–15.15</w:t>
      </w:r>
      <w:r>
        <w:rPr>
          <w:rFonts w:eastAsia="Times New Roman" w:ascii="Times New Roman" w:hAnsi="Times New Roman"/>
          <w:sz w:val="28"/>
          <w:szCs w:val="28"/>
          <w:vertAlign w:val="superscript"/>
          <w:lang w:eastAsia="ru-RU"/>
        </w:rPr>
        <w:t>16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частью 1 статьи 19.4, статьей 19.4</w:t>
      </w:r>
      <w:r>
        <w:rPr>
          <w:rFonts w:eastAsia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частями 20 и 20</w:t>
      </w:r>
      <w:r>
        <w:rPr>
          <w:rFonts w:eastAsia="Times New Roman"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статьи 19.5, статьями 19.6 и 19.7 Кодекса Российской Федерации об административных правонарушениях при осуществлении муниципального финансового контроля –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начальника отдела экономики и финансов Администрации Федоровского сельского поселения;</w:t>
      </w:r>
    </w:p>
    <w:p>
      <w:pPr>
        <w:pStyle w:val="ListParagraph"/>
        <w:numPr>
          <w:ilvl w:val="0"/>
          <w:numId w:val="0"/>
        </w:numPr>
        <w:ind w:left="157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2.2 статьей 2.2, частью 2 статьи 9.1, статьей 9.3 Областного закона Ростовской области от 25.10.2002 № 273-ЗС «Об административных правонарушениях» - Главу Администрации Федоровского сельского поселения ;</w:t>
      </w:r>
    </w:p>
    <w:p>
      <w:pPr>
        <w:pStyle w:val="ListParagraph"/>
        <w:numPr>
          <w:ilvl w:val="0"/>
          <w:numId w:val="0"/>
        </w:numPr>
        <w:ind w:left="157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2.3  статьями 2.3, 2.4, 2.7, 2.10, 3.2, 4.1, 4.4, 4.5, 5.1, 5.2, 5.3, 5.4, 5.5, 7.1, 7.2, 8.3 Областного закона Ростовской области от 25.10.2002 № 273-ЗС «Об административных правонарушениях» -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инспектора Администрации Федоровского сельского поселения по вопросам ЖКХ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>
      <w:pPr>
        <w:pStyle w:val="ListParagraph"/>
        <w:numPr>
          <w:ilvl w:val="0"/>
          <w:numId w:val="0"/>
        </w:numPr>
        <w:ind w:left="157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2.4  статьями 2.2, 8.8, частью 2 статьи 9.1, статьей 9.3 Областного закона Ростовской области от 25.10.2002 № 273-ЗС «Об административных правонарушениях» -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ведущего специалиста Администрации Федоровского сельского поселения по договорно-правовым отношениям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0"/>
        </w:numPr>
        <w:ind w:left="157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2.5  статьями 3.2, </w:t>
      </w:r>
      <w:bookmarkStart w:id="0" w:name="__DdeLink__662_1366557589"/>
      <w:r>
        <w:rPr>
          <w:rFonts w:eastAsia="Times New Roman" w:ascii="Times New Roman" w:hAnsi="Times New Roman"/>
          <w:sz w:val="28"/>
          <w:szCs w:val="28"/>
          <w:lang w:eastAsia="ru-RU"/>
        </w:rPr>
        <w:t>4.1, 4.4, 4.5, 5.1, 5.2</w:t>
      </w:r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6.3, 6.4 Областного закона Ростовской области от 25.10.2002 № 273-ЗС «Об административных правонарушениях» -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ведущего специалиста Администрации Федоровского сельского поселения по вопросам имущественных и земельных отношений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0"/>
        </w:numPr>
        <w:ind w:left="157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2.6  статьями 2.5, 2.6, 4.1, 4.4, 4.5, 5.1, 5.2, 5.4, 5.5, 7.1, 7.2, 8.1, 8.2, 8.3 Областного закона Ростовской области от 25.10.2002 № 273-ЗС «Об административных правонарушениях» -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специалиста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 категории Администрации Федоровского сельского поселения по социальным вопросам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1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  Признать утратившим силу Постановление Администрации Федоровского сельского поселения от 30.03.2017 № 30 «Об определении перечня должностных лиц администрации Федоровского сельского поселения, уполномоченных составлять протоколы об административных правонарушениях».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1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1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  Опубликовать  (обнародовать) настоящее постановление и разместить его на официальном сайте Администрации Федоровского сельского поселения.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11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6.    Контроль за исполнением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Федоровского сельского поселения</w:t>
        <w:tab/>
        <w:t xml:space="preserve">                                                  О.В.</w:t>
      </w:r>
      <w:bookmarkStart w:id="1" w:name="_GoBack"/>
      <w:bookmarkEnd w:id="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Фисакова</w:t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322378"/>
    </w:sdtPr>
    <w:sdtContent>
      <w:p>
        <w:pPr>
          <w:pStyle w:val="Style22"/>
          <w:jc w:val="center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e73d5"/>
    <w:rPr/>
  </w:style>
  <w:style w:type="character" w:styleId="Style16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i w:val="false"/>
      <w:sz w:val="28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i w:val="false"/>
      <w:sz w:val="28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  <w:sz w:val="28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  <w:sz w:val="28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  <w:sz w:val="28"/>
    </w:rPr>
  </w:style>
  <w:style w:type="character" w:styleId="ListLabel10">
    <w:name w:val="ListLabel 10"/>
    <w:qFormat/>
    <w:rPr>
      <w:i w:val="fals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5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Application>LibreOffice/5.3.2.2$Windows_x86 LibreOffice_project/6cd4f1ef626f15116896b1d8e1398b56da0d0ee1</Application>
  <Pages>2</Pages>
  <Words>438</Words>
  <Characters>3215</Characters>
  <CharactersWithSpaces>3920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2018-02-12T12:11:39Z</cp:lastPrinted>
  <dcterms:modified xsi:type="dcterms:W3CDTF">2018-02-12T12:12:22Z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