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F5" w:rsidRPr="00AE06F5" w:rsidRDefault="00AE06F5" w:rsidP="00AE06F5">
      <w:pPr>
        <w:spacing w:line="360" w:lineRule="auto"/>
        <w:ind w:right="-2"/>
        <w:jc w:val="center"/>
      </w:pPr>
      <w:r>
        <w:rPr>
          <w:rFonts w:eastAsia="DejaVuSans, 'Times New Roman'"/>
          <w:noProof/>
          <w:szCs w:val="28"/>
          <w:lang w:eastAsia="ru-RU"/>
        </w:rPr>
        <w:drawing>
          <wp:inline distT="0" distB="0" distL="0" distR="0">
            <wp:extent cx="70485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F5" w:rsidRPr="00AE06F5" w:rsidRDefault="00AE06F5" w:rsidP="00AE06F5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Cs w:val="28"/>
          <w:lang w:eastAsia="ru-RU"/>
        </w:rPr>
      </w:pPr>
      <w:r w:rsidRPr="00AE06F5">
        <w:rPr>
          <w:rFonts w:eastAsia="DejaVuSans, 'Times New Roman'" w:cs="Tahoma"/>
          <w:kern w:val="3"/>
          <w:szCs w:val="28"/>
          <w:lang w:eastAsia="ru-RU"/>
        </w:rPr>
        <w:t>РОССИЙСКАЯ ФЕДЕРАЦИЯ</w:t>
      </w:r>
    </w:p>
    <w:p w:rsidR="00AE06F5" w:rsidRPr="00AE06F5" w:rsidRDefault="00AE06F5" w:rsidP="00AE06F5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Cs w:val="28"/>
          <w:lang w:eastAsia="ru-RU"/>
        </w:rPr>
      </w:pPr>
      <w:r w:rsidRPr="00AE06F5">
        <w:rPr>
          <w:rFonts w:eastAsia="DejaVuSans, 'Times New Roman'" w:cs="Tahoma"/>
          <w:kern w:val="3"/>
          <w:szCs w:val="28"/>
          <w:lang w:eastAsia="ru-RU"/>
        </w:rPr>
        <w:t>РОСТОВСКАЯ ОБЛАСТЬ НЕКЛИНОВСКИЙ РАЙОН</w:t>
      </w:r>
    </w:p>
    <w:p w:rsidR="00AE06F5" w:rsidRPr="00AE06F5" w:rsidRDefault="00AE06F5" w:rsidP="00AE06F5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Cs w:val="28"/>
          <w:lang w:eastAsia="ru-RU"/>
        </w:rPr>
      </w:pPr>
      <w:r w:rsidRPr="00AE06F5">
        <w:rPr>
          <w:rFonts w:eastAsia="DejaVuSans, 'Times New Roman'" w:cs="Tahoma"/>
          <w:b/>
          <w:bCs/>
          <w:kern w:val="3"/>
          <w:szCs w:val="28"/>
          <w:lang w:eastAsia="ru-RU"/>
        </w:rPr>
        <w:t>АДМИНИСТРАЦИЯ ФЁДОРОВСКОГО СЕЛЬСКОГО ПОСЕЛЕНИЯ</w:t>
      </w:r>
    </w:p>
    <w:p w:rsidR="00AE06F5" w:rsidRPr="00AE06F5" w:rsidRDefault="00AE06F5" w:rsidP="00AE06F5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 w:val="32"/>
          <w:szCs w:val="32"/>
          <w:lang w:eastAsia="ru-RU"/>
        </w:rPr>
      </w:pPr>
      <w:r w:rsidRPr="00AE06F5">
        <w:rPr>
          <w:rFonts w:eastAsia="Lucida Sans Unicode" w:cs="Tahoma"/>
          <w:noProof/>
          <w:kern w:val="3"/>
          <w:sz w:val="21"/>
          <w:szCs w:val="24"/>
          <w:lang w:eastAsia="ru-RU"/>
        </w:rPr>
        <w:pict>
          <v:line id="_x0000_s1026" style="position:absolute;left:0;text-align:left;z-index:251659264;visibility:visibl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" strokeweight=".26mm">
            <v:stroke joinstyle="miter"/>
          </v:line>
        </w:pict>
      </w:r>
    </w:p>
    <w:p w:rsidR="00AE06F5" w:rsidRPr="00AE06F5" w:rsidRDefault="00AE06F5" w:rsidP="00AE06F5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 w:val="32"/>
          <w:szCs w:val="32"/>
          <w:lang w:eastAsia="ru-RU"/>
        </w:rPr>
      </w:pPr>
    </w:p>
    <w:p w:rsidR="00AE06F5" w:rsidRPr="00AE06F5" w:rsidRDefault="00AE06F5" w:rsidP="00AE06F5">
      <w:pPr>
        <w:widowControl w:val="0"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  <w:lang w:eastAsia="ru-RU"/>
        </w:rPr>
      </w:pPr>
      <w:r w:rsidRPr="00AE06F5">
        <w:rPr>
          <w:rFonts w:eastAsia="DejaVuSans, 'Times New Roman'"/>
          <w:b/>
          <w:bCs/>
          <w:kern w:val="3"/>
          <w:sz w:val="32"/>
          <w:szCs w:val="32"/>
          <w:lang w:eastAsia="ru-RU"/>
        </w:rPr>
        <w:t>ПОСТАНОВЛЕНИЕ</w:t>
      </w:r>
    </w:p>
    <w:p w:rsidR="00AE06F5" w:rsidRPr="00AE06F5" w:rsidRDefault="00AE06F5" w:rsidP="00AE06F5">
      <w:pPr>
        <w:widowControl w:val="0"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  <w:lang w:eastAsia="ru-RU"/>
        </w:rPr>
      </w:pPr>
    </w:p>
    <w:p w:rsidR="00AE06F5" w:rsidRPr="00AE06F5" w:rsidRDefault="00AE06F5" w:rsidP="00AE06F5">
      <w:pPr>
        <w:rPr>
          <w:szCs w:val="28"/>
        </w:rPr>
      </w:pPr>
      <w:r w:rsidRPr="00AE06F5">
        <w:t>от</w:t>
      </w:r>
      <w:r w:rsidR="00A06F25">
        <w:t xml:space="preserve"> 29</w:t>
      </w:r>
      <w:r w:rsidRPr="00AE06F5">
        <w:t xml:space="preserve"> марта  2016 г.                        </w:t>
      </w:r>
      <w:proofErr w:type="gramStart"/>
      <w:r w:rsidRPr="00AE06F5">
        <w:t>с</w:t>
      </w:r>
      <w:proofErr w:type="gramEnd"/>
      <w:r w:rsidRPr="00AE06F5">
        <w:t xml:space="preserve">. Федоровка             </w:t>
      </w:r>
      <w:r w:rsidR="00A06F25">
        <w:t xml:space="preserve">                             № 36</w:t>
      </w: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521C31" w:rsidTr="006D105F">
        <w:tc>
          <w:tcPr>
            <w:tcW w:w="6237" w:type="dxa"/>
            <w:hideMark/>
          </w:tcPr>
          <w:p w:rsidR="00521C31" w:rsidRDefault="00521C31" w:rsidP="006D105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  <w:r w:rsidR="006D105F">
              <w:rPr>
                <w:b/>
                <w:sz w:val="24"/>
                <w:szCs w:val="24"/>
              </w:rPr>
              <w:t xml:space="preserve">75 метров южнее </w:t>
            </w:r>
            <w:proofErr w:type="gramStart"/>
            <w:r w:rsidR="006D105F">
              <w:rPr>
                <w:b/>
                <w:sz w:val="24"/>
                <w:szCs w:val="24"/>
              </w:rPr>
              <w:t>с</w:t>
            </w:r>
            <w:proofErr w:type="gramEnd"/>
            <w:r w:rsidR="006D105F">
              <w:rPr>
                <w:b/>
                <w:sz w:val="24"/>
                <w:szCs w:val="24"/>
              </w:rPr>
              <w:t>. Федоровка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7D2E18">
        <w:rPr>
          <w:sz w:val="24"/>
          <w:szCs w:val="24"/>
        </w:rPr>
        <w:t xml:space="preserve">113 </w:t>
      </w:r>
      <w:r w:rsidR="00ED3BF5">
        <w:rPr>
          <w:sz w:val="24"/>
          <w:szCs w:val="24"/>
        </w:rPr>
        <w:t xml:space="preserve">от </w:t>
      </w:r>
      <w:r w:rsidR="007D2E18">
        <w:rPr>
          <w:sz w:val="24"/>
          <w:szCs w:val="24"/>
        </w:rPr>
        <w:t>21.05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6D105F">
        <w:rPr>
          <w:sz w:val="24"/>
          <w:szCs w:val="24"/>
        </w:rPr>
        <w:t>600001:1161</w:t>
      </w:r>
      <w:r>
        <w:rPr>
          <w:sz w:val="24"/>
          <w:szCs w:val="24"/>
        </w:rPr>
        <w:t xml:space="preserve">, площадью </w:t>
      </w:r>
      <w:r w:rsidR="006D105F">
        <w:rPr>
          <w:sz w:val="24"/>
          <w:szCs w:val="24"/>
        </w:rPr>
        <w:t>100000</w:t>
      </w:r>
      <w:r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="006D105F">
        <w:rPr>
          <w:sz w:val="24"/>
          <w:szCs w:val="24"/>
        </w:rPr>
        <w:t xml:space="preserve">75 метров южнее </w:t>
      </w:r>
      <w:proofErr w:type="gramStart"/>
      <w:r w:rsidR="00293B71">
        <w:rPr>
          <w:sz w:val="24"/>
          <w:szCs w:val="24"/>
        </w:rPr>
        <w:t>с</w:t>
      </w:r>
      <w:proofErr w:type="gramEnd"/>
      <w:r w:rsidR="00293B71">
        <w:rPr>
          <w:sz w:val="24"/>
          <w:szCs w:val="24"/>
        </w:rPr>
        <w:t xml:space="preserve">. </w:t>
      </w:r>
      <w:proofErr w:type="gramStart"/>
      <w:r w:rsidR="00293B71">
        <w:rPr>
          <w:sz w:val="24"/>
          <w:szCs w:val="24"/>
        </w:rPr>
        <w:t>Федоровка</w:t>
      </w:r>
      <w:proofErr w:type="gramEnd"/>
      <w:r w:rsidR="00293B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разрешенное использование: </w:t>
      </w:r>
      <w:r w:rsidR="006D105F">
        <w:rPr>
          <w:sz w:val="24"/>
          <w:szCs w:val="24"/>
        </w:rPr>
        <w:t>для скотоводства</w:t>
      </w:r>
      <w:r w:rsidR="00FB7654">
        <w:rPr>
          <w:sz w:val="24"/>
          <w:szCs w:val="24"/>
        </w:rPr>
        <w:t xml:space="preserve">, сроком на </w:t>
      </w:r>
      <w:r w:rsidR="007D5DA7">
        <w:rPr>
          <w:sz w:val="24"/>
          <w:szCs w:val="24"/>
        </w:rPr>
        <w:t>3</w:t>
      </w:r>
      <w:r w:rsidR="003A62E7">
        <w:rPr>
          <w:sz w:val="24"/>
          <w:szCs w:val="24"/>
        </w:rPr>
        <w:t xml:space="preserve"> </w:t>
      </w:r>
      <w:r w:rsidR="00FB7654">
        <w:rPr>
          <w:sz w:val="24"/>
          <w:szCs w:val="24"/>
        </w:rPr>
        <w:t>(</w:t>
      </w:r>
      <w:r w:rsidR="007D5DA7">
        <w:rPr>
          <w:sz w:val="24"/>
          <w:szCs w:val="24"/>
        </w:rPr>
        <w:t>три</w:t>
      </w:r>
      <w:r w:rsidR="00FB7654">
        <w:rPr>
          <w:sz w:val="24"/>
          <w:szCs w:val="24"/>
        </w:rPr>
        <w:t xml:space="preserve">) </w:t>
      </w:r>
      <w:r w:rsidR="007D5DA7">
        <w:rPr>
          <w:sz w:val="24"/>
          <w:szCs w:val="24"/>
        </w:rPr>
        <w:t>года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7D5DA7">
        <w:rPr>
          <w:sz w:val="24"/>
          <w:szCs w:val="24"/>
        </w:rPr>
        <w:t>250</w:t>
      </w:r>
      <w:r w:rsidR="00293B71">
        <w:rPr>
          <w:sz w:val="24"/>
          <w:szCs w:val="24"/>
        </w:rPr>
        <w:t>0</w:t>
      </w:r>
      <w:r w:rsidR="001A2575">
        <w:rPr>
          <w:sz w:val="24"/>
          <w:szCs w:val="24"/>
        </w:rPr>
        <w:t>0</w:t>
      </w:r>
      <w:r>
        <w:rPr>
          <w:sz w:val="24"/>
          <w:szCs w:val="24"/>
        </w:rPr>
        <w:t>,00 (</w:t>
      </w:r>
      <w:r w:rsidR="007D5DA7">
        <w:rPr>
          <w:sz w:val="24"/>
          <w:szCs w:val="24"/>
        </w:rPr>
        <w:t>двадцать пять тысяч</w:t>
      </w:r>
      <w:r>
        <w:rPr>
          <w:sz w:val="24"/>
          <w:szCs w:val="24"/>
        </w:rPr>
        <w:t xml:space="preserve">) рублей, размер задатка  </w:t>
      </w:r>
      <w:r w:rsidRPr="00161117">
        <w:rPr>
          <w:sz w:val="24"/>
          <w:szCs w:val="24"/>
        </w:rPr>
        <w:t xml:space="preserve">100% - </w:t>
      </w:r>
      <w:r w:rsidR="007D5DA7">
        <w:rPr>
          <w:sz w:val="24"/>
          <w:szCs w:val="24"/>
        </w:rPr>
        <w:t>250</w:t>
      </w:r>
      <w:r w:rsidR="00293B71">
        <w:rPr>
          <w:sz w:val="24"/>
          <w:szCs w:val="24"/>
        </w:rPr>
        <w:t>0</w:t>
      </w:r>
      <w:r w:rsidRPr="00161117">
        <w:rPr>
          <w:sz w:val="24"/>
          <w:szCs w:val="24"/>
        </w:rPr>
        <w:t>0,00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7D5DA7">
        <w:rPr>
          <w:sz w:val="24"/>
          <w:szCs w:val="24"/>
        </w:rPr>
        <w:t>750</w:t>
      </w:r>
      <w:r w:rsidR="00293B71">
        <w:rPr>
          <w:sz w:val="24"/>
          <w:szCs w:val="24"/>
        </w:rPr>
        <w:t>,00</w:t>
      </w:r>
      <w:r w:rsidR="004C4C95">
        <w:rPr>
          <w:sz w:val="24"/>
          <w:szCs w:val="24"/>
        </w:rPr>
        <w:t xml:space="preserve"> </w:t>
      </w:r>
      <w:r>
        <w:rPr>
          <w:sz w:val="24"/>
          <w:szCs w:val="24"/>
        </w:rPr>
        <w:t>рубл</w:t>
      </w:r>
      <w:r w:rsidR="00293B71">
        <w:rPr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D01A91">
        <w:rPr>
          <w:sz w:val="24"/>
          <w:szCs w:val="24"/>
        </w:rPr>
        <w:t>Федоровское</w:t>
      </w:r>
      <w:r w:rsidR="0016111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A06F25" w:rsidRDefault="00A06F25" w:rsidP="00521C31">
      <w:pPr>
        <w:jc w:val="both"/>
        <w:rPr>
          <w:sz w:val="24"/>
          <w:szCs w:val="24"/>
        </w:rPr>
      </w:pPr>
      <w:bookmarkStart w:id="0" w:name="_GoBack"/>
      <w:bookmarkEnd w:id="0"/>
    </w:p>
    <w:p w:rsidR="000D13BB" w:rsidRDefault="000D13BB" w:rsidP="00521C31">
      <w:pPr>
        <w:jc w:val="both"/>
        <w:rPr>
          <w:sz w:val="24"/>
          <w:szCs w:val="24"/>
        </w:rPr>
      </w:pPr>
    </w:p>
    <w:p w:rsidR="00161117" w:rsidRDefault="00AB4A57" w:rsidP="00161117">
      <w:pPr>
        <w:pStyle w:val="5"/>
        <w:jc w:val="left"/>
        <w:rPr>
          <w:szCs w:val="28"/>
        </w:rPr>
      </w:pPr>
      <w:r>
        <w:rPr>
          <w:szCs w:val="28"/>
        </w:rPr>
        <w:t>Глава</w:t>
      </w:r>
      <w:r w:rsidR="00D63D5D">
        <w:rPr>
          <w:szCs w:val="28"/>
        </w:rPr>
        <w:t xml:space="preserve"> </w:t>
      </w:r>
      <w:r w:rsidR="00D7289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</w:t>
      </w:r>
      <w:r w:rsidR="00D63D5D">
        <w:rPr>
          <w:szCs w:val="28"/>
        </w:rPr>
        <w:t xml:space="preserve">    </w:t>
      </w:r>
      <w:r w:rsidR="00161117">
        <w:rPr>
          <w:szCs w:val="28"/>
        </w:rPr>
        <w:t xml:space="preserve">                              </w:t>
      </w:r>
      <w:r w:rsidR="00D7289A">
        <w:rPr>
          <w:szCs w:val="28"/>
        </w:rPr>
        <w:t>В.Н. Гринченко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D63D5D" w:rsidRDefault="00D63D5D" w:rsidP="00AB4A57">
      <w:pPr>
        <w:rPr>
          <w:sz w:val="18"/>
          <w:szCs w:val="18"/>
        </w:rPr>
      </w:pPr>
    </w:p>
    <w:p w:rsidR="00545E5D" w:rsidRDefault="00545E5D" w:rsidP="00AB4A57">
      <w:pPr>
        <w:rPr>
          <w:sz w:val="18"/>
          <w:szCs w:val="18"/>
        </w:rPr>
      </w:pPr>
    </w:p>
    <w:p w:rsidR="00545E5D" w:rsidRDefault="00545E5D" w:rsidP="00AB4A57">
      <w:pPr>
        <w:rPr>
          <w:sz w:val="18"/>
          <w:szCs w:val="18"/>
        </w:rPr>
      </w:pPr>
    </w:p>
    <w:p w:rsidR="00545E5D" w:rsidRDefault="00545E5D" w:rsidP="00AB4A57">
      <w:pPr>
        <w:rPr>
          <w:sz w:val="18"/>
          <w:szCs w:val="18"/>
        </w:rPr>
      </w:pP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DejaVuSans, 'Times New Roman'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41A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00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637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3B71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4C9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4311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29C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E5D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4DB7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105F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008A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5DA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045C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6F25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8E9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06F5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0C4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B79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0F9E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1DF2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071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  <w:style w:type="paragraph" w:customStyle="1" w:styleId="Standard">
    <w:name w:val="Standard"/>
    <w:rsid w:val="005043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504311"/>
    <w:pPr>
      <w:suppressAutoHyphens w:val="0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61</cp:revision>
  <cp:lastPrinted>2016-04-03T10:38:00Z</cp:lastPrinted>
  <dcterms:created xsi:type="dcterms:W3CDTF">2013-10-02T05:39:00Z</dcterms:created>
  <dcterms:modified xsi:type="dcterms:W3CDTF">2016-04-03T10:39:00Z</dcterms:modified>
</cp:coreProperties>
</file>