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C3" w:rsidRPr="00130AC3" w:rsidRDefault="00130AC3" w:rsidP="00130AC3">
      <w:pPr>
        <w:widowControl w:val="0"/>
        <w:suppressAutoHyphens w:val="0"/>
        <w:ind w:right="481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ascii="Arial" w:eastAsia="DejaVu Sans" w:hAnsi="Arial"/>
          <w:noProof/>
          <w:kern w:val="1"/>
          <w:sz w:val="36"/>
          <w:szCs w:val="24"/>
          <w:lang w:eastAsia="ru-RU"/>
        </w:rPr>
        <w:drawing>
          <wp:inline distT="0" distB="0" distL="0" distR="0" wp14:anchorId="34ACBD74" wp14:editId="61ECD565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C3" w:rsidRPr="00130AC3" w:rsidRDefault="00130AC3" w:rsidP="00130AC3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АДМИНИСТРАЦИЯ</w:t>
      </w:r>
    </w:p>
    <w:p w:rsidR="00130AC3" w:rsidRPr="00130AC3" w:rsidRDefault="00130AC3" w:rsidP="00130AC3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Федоровского сельского поселения</w:t>
      </w:r>
    </w:p>
    <w:p w:rsidR="00130AC3" w:rsidRPr="00130AC3" w:rsidRDefault="00130AC3" w:rsidP="00130AC3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Неклиновского района</w:t>
      </w:r>
      <w:bookmarkStart w:id="0" w:name="_GoBack"/>
      <w:bookmarkEnd w:id="0"/>
      <w:r w:rsidRPr="00130AC3">
        <w:rPr>
          <w:rFonts w:eastAsia="DejaVu Sans"/>
          <w:b/>
          <w:kern w:val="1"/>
          <w:sz w:val="36"/>
          <w:szCs w:val="36"/>
        </w:rPr>
        <w:t xml:space="preserve"> Ростовской области</w:t>
      </w:r>
    </w:p>
    <w:p w:rsidR="00130AC3" w:rsidRPr="00130AC3" w:rsidRDefault="00130AC3" w:rsidP="00130AC3">
      <w:pPr>
        <w:widowControl w:val="0"/>
        <w:spacing w:line="0" w:lineRule="atLeast"/>
        <w:rPr>
          <w:rFonts w:eastAsia="DejaVu Sans"/>
          <w:i/>
          <w:kern w:val="1"/>
          <w:sz w:val="20"/>
          <w:szCs w:val="28"/>
        </w:rPr>
      </w:pPr>
      <w:r>
        <w:rPr>
          <w:noProof/>
        </w:rPr>
        <w:pict>
          <v:line id="Прямая соединительная линия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" strokeweight="1.32mm">
            <v:stroke joinstyle="miter"/>
          </v:line>
        </w:pict>
      </w:r>
    </w:p>
    <w:p w:rsidR="00AB4A57" w:rsidRPr="00130AC3" w:rsidRDefault="00AB4A57" w:rsidP="00AB4A57">
      <w:pPr>
        <w:pStyle w:val="1"/>
        <w:tabs>
          <w:tab w:val="left" w:pos="3632"/>
          <w:tab w:val="center" w:pos="5032"/>
        </w:tabs>
        <w:jc w:val="left"/>
        <w:rPr>
          <w:rFonts w:ascii="Times New Roman" w:hAnsi="Times New Roman"/>
          <w:sz w:val="40"/>
        </w:rPr>
      </w:pPr>
      <w:r w:rsidRPr="00130AC3">
        <w:rPr>
          <w:rFonts w:ascii="Times New Roman" w:hAnsi="Times New Roman"/>
        </w:rPr>
        <w:tab/>
        <w:t xml:space="preserve">      </w:t>
      </w:r>
      <w:r w:rsidR="000D13BB" w:rsidRPr="00130AC3">
        <w:rPr>
          <w:rFonts w:ascii="Times New Roman" w:hAnsi="Times New Roman"/>
        </w:rPr>
        <w:t xml:space="preserve">    </w:t>
      </w:r>
    </w:p>
    <w:p w:rsidR="00521C31" w:rsidRPr="00130AC3" w:rsidRDefault="00521C31" w:rsidP="00521C31">
      <w:pPr>
        <w:jc w:val="center"/>
        <w:rPr>
          <w:b/>
          <w:sz w:val="36"/>
          <w:szCs w:val="36"/>
        </w:rPr>
      </w:pPr>
      <w:r w:rsidRPr="00130AC3">
        <w:rPr>
          <w:b/>
          <w:sz w:val="36"/>
          <w:szCs w:val="36"/>
        </w:rPr>
        <w:t>ПОСТАНОВЛЕНИЕ</w:t>
      </w:r>
    </w:p>
    <w:p w:rsidR="00521C31" w:rsidRDefault="00521C31" w:rsidP="00521C31">
      <w:pPr>
        <w:jc w:val="center"/>
        <w:rPr>
          <w:rFonts w:ascii="Arial" w:hAnsi="Arial"/>
          <w:b/>
          <w:sz w:val="20"/>
        </w:rPr>
      </w:pPr>
    </w:p>
    <w:p w:rsidR="00521C31" w:rsidRDefault="00521C31" w:rsidP="00521C31">
      <w:pPr>
        <w:jc w:val="center"/>
      </w:pPr>
      <w:r>
        <w:t xml:space="preserve">от </w:t>
      </w:r>
      <w:r w:rsidR="00130AC3">
        <w:t xml:space="preserve">19 октября </w:t>
      </w:r>
      <w:r>
        <w:t xml:space="preserve">2015 г. </w:t>
      </w:r>
      <w:r w:rsidR="00130AC3">
        <w:t xml:space="preserve">                                                                             </w:t>
      </w:r>
      <w:r>
        <w:tab/>
        <w:t>№</w:t>
      </w:r>
      <w:r w:rsidR="00130AC3">
        <w:t>94</w:t>
      </w: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521C31" w:rsidTr="00130AC3">
        <w:tc>
          <w:tcPr>
            <w:tcW w:w="6095" w:type="dxa"/>
            <w:hideMark/>
          </w:tcPr>
          <w:p w:rsidR="00521C31" w:rsidRDefault="00521C31" w:rsidP="00E03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      </w:r>
            <w:r w:rsidR="00E03D0B">
              <w:rPr>
                <w:b/>
                <w:sz w:val="24"/>
                <w:szCs w:val="24"/>
              </w:rPr>
              <w:t xml:space="preserve">х. </w:t>
            </w:r>
            <w:proofErr w:type="spellStart"/>
            <w:r w:rsidR="00E03D0B">
              <w:rPr>
                <w:b/>
                <w:sz w:val="24"/>
                <w:szCs w:val="24"/>
              </w:rPr>
              <w:t>Оболонский</w:t>
            </w:r>
            <w:proofErr w:type="spellEnd"/>
            <w:r w:rsidR="00E03D0B">
              <w:rPr>
                <w:b/>
                <w:sz w:val="24"/>
                <w:szCs w:val="24"/>
              </w:rPr>
              <w:t>, 440 метров северо-западнее хутора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="00336FA6">
        <w:rPr>
          <w:sz w:val="24"/>
          <w:szCs w:val="24"/>
        </w:rPr>
        <w:t>ст.</w:t>
      </w:r>
      <w:r>
        <w:rPr>
          <w:sz w:val="24"/>
          <w:szCs w:val="24"/>
        </w:rPr>
        <w:t>ст.</w:t>
      </w:r>
      <w:r w:rsidR="00336FA6">
        <w:rPr>
          <w:sz w:val="24"/>
          <w:szCs w:val="24"/>
        </w:rPr>
        <w:t xml:space="preserve"> 39.11, 39.12</w:t>
      </w:r>
      <w:r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7A0C3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283498">
        <w:rPr>
          <w:sz w:val="24"/>
          <w:szCs w:val="24"/>
        </w:rPr>
        <w:t xml:space="preserve"> </w:t>
      </w:r>
      <w:r w:rsidR="007D2E18">
        <w:rPr>
          <w:sz w:val="24"/>
          <w:szCs w:val="24"/>
        </w:rPr>
        <w:t xml:space="preserve">113 </w:t>
      </w:r>
      <w:r w:rsidR="00ED3BF5">
        <w:rPr>
          <w:sz w:val="24"/>
          <w:szCs w:val="24"/>
        </w:rPr>
        <w:t xml:space="preserve">от </w:t>
      </w:r>
      <w:r w:rsidR="007D2E18">
        <w:rPr>
          <w:sz w:val="24"/>
          <w:szCs w:val="24"/>
        </w:rPr>
        <w:t>21.05</w:t>
      </w:r>
      <w:r w:rsidR="00283498">
        <w:rPr>
          <w:sz w:val="24"/>
          <w:szCs w:val="24"/>
        </w:rPr>
        <w:t>.2</w:t>
      </w:r>
      <w:r w:rsidR="00ED3BF5">
        <w:rPr>
          <w:sz w:val="24"/>
          <w:szCs w:val="24"/>
        </w:rPr>
        <w:t xml:space="preserve">015 года «О предоставлении полномочий Главе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D49A1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A2575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сельского поселения</w:t>
      </w:r>
      <w:r w:rsidR="001A2575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(земли </w:t>
      </w:r>
      <w:r w:rsidR="00FB7654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FB7654">
        <w:rPr>
          <w:sz w:val="24"/>
          <w:szCs w:val="24"/>
        </w:rPr>
        <w:t>60000</w:t>
      </w:r>
      <w:r w:rsidR="007D2E18">
        <w:rPr>
          <w:sz w:val="24"/>
          <w:szCs w:val="24"/>
        </w:rPr>
        <w:t>1</w:t>
      </w:r>
      <w:r w:rsidR="00FB7654">
        <w:rPr>
          <w:sz w:val="24"/>
          <w:szCs w:val="24"/>
        </w:rPr>
        <w:t>:</w:t>
      </w:r>
      <w:r w:rsidR="008346E1">
        <w:rPr>
          <w:sz w:val="24"/>
          <w:szCs w:val="24"/>
        </w:rPr>
        <w:t>112</w:t>
      </w:r>
      <w:r w:rsidR="00E94541">
        <w:rPr>
          <w:sz w:val="24"/>
          <w:szCs w:val="24"/>
        </w:rPr>
        <w:t>6</w:t>
      </w:r>
      <w:r>
        <w:rPr>
          <w:sz w:val="24"/>
          <w:szCs w:val="24"/>
        </w:rPr>
        <w:t xml:space="preserve">, площадью </w:t>
      </w:r>
      <w:r w:rsidR="00E94541">
        <w:rPr>
          <w:sz w:val="24"/>
          <w:szCs w:val="24"/>
        </w:rPr>
        <w:t>150000</w:t>
      </w:r>
      <w:r>
        <w:rPr>
          <w:sz w:val="24"/>
          <w:szCs w:val="24"/>
        </w:rPr>
        <w:t xml:space="preserve"> кв.м., расположенный по адресу: Ростовская область, Неклиновский район, </w:t>
      </w:r>
      <w:r w:rsidR="008346E1">
        <w:rPr>
          <w:sz w:val="24"/>
          <w:szCs w:val="24"/>
        </w:rPr>
        <w:t xml:space="preserve">х. </w:t>
      </w:r>
      <w:proofErr w:type="spellStart"/>
      <w:r w:rsidR="003F2EAD">
        <w:rPr>
          <w:sz w:val="24"/>
          <w:szCs w:val="24"/>
        </w:rPr>
        <w:t>Оболонский</w:t>
      </w:r>
      <w:proofErr w:type="spellEnd"/>
      <w:r w:rsidR="003F2EAD">
        <w:rPr>
          <w:sz w:val="24"/>
          <w:szCs w:val="24"/>
        </w:rPr>
        <w:t xml:space="preserve">, 440 </w:t>
      </w:r>
      <w:r w:rsidR="00E94541">
        <w:rPr>
          <w:sz w:val="24"/>
          <w:szCs w:val="24"/>
        </w:rPr>
        <w:t>метров северо-западнее хутора</w:t>
      </w:r>
      <w:r w:rsidR="001A2575">
        <w:rPr>
          <w:sz w:val="24"/>
          <w:szCs w:val="24"/>
        </w:rPr>
        <w:t>,</w:t>
      </w:r>
      <w:r>
        <w:rPr>
          <w:sz w:val="24"/>
          <w:szCs w:val="24"/>
        </w:rPr>
        <w:t xml:space="preserve"> разрешенное использование: </w:t>
      </w:r>
      <w:r w:rsidR="00D33A6D">
        <w:rPr>
          <w:sz w:val="24"/>
          <w:szCs w:val="24"/>
        </w:rPr>
        <w:t xml:space="preserve">для </w:t>
      </w:r>
      <w:r w:rsidR="00FB7654">
        <w:rPr>
          <w:sz w:val="24"/>
          <w:szCs w:val="24"/>
        </w:rPr>
        <w:t>сельскохозяйственного</w:t>
      </w:r>
      <w:r w:rsidR="007D2E18">
        <w:rPr>
          <w:sz w:val="24"/>
          <w:szCs w:val="24"/>
        </w:rPr>
        <w:t xml:space="preserve"> </w:t>
      </w:r>
      <w:r w:rsidR="008346E1">
        <w:rPr>
          <w:sz w:val="24"/>
          <w:szCs w:val="24"/>
        </w:rPr>
        <w:t>производства</w:t>
      </w:r>
      <w:r w:rsidR="00FB7654">
        <w:rPr>
          <w:sz w:val="24"/>
          <w:szCs w:val="24"/>
        </w:rPr>
        <w:t xml:space="preserve">, сроком на </w:t>
      </w:r>
      <w:r w:rsidR="003A62E7">
        <w:rPr>
          <w:sz w:val="24"/>
          <w:szCs w:val="24"/>
        </w:rPr>
        <w:t xml:space="preserve">10 </w:t>
      </w:r>
      <w:r w:rsidR="00FB7654">
        <w:rPr>
          <w:sz w:val="24"/>
          <w:szCs w:val="24"/>
        </w:rPr>
        <w:t>(</w:t>
      </w:r>
      <w:r w:rsidR="003A62E7">
        <w:rPr>
          <w:sz w:val="24"/>
          <w:szCs w:val="24"/>
        </w:rPr>
        <w:t>десять</w:t>
      </w:r>
      <w:r w:rsidR="00FB7654">
        <w:rPr>
          <w:sz w:val="24"/>
          <w:szCs w:val="24"/>
        </w:rPr>
        <w:t xml:space="preserve">) </w:t>
      </w:r>
      <w:r w:rsidR="008346E1">
        <w:rPr>
          <w:sz w:val="24"/>
          <w:szCs w:val="24"/>
        </w:rPr>
        <w:t>лет</w:t>
      </w:r>
      <w:r w:rsidR="00FB7654">
        <w:rPr>
          <w:sz w:val="24"/>
          <w:szCs w:val="24"/>
        </w:rPr>
        <w:t>,</w:t>
      </w:r>
      <w:r>
        <w:rPr>
          <w:sz w:val="24"/>
          <w:szCs w:val="24"/>
        </w:rPr>
        <w:t xml:space="preserve"> начальная цена годовой аренд</w:t>
      </w:r>
      <w:r w:rsidR="00D33A6D">
        <w:rPr>
          <w:sz w:val="24"/>
          <w:szCs w:val="24"/>
        </w:rPr>
        <w:t xml:space="preserve">ной платы земельного участка – </w:t>
      </w:r>
      <w:r w:rsidR="0079529A">
        <w:rPr>
          <w:sz w:val="24"/>
          <w:szCs w:val="24"/>
        </w:rPr>
        <w:t>30</w:t>
      </w:r>
      <w:r w:rsidR="00161117">
        <w:rPr>
          <w:sz w:val="24"/>
          <w:szCs w:val="24"/>
        </w:rPr>
        <w:t>00</w:t>
      </w:r>
      <w:r w:rsidR="001A2575">
        <w:rPr>
          <w:sz w:val="24"/>
          <w:szCs w:val="24"/>
        </w:rPr>
        <w:t>0</w:t>
      </w:r>
      <w:r>
        <w:rPr>
          <w:sz w:val="24"/>
          <w:szCs w:val="24"/>
        </w:rPr>
        <w:t>,00 (</w:t>
      </w:r>
      <w:r w:rsidR="0079529A">
        <w:rPr>
          <w:sz w:val="24"/>
          <w:szCs w:val="24"/>
        </w:rPr>
        <w:t>тридцать тысяч</w:t>
      </w:r>
      <w:r>
        <w:rPr>
          <w:sz w:val="24"/>
          <w:szCs w:val="24"/>
        </w:rPr>
        <w:t xml:space="preserve">) рублей, размер задатка  </w:t>
      </w:r>
      <w:r w:rsidRPr="00161117">
        <w:rPr>
          <w:sz w:val="24"/>
          <w:szCs w:val="24"/>
        </w:rPr>
        <w:t xml:space="preserve">100% - </w:t>
      </w:r>
      <w:r w:rsidR="0079529A">
        <w:rPr>
          <w:sz w:val="24"/>
          <w:szCs w:val="24"/>
        </w:rPr>
        <w:t>30</w:t>
      </w:r>
      <w:r w:rsidR="00161117" w:rsidRPr="00161117">
        <w:rPr>
          <w:sz w:val="24"/>
          <w:szCs w:val="24"/>
        </w:rPr>
        <w:t>00</w:t>
      </w:r>
      <w:r w:rsidRPr="00161117">
        <w:rPr>
          <w:sz w:val="24"/>
          <w:szCs w:val="24"/>
        </w:rPr>
        <w:t>0,00</w:t>
      </w:r>
      <w:r>
        <w:rPr>
          <w:sz w:val="24"/>
          <w:szCs w:val="24"/>
        </w:rPr>
        <w:t xml:space="preserve"> рублей, шаг аукциона </w:t>
      </w:r>
      <w:r w:rsidR="00EA7DD9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79529A">
        <w:rPr>
          <w:sz w:val="24"/>
          <w:szCs w:val="24"/>
        </w:rPr>
        <w:t>9</w:t>
      </w:r>
      <w:r w:rsidR="008346E1">
        <w:rPr>
          <w:sz w:val="24"/>
          <w:szCs w:val="24"/>
        </w:rPr>
        <w:t>0</w:t>
      </w:r>
      <w:r w:rsidR="002116C4">
        <w:rPr>
          <w:sz w:val="24"/>
          <w:szCs w:val="24"/>
        </w:rPr>
        <w:t>0</w:t>
      </w:r>
      <w:r w:rsidR="00161117">
        <w:rPr>
          <w:sz w:val="24"/>
          <w:szCs w:val="24"/>
        </w:rPr>
        <w:t>,00</w:t>
      </w:r>
      <w:r>
        <w:rPr>
          <w:sz w:val="24"/>
          <w:szCs w:val="24"/>
        </w:rPr>
        <w:t xml:space="preserve">  рублей;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</w:t>
      </w:r>
      <w:r w:rsidR="00BB37EB">
        <w:rPr>
          <w:sz w:val="24"/>
          <w:szCs w:val="24"/>
        </w:rPr>
        <w:t xml:space="preserve"> в печатном издании – газете «Приазовская степь»</w:t>
      </w:r>
      <w:r w:rsidR="000D49A1">
        <w:rPr>
          <w:sz w:val="24"/>
          <w:szCs w:val="24"/>
        </w:rPr>
        <w:t xml:space="preserve"> на официальном сайте Российской Федерации</w:t>
      </w:r>
      <w:r w:rsidR="00BB37E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161117">
        <w:rPr>
          <w:sz w:val="24"/>
          <w:szCs w:val="24"/>
        </w:rPr>
        <w:t xml:space="preserve">, официальном сайте Администрации </w:t>
      </w:r>
      <w:r w:rsidR="00D01A91">
        <w:rPr>
          <w:sz w:val="24"/>
          <w:szCs w:val="24"/>
        </w:rPr>
        <w:t>Федоровское</w:t>
      </w:r>
      <w:r w:rsidR="0016111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282997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161117" w:rsidRDefault="00130AC3" w:rsidP="00161117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AB4A57">
        <w:rPr>
          <w:szCs w:val="28"/>
        </w:rPr>
        <w:t>Глав</w:t>
      </w:r>
      <w:r>
        <w:rPr>
          <w:szCs w:val="28"/>
        </w:rPr>
        <w:t>ы</w:t>
      </w:r>
      <w:r w:rsidR="00D63D5D">
        <w:rPr>
          <w:szCs w:val="28"/>
        </w:rPr>
        <w:t xml:space="preserve"> </w:t>
      </w:r>
      <w:r w:rsidR="00D7289A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</w:t>
      </w:r>
      <w:r w:rsidR="00D63D5D">
        <w:rPr>
          <w:szCs w:val="28"/>
        </w:rPr>
        <w:t xml:space="preserve">    </w:t>
      </w:r>
      <w:r w:rsidR="00130AC3">
        <w:rPr>
          <w:szCs w:val="28"/>
        </w:rPr>
        <w:t xml:space="preserve">     </w:t>
      </w:r>
      <w:r w:rsidR="00161117">
        <w:rPr>
          <w:szCs w:val="28"/>
        </w:rPr>
        <w:t xml:space="preserve">                        </w:t>
      </w:r>
      <w:r w:rsidR="00D7289A">
        <w:rPr>
          <w:szCs w:val="28"/>
        </w:rPr>
        <w:t>В.</w:t>
      </w:r>
      <w:r w:rsidR="00130AC3">
        <w:rPr>
          <w:szCs w:val="28"/>
        </w:rPr>
        <w:t>Д. Захарченко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D63D5D" w:rsidRDefault="00D63D5D" w:rsidP="00AB4A57">
      <w:pPr>
        <w:rPr>
          <w:sz w:val="18"/>
          <w:szCs w:val="18"/>
        </w:rPr>
      </w:pPr>
    </w:p>
    <w:p w:rsidR="00D63D5D" w:rsidRDefault="00D63D5D" w:rsidP="00AB4A57">
      <w:pPr>
        <w:rPr>
          <w:sz w:val="18"/>
          <w:szCs w:val="18"/>
        </w:rPr>
      </w:pPr>
    </w:p>
    <w:p w:rsidR="00BA5A4F" w:rsidRDefault="00BA5A4F"/>
    <w:sectPr w:rsidR="00BA5A4F" w:rsidSect="00130A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6DAB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0CE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1F46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0AC3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117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75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0DF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AD8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6C4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997"/>
    <w:rsid w:val="00282CFF"/>
    <w:rsid w:val="002833D4"/>
    <w:rsid w:val="00283498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FA6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2E7"/>
    <w:rsid w:val="003A6822"/>
    <w:rsid w:val="003A7428"/>
    <w:rsid w:val="003A7798"/>
    <w:rsid w:val="003B3972"/>
    <w:rsid w:val="003B443B"/>
    <w:rsid w:val="003B49C2"/>
    <w:rsid w:val="003B4AD9"/>
    <w:rsid w:val="003B554F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2EAD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33D0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5D3D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1C3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582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29A"/>
    <w:rsid w:val="0079584C"/>
    <w:rsid w:val="00795A22"/>
    <w:rsid w:val="00795EC4"/>
    <w:rsid w:val="007960BC"/>
    <w:rsid w:val="00796D19"/>
    <w:rsid w:val="00797051"/>
    <w:rsid w:val="007A0639"/>
    <w:rsid w:val="007A0C3C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2E18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3C36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554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6E1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3B6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1A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1E4D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7EB"/>
    <w:rsid w:val="00BB3B64"/>
    <w:rsid w:val="00BB3E8D"/>
    <w:rsid w:val="00BB7CFB"/>
    <w:rsid w:val="00BB7D9F"/>
    <w:rsid w:val="00BC0673"/>
    <w:rsid w:val="00BC0DAC"/>
    <w:rsid w:val="00BC0F79"/>
    <w:rsid w:val="00BC27FB"/>
    <w:rsid w:val="00BC308B"/>
    <w:rsid w:val="00BC3592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91"/>
    <w:rsid w:val="00D01ACA"/>
    <w:rsid w:val="00D01C87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3D5D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89A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1E08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156E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3D0B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541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A7DD9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6E6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3C6E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34FF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B7654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55</cp:revision>
  <cp:lastPrinted>2015-10-23T05:08:00Z</cp:lastPrinted>
  <dcterms:created xsi:type="dcterms:W3CDTF">2013-10-02T05:39:00Z</dcterms:created>
  <dcterms:modified xsi:type="dcterms:W3CDTF">2015-10-23T05:08:00Z</dcterms:modified>
</cp:coreProperties>
</file>