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67EAB" w14:textId="1DDC8E5A" w:rsidR="00C12BC3" w:rsidRPr="00C12BC3" w:rsidRDefault="00C12BC3" w:rsidP="00C12BC3">
      <w:pPr>
        <w:widowControl w:val="0"/>
        <w:suppressAutoHyphens/>
        <w:spacing w:after="0" w:line="240" w:lineRule="auto"/>
        <w:ind w:right="481"/>
        <w:jc w:val="center"/>
        <w:rPr>
          <w:rFonts w:ascii="Arial" w:eastAsia="Andale Sans UI" w:hAnsi="Arial" w:cs="Times New Roman"/>
          <w:b/>
          <w:kern w:val="1"/>
          <w:sz w:val="24"/>
          <w:szCs w:val="20"/>
          <w:lang w:eastAsia="en-US"/>
        </w:rPr>
      </w:pPr>
      <w:r>
        <w:rPr>
          <w:rFonts w:ascii="Times New Roman" w:eastAsia="Andale Sans UI" w:hAnsi="Times New Roman" w:cs="Times New Roman"/>
          <w:b/>
          <w:noProof/>
          <w:kern w:val="1"/>
          <w:sz w:val="32"/>
          <w:szCs w:val="32"/>
        </w:rPr>
        <w:drawing>
          <wp:inline distT="0" distB="0" distL="0" distR="0" wp14:anchorId="6BBE2C2C" wp14:editId="4B693329">
            <wp:extent cx="7048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solidFill>
                      <a:srgbClr val="FFFFFF"/>
                    </a:solidFill>
                    <a:ln>
                      <a:noFill/>
                    </a:ln>
                  </pic:spPr>
                </pic:pic>
              </a:graphicData>
            </a:graphic>
          </wp:inline>
        </w:drawing>
      </w:r>
    </w:p>
    <w:p w14:paraId="04B6382C" w14:textId="77777777" w:rsidR="00C12BC3" w:rsidRPr="00C12BC3" w:rsidRDefault="00C12BC3" w:rsidP="00C12BC3">
      <w:pPr>
        <w:widowControl w:val="0"/>
        <w:suppressAutoHyphens/>
        <w:spacing w:after="0" w:line="0" w:lineRule="atLeast"/>
        <w:jc w:val="center"/>
        <w:rPr>
          <w:rFonts w:ascii="Arial" w:eastAsia="Andale Sans UI" w:hAnsi="Arial" w:cs="Times New Roman"/>
          <w:kern w:val="1"/>
          <w:sz w:val="24"/>
          <w:szCs w:val="24"/>
          <w:lang w:eastAsia="en-US"/>
        </w:rPr>
      </w:pPr>
      <w:r w:rsidRPr="00C12BC3">
        <w:rPr>
          <w:rFonts w:ascii="Arial" w:eastAsia="Andale Sans UI" w:hAnsi="Arial" w:cs="Times New Roman"/>
          <w:kern w:val="1"/>
          <w:sz w:val="24"/>
          <w:szCs w:val="24"/>
          <w:lang w:eastAsia="en-US"/>
        </w:rPr>
        <w:t>СОБРАНИЕ ДЕПУТАТОВ</w:t>
      </w:r>
    </w:p>
    <w:p w14:paraId="5D959F7D" w14:textId="77777777" w:rsidR="00C12BC3" w:rsidRPr="00C12BC3" w:rsidRDefault="00C12BC3" w:rsidP="00C12BC3">
      <w:pPr>
        <w:keepNext/>
        <w:widowControl w:val="0"/>
        <w:suppressAutoHyphens/>
        <w:spacing w:after="0" w:line="240" w:lineRule="auto"/>
        <w:ind w:left="-540" w:firstLine="180"/>
        <w:rPr>
          <w:rFonts w:ascii="Arial" w:eastAsia="Andale Sans UI" w:hAnsi="Arial" w:cs="Tahoma"/>
          <w:kern w:val="1"/>
          <w:sz w:val="28"/>
          <w:szCs w:val="28"/>
          <w:lang w:eastAsia="en-US"/>
        </w:rPr>
      </w:pPr>
      <w:r w:rsidRPr="00C12BC3">
        <w:rPr>
          <w:rFonts w:ascii="Arial" w:eastAsia="Andale Sans UI" w:hAnsi="Arial" w:cs="Tahoma"/>
          <w:kern w:val="1"/>
          <w:sz w:val="28"/>
          <w:szCs w:val="28"/>
          <w:lang w:eastAsia="en-US"/>
        </w:rPr>
        <w:t xml:space="preserve">                             ФЕДОРОВСКОГО СЕЛЬСКОГО ПОСЕЛЕНИЯ</w:t>
      </w:r>
    </w:p>
    <w:p w14:paraId="50145E65" w14:textId="77777777" w:rsidR="00C12BC3" w:rsidRPr="00C12BC3" w:rsidRDefault="00C12BC3" w:rsidP="00C12BC3">
      <w:pPr>
        <w:widowControl w:val="0"/>
        <w:pBdr>
          <w:bottom w:val="single" w:sz="8" w:space="1" w:color="000000"/>
        </w:pBdr>
        <w:suppressAutoHyphens/>
        <w:spacing w:after="0" w:line="240" w:lineRule="auto"/>
        <w:jc w:val="center"/>
        <w:rPr>
          <w:rFonts w:ascii="Arial" w:eastAsia="Andale Sans UI" w:hAnsi="Arial" w:cs="Times New Roman"/>
          <w:kern w:val="1"/>
          <w:sz w:val="24"/>
          <w:szCs w:val="24"/>
          <w:lang w:eastAsia="en-US"/>
        </w:rPr>
      </w:pPr>
      <w:r w:rsidRPr="00C12BC3">
        <w:rPr>
          <w:rFonts w:ascii="Arial" w:eastAsia="Andale Sans UI" w:hAnsi="Arial" w:cs="Times New Roman"/>
          <w:kern w:val="1"/>
          <w:sz w:val="24"/>
          <w:szCs w:val="24"/>
          <w:lang w:eastAsia="en-US"/>
        </w:rPr>
        <w:t>НЕКЛИНОВСКОГО РАЙОНА РОСТОВСКОЙ ОБЛАСТИ</w:t>
      </w:r>
    </w:p>
    <w:p w14:paraId="38761651" w14:textId="1C71E24B" w:rsidR="00C12BC3" w:rsidRPr="00C12BC3" w:rsidRDefault="00C12BC3" w:rsidP="00C12BC3">
      <w:pPr>
        <w:widowControl w:val="0"/>
        <w:suppressAutoHyphens/>
        <w:spacing w:after="0" w:line="240" w:lineRule="auto"/>
        <w:rPr>
          <w:rFonts w:ascii="Arial" w:eastAsia="Andale Sans UI" w:hAnsi="Arial" w:cs="Times New Roman"/>
          <w:kern w:val="1"/>
          <w:sz w:val="24"/>
          <w:szCs w:val="24"/>
          <w:lang w:eastAsia="en-US"/>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29924718" wp14:editId="6AECE09D">
                <wp:simplePos x="0" y="0"/>
                <wp:positionH relativeFrom="column">
                  <wp:posOffset>-42545</wp:posOffset>
                </wp:positionH>
                <wp:positionV relativeFrom="paragraph">
                  <wp:posOffset>19684</wp:posOffset>
                </wp:positionV>
                <wp:extent cx="6257925" cy="0"/>
                <wp:effectExtent l="0" t="1905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1.55pt" to="48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cWzgIAAJ8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EOMOKkhha1XzYfNjftj/br5gZtPra/2u/tt/a2/dnebj6Bfbf5DLYJ&#10;tne75RsUGCZXjYogYcLPpeEiW/OL5rnI3irERVISvqC2osvrBq7xzQn34IhxVAN45qsXIoc95EoL&#10;S+u6kLVJCYShte3eddc9utYog8VB0B+Ogz5G2T7mkmh/sJFKP6OiRsaIccW4IZZEZPlcaQOERPst&#10;ZpmLGasqK46Ko1WMw2E/8OwJJSqWm6jZp+RinlQSLYnRl/3ZsiByf1vNNKi8YnWMR90mEpWU5CnP&#10;7TWasGprA5SKm+TU6neLD7y1BtOuQ8FWW+/G3jgdpaPQCYNB6oTedOqczpLQGcz8YX/amybJ1H9v&#10;UPthVLI8p9wA3+vcD/9NR7sXt1Vop/SOIvcwu+USwB4iPZ31vWHYGznDYb/nhL3Uc85Gs8Q5TfzB&#10;YJieJWfpA6SprV49DtiOSoNKXEE3Lsp8hXJmxNDrjwMfgwNzIRhu+4NItYCBlmmJkRT6DdOl1a5R&#10;nclx0PiRZ/67xnfZt0Tse2i8rgu72v5QBT3f99c+CfMKtu9pLvLrc7l/KjAF7KHdxDJj5r4P9v25&#10;OvkNAAD//wMAUEsDBBQABgAIAAAAIQA1HwXI3QAAAAYBAAAPAAAAZHJzL2Rvd25yZXYueG1sTI9P&#10;T4NAFMTvJn6HzTPx1i4UQyuyNP6JF+OhRS/etuwTsOxbwi4U/fQ+vehxMpOZ3+Tb2XZiwsG3jhTE&#10;ywgEUuVMS7WC15fHxQaED5qM7hyhgk/0sC3Oz3KdGXeiPU5lqAWXkM+0giaEPpPSVw1a7ZeuR2Lv&#10;3Q1WB5ZDLc2gT1xuO7mKolRa3RIvNLrH+warYzlaBQ+7JPnaH++uXDpO+i1+bp9WH6VSlxfz7Q2I&#10;gHP4C8MPPqNDwUwHN5LxolOwSNecVJDEINi+Xm/4yeFXyyKX//GLbwAAAP//AwBQSwECLQAUAAYA&#10;CAAAACEAtoM4kv4AAADhAQAAEwAAAAAAAAAAAAAAAAAAAAAAW0NvbnRlbnRfVHlwZXNdLnhtbFBL&#10;AQItABQABgAIAAAAIQA4/SH/1gAAAJQBAAALAAAAAAAAAAAAAAAAAC8BAABfcmVscy8ucmVsc1BL&#10;AQItABQABgAIAAAAIQBQR7cWzgIAAJ8FAAAOAAAAAAAAAAAAAAAAAC4CAABkcnMvZTJvRG9jLnht&#10;bFBLAQItABQABgAIAAAAIQA1HwXI3QAAAAYBAAAPAAAAAAAAAAAAAAAAACgFAABkcnMvZG93bnJl&#10;di54bWxQSwUGAAAAAAQABADzAAAAMgYAAAAA&#10;" strokeweight="1.32mm">
                <v:stroke joinstyle="miter"/>
              </v:line>
            </w:pict>
          </mc:Fallback>
        </mc:AlternateContent>
      </w:r>
    </w:p>
    <w:p w14:paraId="25430229" w14:textId="77777777" w:rsidR="00C12BC3" w:rsidRPr="00C12BC3" w:rsidRDefault="00C12BC3" w:rsidP="00C12BC3">
      <w:pPr>
        <w:widowControl w:val="0"/>
        <w:suppressAutoHyphens/>
        <w:spacing w:after="0" w:line="240" w:lineRule="auto"/>
        <w:jc w:val="center"/>
        <w:rPr>
          <w:rFonts w:ascii="Times New Roman" w:eastAsia="Andale Sans UI" w:hAnsi="Times New Roman" w:cs="Times New Roman"/>
          <w:kern w:val="1"/>
          <w:sz w:val="28"/>
          <w:szCs w:val="28"/>
          <w:lang w:eastAsia="en-US"/>
        </w:rPr>
      </w:pPr>
      <w:proofErr w:type="gramStart"/>
      <w:r w:rsidRPr="00C12BC3">
        <w:rPr>
          <w:rFonts w:ascii="Times New Roman" w:eastAsia="Andale Sans UI" w:hAnsi="Times New Roman" w:cs="Times New Roman"/>
          <w:kern w:val="1"/>
          <w:sz w:val="28"/>
          <w:szCs w:val="28"/>
          <w:lang w:eastAsia="en-US"/>
        </w:rPr>
        <w:t>Р</w:t>
      </w:r>
      <w:proofErr w:type="gramEnd"/>
      <w:r w:rsidRPr="00C12BC3">
        <w:rPr>
          <w:rFonts w:ascii="Times New Roman" w:eastAsia="Andale Sans UI" w:hAnsi="Times New Roman" w:cs="Times New Roman"/>
          <w:kern w:val="1"/>
          <w:sz w:val="28"/>
          <w:szCs w:val="28"/>
          <w:lang w:eastAsia="en-US"/>
        </w:rPr>
        <w:t xml:space="preserve"> Е Ш Е Н И Е</w:t>
      </w:r>
    </w:p>
    <w:p w14:paraId="00000007" w14:textId="77777777" w:rsidR="00E3719F" w:rsidRDefault="00E3719F">
      <w:pPr>
        <w:spacing w:after="0" w:line="240" w:lineRule="auto"/>
        <w:jc w:val="both"/>
        <w:rPr>
          <w:rFonts w:ascii="Times New Roman" w:eastAsia="Times New Roman" w:hAnsi="Times New Roman" w:cs="Times New Roman"/>
          <w:b/>
          <w:color w:val="000000"/>
          <w:sz w:val="24"/>
          <w:szCs w:val="24"/>
        </w:rPr>
      </w:pPr>
    </w:p>
    <w:p w14:paraId="00000008" w14:textId="77777777" w:rsidR="00E3719F" w:rsidRDefault="000720AB">
      <w:pPr>
        <w:spacing w:after="0" w:line="240" w:lineRule="auto"/>
        <w:ind w:right="-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порядке формирования, управления </w:t>
      </w:r>
    </w:p>
    <w:p w14:paraId="00000009" w14:textId="77777777" w:rsidR="00E3719F" w:rsidRDefault="000720AB">
      <w:pPr>
        <w:spacing w:after="0" w:line="240" w:lineRule="auto"/>
        <w:ind w:right="-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 распоряжения муниципальной казной </w:t>
      </w:r>
    </w:p>
    <w:p w14:paraId="0000000A" w14:textId="77777777" w:rsidR="00E3719F" w:rsidRDefault="000720AB">
      <w:pPr>
        <w:spacing w:after="0" w:line="240" w:lineRule="auto"/>
        <w:ind w:right="-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муниципального образования </w:t>
      </w:r>
    </w:p>
    <w:p w14:paraId="0000000B" w14:textId="58742A1E" w:rsidR="00E3719F" w:rsidRDefault="000720AB">
      <w:pPr>
        <w:spacing w:after="0" w:line="240" w:lineRule="auto"/>
        <w:ind w:right="-6"/>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C12BC3">
        <w:rPr>
          <w:rFonts w:ascii="Times New Roman" w:eastAsia="Times New Roman" w:hAnsi="Times New Roman" w:cs="Times New Roman"/>
          <w:b/>
          <w:sz w:val="24"/>
          <w:szCs w:val="24"/>
        </w:rPr>
        <w:t xml:space="preserve">Федоровское </w:t>
      </w:r>
      <w:r w:rsidR="006D54A5">
        <w:rPr>
          <w:rFonts w:ascii="Times New Roman" w:eastAsia="Times New Roman" w:hAnsi="Times New Roman" w:cs="Times New Roman"/>
          <w:b/>
          <w:sz w:val="24"/>
          <w:szCs w:val="24"/>
        </w:rPr>
        <w:t>сельское поселение»</w:t>
      </w:r>
      <w:bookmarkStart w:id="0" w:name="_GoBack"/>
      <w:bookmarkEnd w:id="0"/>
    </w:p>
    <w:p w14:paraId="0000000C" w14:textId="77777777" w:rsidR="00E3719F" w:rsidRDefault="00E3719F">
      <w:pPr>
        <w:spacing w:after="0" w:line="240" w:lineRule="auto"/>
        <w:jc w:val="both"/>
        <w:rPr>
          <w:rFonts w:ascii="Times New Roman" w:eastAsia="Times New Roman" w:hAnsi="Times New Roman" w:cs="Times New Roman"/>
          <w:b/>
          <w:color w:val="000000"/>
          <w:sz w:val="24"/>
          <w:szCs w:val="24"/>
        </w:rPr>
      </w:pPr>
    </w:p>
    <w:p w14:paraId="0000000D" w14:textId="77777777" w:rsidR="00E3719F" w:rsidRDefault="000720A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Принято</w:t>
      </w:r>
    </w:p>
    <w:p w14:paraId="0000000E" w14:textId="5A74D479" w:rsidR="00E3719F" w:rsidRDefault="000720A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Собранием депутатов                                                                    </w:t>
      </w:r>
      <w:r>
        <w:rPr>
          <w:rFonts w:ascii="Times New Roman" w:eastAsia="Times New Roman" w:hAnsi="Times New Roman" w:cs="Times New Roman"/>
          <w:b/>
          <w:color w:val="000000"/>
          <w:sz w:val="24"/>
          <w:szCs w:val="24"/>
        </w:rPr>
        <w:tab/>
        <w:t>«</w:t>
      </w:r>
      <w:r w:rsidR="00583806">
        <w:rPr>
          <w:rFonts w:ascii="Times New Roman" w:eastAsia="Times New Roman" w:hAnsi="Times New Roman" w:cs="Times New Roman"/>
          <w:b/>
          <w:color w:val="000000"/>
          <w:sz w:val="24"/>
          <w:szCs w:val="24"/>
        </w:rPr>
        <w:t>25</w:t>
      </w:r>
      <w:r w:rsidR="00C12BC3">
        <w:rPr>
          <w:rFonts w:ascii="Times New Roman" w:eastAsia="Times New Roman" w:hAnsi="Times New Roman" w:cs="Times New Roman"/>
          <w:b/>
          <w:color w:val="000000"/>
          <w:sz w:val="24"/>
          <w:szCs w:val="24"/>
        </w:rPr>
        <w:t xml:space="preserve">» </w:t>
      </w:r>
      <w:r w:rsidR="00583806">
        <w:rPr>
          <w:rFonts w:ascii="Times New Roman" w:eastAsia="Times New Roman" w:hAnsi="Times New Roman" w:cs="Times New Roman"/>
          <w:b/>
          <w:color w:val="000000"/>
          <w:sz w:val="24"/>
          <w:szCs w:val="24"/>
        </w:rPr>
        <w:t>декабря</w:t>
      </w:r>
      <w:r>
        <w:rPr>
          <w:rFonts w:ascii="Times New Roman" w:eastAsia="Times New Roman" w:hAnsi="Times New Roman" w:cs="Times New Roman"/>
          <w:b/>
          <w:color w:val="000000"/>
          <w:sz w:val="24"/>
          <w:szCs w:val="24"/>
        </w:rPr>
        <w:t xml:space="preserve"> 201</w:t>
      </w:r>
      <w:r w:rsidR="00486D71">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xml:space="preserve"> года</w:t>
      </w:r>
    </w:p>
    <w:p w14:paraId="0000000F" w14:textId="77777777" w:rsidR="00E3719F" w:rsidRDefault="00E3719F">
      <w:pPr>
        <w:spacing w:after="0" w:line="240" w:lineRule="auto"/>
        <w:rPr>
          <w:rFonts w:ascii="Times New Roman" w:eastAsia="Times New Roman" w:hAnsi="Times New Roman" w:cs="Times New Roman"/>
          <w:sz w:val="24"/>
          <w:szCs w:val="24"/>
        </w:rPr>
      </w:pPr>
    </w:p>
    <w:p w14:paraId="00000011" w14:textId="058147AC" w:rsidR="00E3719F" w:rsidRPr="00486D71" w:rsidRDefault="000720AB" w:rsidP="00486D71">
      <w:pPr>
        <w:spacing w:line="240" w:lineRule="auto"/>
        <w:ind w:firstLine="720"/>
        <w:jc w:val="both"/>
        <w:rPr>
          <w:rFonts w:ascii="Times New Roman" w:hAnsi="Times New Roman" w:cs="Times New Roman"/>
          <w:sz w:val="24"/>
          <w:szCs w:val="24"/>
        </w:rPr>
      </w:pPr>
      <w:r w:rsidRPr="00486D71">
        <w:rPr>
          <w:rFonts w:ascii="Times New Roman" w:eastAsia="Times New Roman" w:hAnsi="Times New Roman" w:cs="Times New Roman"/>
          <w:sz w:val="24"/>
          <w:szCs w:val="24"/>
        </w:rPr>
        <w:t xml:space="preserve">В соответствии со статьями 14 и 35 Федерального закона от 06.10.2003 года   № 131-ФЗ «Об общих принципах организации местного самоуправления в Российской Федерации», руководствуясь Решением Собрания депутатов </w:t>
      </w:r>
      <w:r w:rsidR="00C12BC3" w:rsidRPr="00486D71">
        <w:rPr>
          <w:rFonts w:ascii="Times New Roman" w:eastAsia="Times New Roman" w:hAnsi="Times New Roman" w:cs="Times New Roman"/>
          <w:sz w:val="24"/>
          <w:szCs w:val="24"/>
        </w:rPr>
        <w:t>Федоровского</w:t>
      </w:r>
      <w:r w:rsidRPr="00486D71">
        <w:rPr>
          <w:rFonts w:ascii="Times New Roman" w:eastAsia="Times New Roman" w:hAnsi="Times New Roman" w:cs="Times New Roman"/>
          <w:sz w:val="24"/>
          <w:szCs w:val="24"/>
        </w:rPr>
        <w:t xml:space="preserve"> сельского поселения от </w:t>
      </w:r>
      <w:r w:rsidR="00486D71" w:rsidRPr="00486D71">
        <w:rPr>
          <w:rFonts w:ascii="Times New Roman" w:eastAsia="Times New Roman" w:hAnsi="Times New Roman" w:cs="Times New Roman"/>
          <w:sz w:val="24"/>
          <w:szCs w:val="24"/>
        </w:rPr>
        <w:t>11.07.2019</w:t>
      </w:r>
      <w:r w:rsidRPr="00486D71">
        <w:rPr>
          <w:rFonts w:ascii="Times New Roman" w:eastAsia="Times New Roman" w:hAnsi="Times New Roman" w:cs="Times New Roman"/>
          <w:sz w:val="24"/>
          <w:szCs w:val="24"/>
        </w:rPr>
        <w:t xml:space="preserve"> № </w:t>
      </w:r>
      <w:r w:rsidR="00486D71" w:rsidRPr="00486D71">
        <w:rPr>
          <w:rFonts w:ascii="Times New Roman" w:eastAsia="Times New Roman" w:hAnsi="Times New Roman" w:cs="Times New Roman"/>
          <w:sz w:val="24"/>
          <w:szCs w:val="24"/>
        </w:rPr>
        <w:t>147</w:t>
      </w:r>
      <w:r w:rsidRPr="00486D71">
        <w:rPr>
          <w:rFonts w:ascii="Times New Roman" w:eastAsia="Times New Roman" w:hAnsi="Times New Roman" w:cs="Times New Roman"/>
          <w:sz w:val="24"/>
          <w:szCs w:val="24"/>
        </w:rPr>
        <w:t xml:space="preserve"> «</w:t>
      </w:r>
      <w:r w:rsidR="00486D71" w:rsidRPr="00486D71">
        <w:rPr>
          <w:rFonts w:ascii="Times New Roman" w:eastAsia="Times New Roman" w:hAnsi="Times New Roman" w:cs="Times New Roman"/>
          <w:sz w:val="24"/>
          <w:szCs w:val="24"/>
        </w:rPr>
        <w:t>Об утверждении</w:t>
      </w:r>
      <w:r w:rsidRPr="00486D71">
        <w:rPr>
          <w:rFonts w:ascii="Times New Roman" w:eastAsia="Times New Roman" w:hAnsi="Times New Roman" w:cs="Times New Roman"/>
          <w:sz w:val="24"/>
          <w:szCs w:val="24"/>
        </w:rPr>
        <w:t xml:space="preserve">  Положения о порядке управления и распоряжения муниципальным имуществом муниципального образования «</w:t>
      </w:r>
      <w:r w:rsidR="00C12BC3" w:rsidRPr="00486D71">
        <w:rPr>
          <w:rFonts w:ascii="Times New Roman" w:eastAsia="Times New Roman" w:hAnsi="Times New Roman" w:cs="Times New Roman"/>
          <w:sz w:val="24"/>
          <w:szCs w:val="24"/>
        </w:rPr>
        <w:t>Федоровское</w:t>
      </w:r>
      <w:r w:rsidRPr="00486D71">
        <w:rPr>
          <w:rFonts w:ascii="Times New Roman" w:eastAsia="Times New Roman" w:hAnsi="Times New Roman" w:cs="Times New Roman"/>
          <w:sz w:val="24"/>
          <w:szCs w:val="24"/>
        </w:rPr>
        <w:t xml:space="preserve"> сельское поселение», </w:t>
      </w:r>
      <w:r w:rsidR="00C12BC3" w:rsidRPr="00486D71">
        <w:rPr>
          <w:rFonts w:ascii="Times New Roman" w:hAnsi="Times New Roman" w:cs="Times New Roman"/>
          <w:sz w:val="24"/>
          <w:szCs w:val="24"/>
        </w:rPr>
        <w:t xml:space="preserve">Уставом муниципального образования «Федоровское сельское поселение», Собрание депутатов Федоровского сельского поселения </w:t>
      </w:r>
    </w:p>
    <w:p w14:paraId="3E24D83C" w14:textId="77777777" w:rsidR="00C12BC3" w:rsidRPr="00C12BC3" w:rsidRDefault="00C12BC3" w:rsidP="00C12BC3">
      <w:pPr>
        <w:spacing w:after="0" w:line="240" w:lineRule="auto"/>
        <w:ind w:firstLine="708"/>
        <w:jc w:val="center"/>
        <w:rPr>
          <w:rFonts w:ascii="Times New Roman" w:eastAsia="Times New Roman" w:hAnsi="Times New Roman" w:cs="Times New Roman"/>
          <w:sz w:val="26"/>
          <w:szCs w:val="26"/>
        </w:rPr>
      </w:pPr>
      <w:r w:rsidRPr="00C12BC3">
        <w:rPr>
          <w:rFonts w:ascii="Times New Roman" w:eastAsia="Times New Roman" w:hAnsi="Times New Roman" w:cs="Times New Roman"/>
          <w:sz w:val="26"/>
          <w:szCs w:val="26"/>
        </w:rPr>
        <w:t>РЕШИЛО:</w:t>
      </w:r>
    </w:p>
    <w:p w14:paraId="00000013" w14:textId="77777777" w:rsidR="00E3719F" w:rsidRDefault="00E3719F">
      <w:pPr>
        <w:spacing w:after="0" w:line="240" w:lineRule="auto"/>
        <w:jc w:val="both"/>
        <w:rPr>
          <w:rFonts w:ascii="Times New Roman" w:eastAsia="Times New Roman" w:hAnsi="Times New Roman" w:cs="Times New Roman"/>
          <w:sz w:val="24"/>
          <w:szCs w:val="24"/>
        </w:rPr>
      </w:pPr>
    </w:p>
    <w:p w14:paraId="00000014" w14:textId="66BECD3B" w:rsidR="00E3719F" w:rsidRDefault="000720AB" w:rsidP="004C741A">
      <w:pPr>
        <w:numPr>
          <w:ilvl w:val="0"/>
          <w:numId w:val="1"/>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Утвердить Положение о порядке формирования, управления и распоряжения муниципальной казной муниципального образования «</w:t>
      </w:r>
      <w:r w:rsidR="00486D71">
        <w:rPr>
          <w:rFonts w:ascii="Times New Roman" w:eastAsia="Times New Roman" w:hAnsi="Times New Roman" w:cs="Times New Roman"/>
          <w:color w:val="000000"/>
          <w:sz w:val="24"/>
          <w:szCs w:val="24"/>
        </w:rPr>
        <w:t>Федоровское</w:t>
      </w:r>
      <w:r>
        <w:rPr>
          <w:rFonts w:ascii="Times New Roman" w:eastAsia="Times New Roman" w:hAnsi="Times New Roman" w:cs="Times New Roman"/>
          <w:color w:val="000000"/>
          <w:sz w:val="24"/>
          <w:szCs w:val="24"/>
        </w:rPr>
        <w:t xml:space="preserve"> сельское поселение» согласно приложению.</w:t>
      </w:r>
    </w:p>
    <w:p w14:paraId="00000015" w14:textId="77777777" w:rsidR="00E3719F" w:rsidRDefault="000720AB" w:rsidP="004C741A">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Официально опубликовать (обнародовать) настоящее решение.</w:t>
      </w:r>
    </w:p>
    <w:p w14:paraId="00000016" w14:textId="77777777" w:rsidR="00E3719F" w:rsidRDefault="000720AB" w:rsidP="004C741A">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решение вступает в силу со дня его официального опубликования.</w:t>
      </w:r>
    </w:p>
    <w:p w14:paraId="00000017" w14:textId="685C03D6" w:rsidR="00E3719F" w:rsidRDefault="000720AB" w:rsidP="004C741A">
      <w:pPr>
        <w:numPr>
          <w:ilvl w:val="0"/>
          <w:numId w:val="1"/>
        </w:numPr>
        <w:tabs>
          <w:tab w:val="left" w:pos="993"/>
        </w:tabs>
        <w:spacing w:after="0" w:line="240" w:lineRule="auto"/>
        <w:ind w:left="0"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решения возложить на постоянную</w:t>
      </w:r>
      <w:r w:rsidR="00486D71">
        <w:rPr>
          <w:rFonts w:ascii="Times New Roman" w:eastAsia="Times New Roman" w:hAnsi="Times New Roman" w:cs="Times New Roman"/>
          <w:sz w:val="24"/>
          <w:szCs w:val="24"/>
        </w:rPr>
        <w:t xml:space="preserve"> комиссию по бюджету, налогам и муниципальной собственности</w:t>
      </w:r>
      <w:r>
        <w:rPr>
          <w:rFonts w:ascii="Times New Roman" w:eastAsia="Times New Roman" w:hAnsi="Times New Roman" w:cs="Times New Roman"/>
          <w:sz w:val="24"/>
          <w:szCs w:val="24"/>
        </w:rPr>
        <w:t xml:space="preserve"> (председатель – </w:t>
      </w:r>
      <w:r w:rsidR="00486D71">
        <w:rPr>
          <w:rFonts w:ascii="Times New Roman" w:eastAsia="Times New Roman" w:hAnsi="Times New Roman" w:cs="Times New Roman"/>
          <w:sz w:val="24"/>
          <w:szCs w:val="24"/>
        </w:rPr>
        <w:t>А.И.</w:t>
      </w:r>
      <w:r w:rsidR="00583806">
        <w:rPr>
          <w:rFonts w:ascii="Times New Roman" w:eastAsia="Times New Roman" w:hAnsi="Times New Roman" w:cs="Times New Roman"/>
          <w:sz w:val="24"/>
          <w:szCs w:val="24"/>
        </w:rPr>
        <w:t xml:space="preserve"> </w:t>
      </w:r>
      <w:r w:rsidR="00486D71">
        <w:rPr>
          <w:rFonts w:ascii="Times New Roman" w:eastAsia="Times New Roman" w:hAnsi="Times New Roman" w:cs="Times New Roman"/>
          <w:sz w:val="24"/>
          <w:szCs w:val="24"/>
        </w:rPr>
        <w:t>Слинько</w:t>
      </w:r>
      <w:r w:rsidR="00583806">
        <w:rPr>
          <w:rFonts w:ascii="Times New Roman" w:eastAsia="Times New Roman" w:hAnsi="Times New Roman" w:cs="Times New Roman"/>
          <w:sz w:val="24"/>
          <w:szCs w:val="24"/>
        </w:rPr>
        <w:t>).</w:t>
      </w:r>
    </w:p>
    <w:p w14:paraId="00000018" w14:textId="77777777" w:rsidR="00E3719F" w:rsidRDefault="00E3719F">
      <w:pPr>
        <w:spacing w:after="0" w:line="240" w:lineRule="auto"/>
        <w:jc w:val="both"/>
        <w:rPr>
          <w:rFonts w:ascii="Times New Roman" w:eastAsia="Times New Roman" w:hAnsi="Times New Roman" w:cs="Times New Roman"/>
          <w:sz w:val="24"/>
          <w:szCs w:val="24"/>
        </w:rPr>
      </w:pPr>
    </w:p>
    <w:p w14:paraId="00000019" w14:textId="77777777" w:rsidR="00E3719F" w:rsidRDefault="00E3719F">
      <w:pPr>
        <w:spacing w:after="0" w:line="240" w:lineRule="auto"/>
        <w:jc w:val="both"/>
        <w:rPr>
          <w:rFonts w:ascii="Times New Roman" w:eastAsia="Times New Roman" w:hAnsi="Times New Roman" w:cs="Times New Roman"/>
          <w:b/>
          <w:sz w:val="24"/>
          <w:szCs w:val="24"/>
        </w:rPr>
      </w:pPr>
    </w:p>
    <w:p w14:paraId="0000001A" w14:textId="77777777" w:rsidR="00E3719F" w:rsidRDefault="00E3719F">
      <w:pPr>
        <w:spacing w:after="0" w:line="240" w:lineRule="auto"/>
        <w:jc w:val="both"/>
        <w:rPr>
          <w:rFonts w:ascii="Times New Roman" w:eastAsia="Times New Roman" w:hAnsi="Times New Roman" w:cs="Times New Roman"/>
          <w:b/>
          <w:sz w:val="24"/>
          <w:szCs w:val="24"/>
        </w:rPr>
      </w:pPr>
    </w:p>
    <w:p w14:paraId="0000001B" w14:textId="77777777" w:rsidR="00E3719F" w:rsidRDefault="000720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Председатель Собрания депутатов – </w:t>
      </w:r>
    </w:p>
    <w:p w14:paraId="0000001C" w14:textId="5076605F" w:rsidR="00E3719F" w:rsidRDefault="000720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w:t>
      </w:r>
      <w:r w:rsidR="00C12BC3">
        <w:rPr>
          <w:rFonts w:ascii="Times New Roman" w:eastAsia="Times New Roman" w:hAnsi="Times New Roman" w:cs="Times New Roman"/>
          <w:b/>
          <w:sz w:val="24"/>
          <w:szCs w:val="24"/>
        </w:rPr>
        <w:t>Федоровского</w:t>
      </w:r>
      <w:r>
        <w:rPr>
          <w:rFonts w:ascii="Times New Roman" w:eastAsia="Times New Roman" w:hAnsi="Times New Roman" w:cs="Times New Roman"/>
          <w:b/>
          <w:sz w:val="24"/>
          <w:szCs w:val="24"/>
        </w:rPr>
        <w:t xml:space="preserve"> сельского поселения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86D71">
        <w:rPr>
          <w:rFonts w:ascii="Times New Roman" w:eastAsia="Times New Roman" w:hAnsi="Times New Roman" w:cs="Times New Roman"/>
          <w:b/>
          <w:sz w:val="24"/>
          <w:szCs w:val="24"/>
        </w:rPr>
        <w:t>С.А.</w:t>
      </w:r>
      <w:r w:rsidR="00583806">
        <w:rPr>
          <w:rFonts w:ascii="Times New Roman" w:eastAsia="Times New Roman" w:hAnsi="Times New Roman" w:cs="Times New Roman"/>
          <w:b/>
          <w:sz w:val="24"/>
          <w:szCs w:val="24"/>
        </w:rPr>
        <w:t xml:space="preserve"> </w:t>
      </w:r>
      <w:r w:rsidR="00486D71">
        <w:rPr>
          <w:rFonts w:ascii="Times New Roman" w:eastAsia="Times New Roman" w:hAnsi="Times New Roman" w:cs="Times New Roman"/>
          <w:b/>
          <w:sz w:val="24"/>
          <w:szCs w:val="24"/>
        </w:rPr>
        <w:t>Слинько</w:t>
      </w:r>
    </w:p>
    <w:p w14:paraId="0000001D" w14:textId="77777777" w:rsidR="00E3719F" w:rsidRDefault="00E3719F">
      <w:pPr>
        <w:spacing w:after="0" w:line="240" w:lineRule="auto"/>
        <w:jc w:val="both"/>
        <w:rPr>
          <w:rFonts w:ascii="Times New Roman" w:eastAsia="Times New Roman" w:hAnsi="Times New Roman" w:cs="Times New Roman"/>
          <w:sz w:val="24"/>
          <w:szCs w:val="24"/>
        </w:rPr>
      </w:pPr>
    </w:p>
    <w:p w14:paraId="0000001E" w14:textId="77777777" w:rsidR="00E3719F" w:rsidRDefault="00E3719F">
      <w:pPr>
        <w:spacing w:after="0" w:line="240" w:lineRule="auto"/>
        <w:jc w:val="both"/>
        <w:rPr>
          <w:rFonts w:ascii="Times New Roman" w:eastAsia="Times New Roman" w:hAnsi="Times New Roman" w:cs="Times New Roman"/>
          <w:b/>
          <w:sz w:val="24"/>
          <w:szCs w:val="24"/>
        </w:rPr>
      </w:pPr>
    </w:p>
    <w:p w14:paraId="6DEFFF02" w14:textId="77777777" w:rsidR="00486D71" w:rsidRDefault="00486D71">
      <w:pPr>
        <w:spacing w:after="0" w:line="240" w:lineRule="auto"/>
        <w:jc w:val="both"/>
        <w:rPr>
          <w:rFonts w:ascii="Times New Roman" w:eastAsia="Times New Roman" w:hAnsi="Times New Roman" w:cs="Times New Roman"/>
          <w:b/>
          <w:sz w:val="24"/>
          <w:szCs w:val="24"/>
        </w:rPr>
      </w:pPr>
    </w:p>
    <w:p w14:paraId="2B16DF26" w14:textId="77777777" w:rsidR="00486D71" w:rsidRDefault="00486D71">
      <w:pPr>
        <w:spacing w:after="0" w:line="240" w:lineRule="auto"/>
        <w:jc w:val="both"/>
        <w:rPr>
          <w:rFonts w:ascii="Times New Roman" w:eastAsia="Times New Roman" w:hAnsi="Times New Roman" w:cs="Times New Roman"/>
          <w:b/>
          <w:sz w:val="24"/>
          <w:szCs w:val="24"/>
        </w:rPr>
      </w:pPr>
    </w:p>
    <w:p w14:paraId="0000001F" w14:textId="77777777" w:rsidR="00E3719F" w:rsidRDefault="00E3719F">
      <w:pPr>
        <w:spacing w:after="0" w:line="240" w:lineRule="auto"/>
        <w:jc w:val="both"/>
        <w:rPr>
          <w:rFonts w:ascii="Times New Roman" w:eastAsia="Times New Roman" w:hAnsi="Times New Roman" w:cs="Times New Roman"/>
          <w:b/>
          <w:sz w:val="24"/>
          <w:szCs w:val="24"/>
        </w:rPr>
      </w:pPr>
    </w:p>
    <w:p w14:paraId="00000020" w14:textId="262EAD36" w:rsidR="00E3719F" w:rsidRDefault="000720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 </w:t>
      </w:r>
      <w:r w:rsidR="00C12BC3">
        <w:rPr>
          <w:rFonts w:ascii="Times New Roman" w:eastAsia="Times New Roman" w:hAnsi="Times New Roman" w:cs="Times New Roman"/>
          <w:b/>
          <w:sz w:val="24"/>
          <w:szCs w:val="24"/>
        </w:rPr>
        <w:t>Федоровка</w:t>
      </w:r>
    </w:p>
    <w:p w14:paraId="00000021" w14:textId="545052D6" w:rsidR="00E3719F" w:rsidRDefault="00C12BC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583806">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w:t>
      </w:r>
      <w:r w:rsidR="00583806">
        <w:rPr>
          <w:rFonts w:ascii="Times New Roman" w:eastAsia="Times New Roman" w:hAnsi="Times New Roman" w:cs="Times New Roman"/>
          <w:b/>
          <w:sz w:val="24"/>
          <w:szCs w:val="24"/>
        </w:rPr>
        <w:t>декабря</w:t>
      </w:r>
      <w:r>
        <w:rPr>
          <w:rFonts w:ascii="Times New Roman" w:eastAsia="Times New Roman" w:hAnsi="Times New Roman" w:cs="Times New Roman"/>
          <w:b/>
          <w:sz w:val="24"/>
          <w:szCs w:val="24"/>
        </w:rPr>
        <w:t xml:space="preserve"> 2019</w:t>
      </w:r>
      <w:r w:rsidR="000720AB">
        <w:rPr>
          <w:rFonts w:ascii="Times New Roman" w:eastAsia="Times New Roman" w:hAnsi="Times New Roman" w:cs="Times New Roman"/>
          <w:b/>
          <w:sz w:val="24"/>
          <w:szCs w:val="24"/>
        </w:rPr>
        <w:t xml:space="preserve"> года</w:t>
      </w:r>
    </w:p>
    <w:p w14:paraId="00000022" w14:textId="5734D432" w:rsidR="00E3719F" w:rsidRDefault="000720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3806">
        <w:rPr>
          <w:rFonts w:ascii="Times New Roman" w:eastAsia="Times New Roman" w:hAnsi="Times New Roman" w:cs="Times New Roman"/>
          <w:b/>
          <w:sz w:val="24"/>
          <w:szCs w:val="24"/>
        </w:rPr>
        <w:t>168</w:t>
      </w:r>
    </w:p>
    <w:p w14:paraId="00000023" w14:textId="77777777" w:rsidR="00E3719F" w:rsidRDefault="000720AB">
      <w:pPr>
        <w:spacing w:after="0" w:line="240" w:lineRule="auto"/>
        <w:ind w:left="5670"/>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Приложение</w:t>
      </w:r>
    </w:p>
    <w:p w14:paraId="00000024" w14:textId="66DDC58B" w:rsidR="00E3719F" w:rsidRDefault="000720AB">
      <w:pPr>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Собрания депутатов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от </w:t>
      </w:r>
      <w:r w:rsidR="00583806">
        <w:rPr>
          <w:rFonts w:ascii="Times New Roman" w:eastAsia="Times New Roman" w:hAnsi="Times New Roman" w:cs="Times New Roman"/>
          <w:sz w:val="24"/>
          <w:szCs w:val="24"/>
        </w:rPr>
        <w:t>25</w:t>
      </w:r>
      <w:r w:rsidR="00486D71">
        <w:rPr>
          <w:rFonts w:ascii="Times New Roman" w:eastAsia="Times New Roman" w:hAnsi="Times New Roman" w:cs="Times New Roman"/>
          <w:sz w:val="24"/>
          <w:szCs w:val="24"/>
        </w:rPr>
        <w:t>.</w:t>
      </w:r>
      <w:r w:rsidR="00583806">
        <w:rPr>
          <w:rFonts w:ascii="Times New Roman" w:eastAsia="Times New Roman" w:hAnsi="Times New Roman" w:cs="Times New Roman"/>
          <w:sz w:val="24"/>
          <w:szCs w:val="24"/>
        </w:rPr>
        <w:t>12</w:t>
      </w:r>
      <w:r w:rsidR="00486D71">
        <w:rPr>
          <w:rFonts w:ascii="Times New Roman" w:eastAsia="Times New Roman" w:hAnsi="Times New Roman" w:cs="Times New Roman"/>
          <w:sz w:val="24"/>
          <w:szCs w:val="24"/>
        </w:rPr>
        <w:t xml:space="preserve">.2019г. № </w:t>
      </w:r>
      <w:r w:rsidR="00583806">
        <w:rPr>
          <w:rFonts w:ascii="Times New Roman" w:eastAsia="Times New Roman" w:hAnsi="Times New Roman" w:cs="Times New Roman"/>
          <w:sz w:val="24"/>
          <w:szCs w:val="24"/>
        </w:rPr>
        <w:t>168</w:t>
      </w:r>
    </w:p>
    <w:p w14:paraId="00000025" w14:textId="77777777" w:rsidR="00E3719F" w:rsidRDefault="00E3719F">
      <w:pPr>
        <w:spacing w:after="0" w:line="240" w:lineRule="auto"/>
        <w:rPr>
          <w:rFonts w:ascii="Times New Roman" w:eastAsia="Times New Roman" w:hAnsi="Times New Roman" w:cs="Times New Roman"/>
          <w:sz w:val="28"/>
          <w:szCs w:val="28"/>
        </w:rPr>
      </w:pPr>
    </w:p>
    <w:p w14:paraId="00000026" w14:textId="77777777" w:rsidR="00E3719F" w:rsidRDefault="000720A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w:t>
      </w:r>
    </w:p>
    <w:p w14:paraId="00000027" w14:textId="232B1F21" w:rsidR="00E3719F" w:rsidRDefault="000720A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порядке формирования, управления и распоряжения муниципальной казной муниципального образования «</w:t>
      </w:r>
      <w:r w:rsidR="00486D71">
        <w:rPr>
          <w:rFonts w:ascii="Times New Roman" w:eastAsia="Times New Roman" w:hAnsi="Times New Roman" w:cs="Times New Roman"/>
          <w:sz w:val="24"/>
          <w:szCs w:val="24"/>
        </w:rPr>
        <w:t>Федоровское</w:t>
      </w:r>
      <w:r>
        <w:rPr>
          <w:rFonts w:ascii="Times New Roman" w:eastAsia="Times New Roman" w:hAnsi="Times New Roman" w:cs="Times New Roman"/>
          <w:sz w:val="24"/>
          <w:szCs w:val="24"/>
        </w:rPr>
        <w:t xml:space="preserve"> сельское поселение»</w:t>
      </w:r>
    </w:p>
    <w:p w14:paraId="00000028" w14:textId="77777777" w:rsidR="00E3719F" w:rsidRDefault="00E3719F">
      <w:pPr>
        <w:spacing w:after="0" w:line="240" w:lineRule="auto"/>
        <w:ind w:firstLine="709"/>
        <w:jc w:val="both"/>
        <w:rPr>
          <w:rFonts w:ascii="Times New Roman" w:eastAsia="Times New Roman" w:hAnsi="Times New Roman" w:cs="Times New Roman"/>
          <w:sz w:val="24"/>
          <w:szCs w:val="24"/>
        </w:rPr>
      </w:pPr>
    </w:p>
    <w:p w14:paraId="00000029" w14:textId="77777777" w:rsidR="00E3719F" w:rsidRDefault="000720A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Общие положения</w:t>
      </w:r>
    </w:p>
    <w:p w14:paraId="0000002A" w14:textId="035B0B8D"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 xml:space="preserve">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Собрания депутатов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от </w:t>
      </w:r>
      <w:r w:rsidR="00486D71">
        <w:rPr>
          <w:rFonts w:ascii="Times New Roman" w:eastAsia="Times New Roman" w:hAnsi="Times New Roman" w:cs="Times New Roman"/>
          <w:sz w:val="24"/>
          <w:szCs w:val="24"/>
        </w:rPr>
        <w:t>11.07.2019 № 147</w:t>
      </w:r>
      <w:r>
        <w:rPr>
          <w:rFonts w:ascii="Times New Roman" w:eastAsia="Times New Roman" w:hAnsi="Times New Roman" w:cs="Times New Roman"/>
          <w:sz w:val="24"/>
          <w:szCs w:val="24"/>
        </w:rPr>
        <w:t xml:space="preserve"> «</w:t>
      </w:r>
      <w:r w:rsidR="00486D71">
        <w:rPr>
          <w:rFonts w:ascii="Times New Roman" w:eastAsia="Times New Roman" w:hAnsi="Times New Roman" w:cs="Times New Roman"/>
          <w:sz w:val="24"/>
          <w:szCs w:val="24"/>
        </w:rPr>
        <w:t>Об утверждении</w:t>
      </w:r>
      <w:r>
        <w:rPr>
          <w:rFonts w:ascii="Times New Roman" w:eastAsia="Times New Roman" w:hAnsi="Times New Roman" w:cs="Times New Roman"/>
          <w:sz w:val="24"/>
          <w:szCs w:val="24"/>
        </w:rPr>
        <w:t xml:space="preserve">  Положения о порядке управления и распоряжения муниципальным имуществом муниципального образования «</w:t>
      </w:r>
      <w:r w:rsidR="00486D71">
        <w:rPr>
          <w:rFonts w:ascii="Times New Roman" w:eastAsia="Times New Roman" w:hAnsi="Times New Roman" w:cs="Times New Roman"/>
          <w:sz w:val="24"/>
          <w:szCs w:val="24"/>
        </w:rPr>
        <w:t>Федоровское</w:t>
      </w:r>
      <w:r>
        <w:rPr>
          <w:rFonts w:ascii="Times New Roman" w:eastAsia="Times New Roman" w:hAnsi="Times New Roman" w:cs="Times New Roman"/>
          <w:sz w:val="24"/>
          <w:szCs w:val="24"/>
        </w:rPr>
        <w:t xml:space="preserve"> сельское поселение» в целях определения целей и общего порядка формирования муниципальной казны муниципального образования</w:t>
      </w:r>
      <w:proofErr w:type="gramEnd"/>
      <w:r>
        <w:rPr>
          <w:rFonts w:ascii="Times New Roman" w:eastAsia="Times New Roman" w:hAnsi="Times New Roman" w:cs="Times New Roman"/>
          <w:sz w:val="24"/>
          <w:szCs w:val="24"/>
        </w:rPr>
        <w:t xml:space="preserve"> «</w:t>
      </w:r>
      <w:r w:rsidR="00486D71">
        <w:rPr>
          <w:rFonts w:ascii="Times New Roman" w:eastAsia="Times New Roman" w:hAnsi="Times New Roman" w:cs="Times New Roman"/>
          <w:sz w:val="24"/>
          <w:szCs w:val="24"/>
        </w:rPr>
        <w:t>Федоровское</w:t>
      </w:r>
      <w:r>
        <w:rPr>
          <w:rFonts w:ascii="Times New Roman" w:eastAsia="Times New Roman" w:hAnsi="Times New Roman" w:cs="Times New Roman"/>
          <w:sz w:val="24"/>
          <w:szCs w:val="24"/>
        </w:rPr>
        <w:t xml:space="preserve"> сельское поселение», ее структуры и режима использования.</w:t>
      </w:r>
    </w:p>
    <w:p w14:paraId="0000002B" w14:textId="1AFA1DA3"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Настоящее Положение не регулирует порядок управления и распоряжения средствами бюджета муниципального образования «</w:t>
      </w:r>
      <w:r w:rsidR="00486D71">
        <w:rPr>
          <w:rFonts w:ascii="Times New Roman" w:eastAsia="Times New Roman" w:hAnsi="Times New Roman" w:cs="Times New Roman"/>
          <w:sz w:val="24"/>
          <w:szCs w:val="24"/>
        </w:rPr>
        <w:t>Федоровское</w:t>
      </w:r>
      <w:r>
        <w:rPr>
          <w:rFonts w:ascii="Times New Roman" w:eastAsia="Times New Roman" w:hAnsi="Times New Roman" w:cs="Times New Roman"/>
          <w:sz w:val="24"/>
          <w:szCs w:val="24"/>
        </w:rPr>
        <w:t xml:space="preserve"> сельское поселение», входящими в состав муниципальной казны муниципального образования «</w:t>
      </w:r>
      <w:r w:rsidR="00486D71">
        <w:rPr>
          <w:rFonts w:ascii="Times New Roman" w:eastAsia="Times New Roman" w:hAnsi="Times New Roman" w:cs="Times New Roman"/>
          <w:sz w:val="24"/>
          <w:szCs w:val="24"/>
        </w:rPr>
        <w:t>Федоровское</w:t>
      </w:r>
      <w:r>
        <w:rPr>
          <w:rFonts w:ascii="Times New Roman" w:eastAsia="Times New Roman" w:hAnsi="Times New Roman" w:cs="Times New Roman"/>
          <w:sz w:val="24"/>
          <w:szCs w:val="24"/>
        </w:rPr>
        <w:t xml:space="preserve"> сельское поселение».</w:t>
      </w:r>
    </w:p>
    <w:p w14:paraId="0000002C" w14:textId="73E2D4D2"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Муниципальное образование «</w:t>
      </w:r>
      <w:r w:rsidR="00486D71">
        <w:rPr>
          <w:rFonts w:ascii="Times New Roman" w:eastAsia="Times New Roman" w:hAnsi="Times New Roman" w:cs="Times New Roman"/>
          <w:sz w:val="24"/>
          <w:szCs w:val="24"/>
        </w:rPr>
        <w:t>Федоровское</w:t>
      </w:r>
      <w:r>
        <w:rPr>
          <w:rFonts w:ascii="Times New Roman" w:eastAsia="Times New Roman" w:hAnsi="Times New Roman" w:cs="Times New Roman"/>
          <w:sz w:val="24"/>
          <w:szCs w:val="24"/>
        </w:rPr>
        <w:t xml:space="preserve"> сельское поселение» (далее – поселение) отвечает по своим обязательствам муниципальным имуществом, составляющим муниципальную казну поселения, в соответствии с действующим законодательством.</w:t>
      </w:r>
    </w:p>
    <w:p w14:paraId="0000002D"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Обращенные к поселению имущественные требования удовлетворяются за счет средств бюджета поселения, а в случае недостаточности этих средств – за счет иного имущества муниципальной казны поселения, за исключением имущества, которое может находиться только в муниципальной собственности и обеспечивать жизнедеятельность поселения.</w:t>
      </w:r>
    </w:p>
    <w:p w14:paraId="0000002E" w14:textId="77777777" w:rsidR="00E3719F" w:rsidRDefault="00E3719F">
      <w:pPr>
        <w:spacing w:after="0" w:line="240" w:lineRule="auto"/>
        <w:ind w:firstLine="709"/>
        <w:jc w:val="both"/>
        <w:rPr>
          <w:rFonts w:ascii="Times New Roman" w:eastAsia="Times New Roman" w:hAnsi="Times New Roman" w:cs="Times New Roman"/>
          <w:sz w:val="24"/>
          <w:szCs w:val="24"/>
        </w:rPr>
      </w:pPr>
    </w:p>
    <w:p w14:paraId="0000002F" w14:textId="77777777" w:rsidR="00E3719F" w:rsidRDefault="000720A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Цели и задачи управления и распоряжения</w:t>
      </w:r>
    </w:p>
    <w:p w14:paraId="00000030" w14:textId="77777777" w:rsidR="00E3719F" w:rsidRDefault="000720A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муниципальной казной поселения</w:t>
      </w:r>
    </w:p>
    <w:p w14:paraId="00000031"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Целями управления и распоряжения имуществом муниципальной казны поселения являются:</w:t>
      </w:r>
    </w:p>
    <w:p w14:paraId="00000032"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укрепление материально-финансовой основы местного самоуправления поселения;</w:t>
      </w:r>
    </w:p>
    <w:p w14:paraId="00000033"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оптимизация структуры и состава муниципальной собственности поселения; создание условий для эффективного использования имущества муниципальной казны поселения в целях обеспечения социально-экономического развития поселения и увеличения доходов бюджета поселения; сохранение и создание новых рабочих мест;</w:t>
      </w:r>
    </w:p>
    <w:p w14:paraId="00000034"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привлечение инвестиций и стимулирование предпринимательской активности на территории поселения;</w:t>
      </w:r>
    </w:p>
    <w:p w14:paraId="00000035"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обязательств поселения по гражданско-правовым сделкам.</w:t>
      </w:r>
    </w:p>
    <w:p w14:paraId="00000036"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экономической основы для решения вопросов местного значения поселения, а также отдельных государственных полномочий, которыми муниципальное образование наделено в соответствии с федеральными законами, законами Ростовской области с одновременной передачей необходимых материальных и финансовых средств.</w:t>
      </w:r>
    </w:p>
    <w:p w14:paraId="00000037"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При управлении и распоряжении имуществом муниципальной казны поселения решаются следующие задачи:</w:t>
      </w:r>
    </w:p>
    <w:p w14:paraId="00000038"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полного по объектного учета имущества, входящего в состав муниципальной казны поселения, и их движения;</w:t>
      </w:r>
    </w:p>
    <w:p w14:paraId="00000039"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и приумножение в составе муниципальной казны поселения имущества, управление и распоряжение которым обеспечивает привлечение в доход бюджета поселения дополнительных средств, а также имущества, необходимого для решения вопросов местного значения поселения, обеспечения общественных потребностей населения;</w:t>
      </w:r>
    </w:p>
    <w:p w14:paraId="0000003A"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выявление и применение наиболее эффективных способов использования муниципального имущества поселения;</w:t>
      </w:r>
    </w:p>
    <w:p w14:paraId="0000003B"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сохранностью и использованием по целевому назначению муниципального имущества поселения.</w:t>
      </w:r>
    </w:p>
    <w:p w14:paraId="0000003C" w14:textId="77777777" w:rsidR="00E3719F" w:rsidRDefault="00E3719F">
      <w:pPr>
        <w:spacing w:after="0" w:line="240" w:lineRule="auto"/>
        <w:ind w:firstLine="709"/>
        <w:jc w:val="both"/>
        <w:rPr>
          <w:rFonts w:ascii="Times New Roman" w:eastAsia="Times New Roman" w:hAnsi="Times New Roman" w:cs="Times New Roman"/>
          <w:sz w:val="24"/>
          <w:szCs w:val="24"/>
        </w:rPr>
      </w:pPr>
    </w:p>
    <w:p w14:paraId="0000003D" w14:textId="77777777" w:rsidR="00E3719F" w:rsidRDefault="000720A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Состав и источники формирования муниципальной казны поселения</w:t>
      </w:r>
    </w:p>
    <w:p w14:paraId="0000003E" w14:textId="3D08888E"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Муниципальную казну поселения составляют средства бюджета поселения, а также иное муниципальное имущество, не закрепленное на праве оперативного управления и (или) хозяйственного ведения за муниципальными унитарными предприятиями, муниципальными учреждениями и органами Администрации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с правами юридического лица.</w:t>
      </w:r>
    </w:p>
    <w:p w14:paraId="0000003F"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Источниками формирования муниципальной казны поселения может быть имущество:</w:t>
      </w:r>
    </w:p>
    <w:p w14:paraId="00000040"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переданное в муниципальную собственность в порядке, предусмотренном законодательством о разграничении государственной собственности на собственность Российской Федерации, субъектов Российской Федерации и муниципальную;</w:t>
      </w:r>
    </w:p>
    <w:p w14:paraId="00000041"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вновь созданное или приобретенное непосредственно в муниципальную собственность поселения за счет средств бюджета поселения;</w:t>
      </w:r>
    </w:p>
    <w:p w14:paraId="00000042"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переданное</w:t>
      </w:r>
      <w:proofErr w:type="gramEnd"/>
      <w:r>
        <w:rPr>
          <w:rFonts w:ascii="Times New Roman" w:eastAsia="Times New Roman" w:hAnsi="Times New Roman" w:cs="Times New Roman"/>
          <w:sz w:val="24"/>
          <w:szCs w:val="24"/>
        </w:rPr>
        <w:t xml:space="preserve"> безвозмездно в муниципальную собственность поселения юридическими и физическими лицами;</w:t>
      </w:r>
    </w:p>
    <w:p w14:paraId="00000043"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исключенное</w:t>
      </w:r>
      <w:proofErr w:type="gramEnd"/>
      <w:r>
        <w:rPr>
          <w:rFonts w:ascii="Times New Roman" w:eastAsia="Times New Roman" w:hAnsi="Times New Roman" w:cs="Times New Roman"/>
          <w:sz w:val="24"/>
          <w:szCs w:val="24"/>
        </w:rPr>
        <w:t xml:space="preserve"> из хозяйственного ведения муниципальных унитарных предприятий и из оперативного управления муниципальных учреждений;</w:t>
      </w:r>
    </w:p>
    <w:p w14:paraId="00000044"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оставшееся</w:t>
      </w:r>
      <w:proofErr w:type="gramEnd"/>
      <w:r>
        <w:rPr>
          <w:rFonts w:ascii="Times New Roman" w:eastAsia="Times New Roman" w:hAnsi="Times New Roman" w:cs="Times New Roman"/>
          <w:sz w:val="24"/>
          <w:szCs w:val="24"/>
        </w:rPr>
        <w:t xml:space="preserve"> после ликвидации муниципальных унитарных предприятий и муниципальных учреждений;</w:t>
      </w:r>
    </w:p>
    <w:p w14:paraId="00000045"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Times New Roman" w:hAnsi="Times New Roman" w:cs="Times New Roman"/>
          <w:sz w:val="24"/>
          <w:szCs w:val="24"/>
        </w:rPr>
        <w:t>поступившее</w:t>
      </w:r>
      <w:proofErr w:type="gramEnd"/>
      <w:r>
        <w:rPr>
          <w:rFonts w:ascii="Times New Roman" w:eastAsia="Times New Roman" w:hAnsi="Times New Roman" w:cs="Times New Roman"/>
          <w:sz w:val="24"/>
          <w:szCs w:val="24"/>
        </w:rPr>
        <w:t xml:space="preserve"> в муниципальную собственность поселения по другим, не противоречащим законодательству, основаниям.</w:t>
      </w:r>
    </w:p>
    <w:p w14:paraId="00000046" w14:textId="42CDD042"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proofErr w:type="gramStart"/>
      <w:r>
        <w:rPr>
          <w:rFonts w:ascii="Times New Roman" w:eastAsia="Times New Roman" w:hAnsi="Times New Roman" w:cs="Times New Roman"/>
          <w:sz w:val="24"/>
          <w:szCs w:val="24"/>
        </w:rPr>
        <w:t xml:space="preserve">Включение в состав муниципальной казны поселения имущества, образованного за счет источников, указанных в пункте 3.2 Положения, осуществляется на основании муниципальных правовых актов Собрания депутатов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Администрации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устанавливающих источник и порядок образования имущества, а также способы его дальнейшего использования, объем и порядок выделения средств на его содержание и эксплуатацию.</w:t>
      </w:r>
      <w:proofErr w:type="gramEnd"/>
    </w:p>
    <w:p w14:paraId="00000047" w14:textId="6A03CCD1"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Имущество, включенное в состав муниципальной казны поселения, учитывается на балансе Администрации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в порядке, установленном разделом 4 настоящего Положения.</w:t>
      </w:r>
    </w:p>
    <w:p w14:paraId="00000048" w14:textId="4C42416B"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Исключение имущества из состава муниципальной казны поселения осуществляется в соответствии с законодательством Российской Федерации, муниципальными правовыми актами Администрации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по следующим основаниям:</w:t>
      </w:r>
    </w:p>
    <w:p w14:paraId="00000049"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отчуждение имущества;</w:t>
      </w:r>
    </w:p>
    <w:p w14:paraId="0000004A"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2)возмездная или безвозмездная передача из муниципальной собственности поселения в государственную собственность субъектов Российской Федерации либо федеральную собственность Российской Федерации;</w:t>
      </w:r>
    </w:p>
    <w:p w14:paraId="0000004B"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передача имущества в хозяйственное ведение и (или) оперативное управление муниципальным предприятиям и учреждениям, а также в уставный фонд создаваемых муниципальных предприятий, хозяйственных обществ и в качестве учредительного взноса;</w:t>
      </w:r>
    </w:p>
    <w:p w14:paraId="0000004C"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списание имущества по причинам физического износа, сноса, ликвидации в результате стихийных бедствий и иных чрезвычайных ситуациях;</w:t>
      </w:r>
    </w:p>
    <w:p w14:paraId="0000004D"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 суда.</w:t>
      </w:r>
    </w:p>
    <w:p w14:paraId="0000004E"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Формирование муниципальной казны поселения и финансирование ее содержания осуществляются за счет средств бюджета поселения и иных источников, не запрещенных законодательством.</w:t>
      </w:r>
    </w:p>
    <w:p w14:paraId="0000004F" w14:textId="77777777" w:rsidR="00E3719F" w:rsidRDefault="00E3719F">
      <w:pPr>
        <w:spacing w:after="0" w:line="240" w:lineRule="auto"/>
        <w:ind w:firstLine="709"/>
        <w:jc w:val="both"/>
        <w:rPr>
          <w:rFonts w:ascii="Times New Roman" w:eastAsia="Times New Roman" w:hAnsi="Times New Roman" w:cs="Times New Roman"/>
          <w:sz w:val="24"/>
          <w:szCs w:val="24"/>
        </w:rPr>
      </w:pPr>
    </w:p>
    <w:p w14:paraId="00000050" w14:textId="77777777" w:rsidR="00E3719F" w:rsidRDefault="000720A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Порядок учета имущества муниципальной казны поселения</w:t>
      </w:r>
    </w:p>
    <w:p w14:paraId="00000051"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Имущество, составляющее муниципальную казну поселения, принадлежит на праве собственности поселению и не подлежит отражению в бухгалтерской отчетности органов местного самоуправления поселения и других организаций в качестве основных или оборотных средств.</w:t>
      </w:r>
    </w:p>
    <w:p w14:paraId="00000052" w14:textId="09B25E15"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w:t>
      </w:r>
      <w:proofErr w:type="gramStart"/>
      <w:r>
        <w:rPr>
          <w:rFonts w:ascii="Times New Roman" w:eastAsia="Times New Roman" w:hAnsi="Times New Roman" w:cs="Times New Roman"/>
          <w:sz w:val="24"/>
          <w:szCs w:val="24"/>
        </w:rPr>
        <w:t>Учет имущества, составляющего муниципальную казну поселения, и его движение осуществляются заведующим сектора экономики и финансов</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Администрации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(далее – специалист Администрации) путем занесения соответствующей информации в Реестр муниципального имущества поселения (далее - Реестр), содержащей сведения о составе, балансовой и остаточной стоимости, основаниях и сроке постановки на учет, технические характеристики, другие сведения об имуществе, соответствующие требованиям Приказа Минэкономразвития РФ от 30.08.2011</w:t>
      </w:r>
      <w:proofErr w:type="gramEnd"/>
      <w:r>
        <w:rPr>
          <w:rFonts w:ascii="Times New Roman" w:eastAsia="Times New Roman" w:hAnsi="Times New Roman" w:cs="Times New Roman"/>
          <w:sz w:val="24"/>
          <w:szCs w:val="24"/>
        </w:rPr>
        <w:t>№ 424 «Об утверждении Порядка ведения органами местного самоуправления реестров муниципального имущества».</w:t>
      </w:r>
    </w:p>
    <w:p w14:paraId="00000053"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Одновременно с внесением сведений об имуществе муниципальной казны поселения в Реестр ему присваивается идентификационный номер. С момента присвоения идентификационного номера специалист Администрации осуществляет функции реестрового учета имущества муниципальной казны поселения.</w:t>
      </w:r>
    </w:p>
    <w:p w14:paraId="00000054" w14:textId="77777777" w:rsidR="00E3719F" w:rsidRDefault="000720AB">
      <w:pPr>
        <w:spacing w:after="0" w:line="24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Сведения об имуществе муниципальной казны поселения и записи об изменении сведений о них вносятся в Реестр на основании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изменение сведений об объектах учета. Указанные документы (или надлежащим образом заверенные копии) предоставляются специалисту Администрации в 2-недельный срок с момента возникновения, изменения или прекращения права поселения на имущество муниципальной казны поселения (изменения сведений об имуществе муниципальной казны поселения).</w:t>
      </w:r>
    </w:p>
    <w:p w14:paraId="00000055"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Специалист Администрации обязан:</w:t>
      </w:r>
    </w:p>
    <w:p w14:paraId="00000056"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обеспечивать соблюдение порядка ведения Реестра, установленного Приказом Минэкономразвития РФ от 30.08.2011 № 424 «Об утверждении Порядка ведения органами местного самоуправления реестров муниципального имущества»;</w:t>
      </w:r>
    </w:p>
    <w:p w14:paraId="00000057"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обеспечивать соблюдение права беспрепятственного доступа заинтересованных лиц к Реестру и защиту государственной и коммерческой тайны;</w:t>
      </w:r>
    </w:p>
    <w:p w14:paraId="00000058"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осуществлять информационно-справочное обслуживание заинтересованных лиц, выдавать выписки из Реестра.</w:t>
      </w:r>
    </w:p>
    <w:p w14:paraId="00000059"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Полный учет информации по имуществу муниципальной казны поселения осуществляется в электронном виде в составе Реестра.</w:t>
      </w:r>
    </w:p>
    <w:p w14:paraId="0000005A"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Имущественные объекты муниципальной казны поселения, переданные юридическим лицам в аренду или безвозмездное пользование, подлежат бухгалтерскому учету у пользователей на </w:t>
      </w:r>
      <w:proofErr w:type="spellStart"/>
      <w:r>
        <w:rPr>
          <w:rFonts w:ascii="Times New Roman" w:eastAsia="Times New Roman" w:hAnsi="Times New Roman" w:cs="Times New Roman"/>
          <w:sz w:val="24"/>
          <w:szCs w:val="24"/>
        </w:rPr>
        <w:t>забалансовом</w:t>
      </w:r>
      <w:proofErr w:type="spellEnd"/>
      <w:r>
        <w:rPr>
          <w:rFonts w:ascii="Times New Roman" w:eastAsia="Times New Roman" w:hAnsi="Times New Roman" w:cs="Times New Roman"/>
          <w:sz w:val="24"/>
          <w:szCs w:val="24"/>
        </w:rPr>
        <w:t xml:space="preserve"> счете с открытием инвентарных карточек по установленной форме и ежегодным начислением износа или амортизационных отчислений.</w:t>
      </w:r>
    </w:p>
    <w:p w14:paraId="0000005B"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Недвижимое имущество, отнесенное к муниципальной казне поселения, подлежит кадастровому учету, государственной регистрации и оценке в порядке и на условиях, предусмотренных законодательством Российской Федерации.</w:t>
      </w:r>
    </w:p>
    <w:p w14:paraId="0000005C" w14:textId="5041DDBA"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Сведения об имуществе муниципальной казны поселения, содержащиеся в Реестре, носят открытый характер и предоставляются любым заинтересованным лицам в виде выписок из Реестра. Предоставление указанных сведений осуществляется Администрацией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на основании письменного запроса в 10-дневный срок со дня его поступления в порядке, предусмотренном нормативными актами Администрации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w:t>
      </w:r>
    </w:p>
    <w:p w14:paraId="0000005D" w14:textId="77777777" w:rsidR="00E3719F" w:rsidRDefault="00E3719F">
      <w:pPr>
        <w:spacing w:after="0" w:line="240" w:lineRule="auto"/>
        <w:ind w:firstLine="709"/>
        <w:jc w:val="both"/>
        <w:rPr>
          <w:rFonts w:ascii="Times New Roman" w:eastAsia="Times New Roman" w:hAnsi="Times New Roman" w:cs="Times New Roman"/>
          <w:sz w:val="24"/>
          <w:szCs w:val="24"/>
        </w:rPr>
      </w:pPr>
    </w:p>
    <w:p w14:paraId="0000005E" w14:textId="77777777" w:rsidR="00E3719F" w:rsidRDefault="000720A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Управление имуществом муниципальной казны поселения</w:t>
      </w:r>
    </w:p>
    <w:p w14:paraId="0000005F" w14:textId="0B5FC645"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Управление и распоряжение имуществом муниципальной казны поселения от имени поселения осуществляет Администрация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в порядке, установленном действующим законодательством Российской Федерации, настоящим Положением, иными нормативно-правовыми актами органов местного самоуправления поселения.</w:t>
      </w:r>
    </w:p>
    <w:p w14:paraId="00000060" w14:textId="39A21216"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Мероприятия, необходимые для государственной регистрации прав муниципальной собственности поселения на недвижимое имущество, осуществляет Администрация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в порядке, установленном действующим законодательством Российской Федерации, Ростовской области и нормативно-правовыми актами органов местного самоуправления поселения.</w:t>
      </w:r>
    </w:p>
    <w:p w14:paraId="00000061" w14:textId="28606F1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5.3. Собрание депутатов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в целях обеспечения управления и распоряжения имуществом муниципальной казны поселения:</w:t>
      </w:r>
    </w:p>
    <w:p w14:paraId="00000062"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устанавливает перечень имущества муниципальной казны поселения, подлежащего и не подлежащего отчуждению (за исключением объектов жилищного фонда в порядке приватизации);</w:t>
      </w:r>
    </w:p>
    <w:p w14:paraId="00000063"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утверждает перечень имущества муниципальной казны поселения, которое может являться предметом залога;</w:t>
      </w:r>
    </w:p>
    <w:p w14:paraId="00000064"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утверждает размеры денежных средств, поступающих в бюджет поселения в виде доходов от использования имущества муниципальной казны поселения, и расходов на содержание указанного имущества;</w:t>
      </w:r>
    </w:p>
    <w:p w14:paraId="00000065" w14:textId="109EE219"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заслушивает отчеты Администрации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о сохранности и эффективности использования имущества муниципальной казны поселения, о доходах, полученных от использования имущества муниципальной казны поселения, и расходах на содержание указанного имущества;</w:t>
      </w:r>
    </w:p>
    <w:p w14:paraId="00000066"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осуществляет иные полномочия в отношении муниципальной казны поселения в соответствии с правовыми актами поселения.</w:t>
      </w:r>
    </w:p>
    <w:p w14:paraId="00000067" w14:textId="5C726FA6"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Администрация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в целях управления и распоряжения имуществом муниципальной казны поселения:</w:t>
      </w:r>
    </w:p>
    <w:p w14:paraId="00000068"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осуществляет передачу имущества муниципальной казны поселения муниципальным предприятиям и муниципальным учреждениям в хозяйственное ведение и оперативное управление, передачу имущества муниципальной казны поселения в аренду;</w:t>
      </w:r>
    </w:p>
    <w:p w14:paraId="00000069"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 имени поселения вносит имущество муниципальной казны поселения в качестве вклада в уставный капитал хозяйственных обществ (ОАО);</w:t>
      </w:r>
    </w:p>
    <w:p w14:paraId="0000006A"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обеспечивает регистрацию, учет, содержание и сохранность имущества муниципальной казны поселения и использование его по назначению и с наибольшей эффективностью;</w:t>
      </w:r>
    </w:p>
    <w:p w14:paraId="0000006B"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ведет Реестр;</w:t>
      </w:r>
    </w:p>
    <w:p w14:paraId="0000006C" w14:textId="76DB3755"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представляет на утверждение Собранию депутатов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перечень имущества муниципальной казны поселения, которое может являться предметом залога, и перечень имущества муниципальной казны поселения, не подлежащего отчуждению;</w:t>
      </w:r>
    </w:p>
    <w:p w14:paraId="0000006D"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осуществляет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содержанием и эффективностью использования имущества муниципальной казны поселения хозяйствующими субъектами;</w:t>
      </w:r>
    </w:p>
    <w:p w14:paraId="0000006E" w14:textId="74DDF5A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представляет на рассмотрение Собранию депутатов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отчет о результатах использования имущества муниципальной казны поселения, о размерах поступивших сре</w:t>
      </w:r>
      <w:proofErr w:type="gramStart"/>
      <w:r>
        <w:rPr>
          <w:rFonts w:ascii="Times New Roman" w:eastAsia="Times New Roman" w:hAnsi="Times New Roman" w:cs="Times New Roman"/>
          <w:sz w:val="24"/>
          <w:szCs w:val="24"/>
        </w:rPr>
        <w:t>дств в б</w:t>
      </w:r>
      <w:proofErr w:type="gramEnd"/>
      <w:r>
        <w:rPr>
          <w:rFonts w:ascii="Times New Roman" w:eastAsia="Times New Roman" w:hAnsi="Times New Roman" w:cs="Times New Roman"/>
          <w:sz w:val="24"/>
          <w:szCs w:val="24"/>
        </w:rPr>
        <w:t>юджет поселения от использования имущества муниципальной казны поселения и о расходах на его содержание;</w:t>
      </w:r>
    </w:p>
    <w:p w14:paraId="0000006F"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выступает в качестве истца и ответчика в суде при рассмотрении споров, связанных с владением, пользованием и распоряжением имуществом муниципальной казны поселения;</w:t>
      </w:r>
    </w:p>
    <w:p w14:paraId="00000070"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осуществляет иные полномочия в соответствии с нормативными правовыми актами поселения.</w:t>
      </w:r>
    </w:p>
    <w:p w14:paraId="00000071" w14:textId="07D7EA09"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В порядке, установленном действующим законодательством РФ, имущество муниципальной казны поселения может быть предоставлено Администрацией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юридическим или физическим лицам:</w:t>
      </w:r>
    </w:p>
    <w:p w14:paraId="00000072"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аренду;</w:t>
      </w:r>
    </w:p>
    <w:p w14:paraId="00000073"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безвозмездное пользование;</w:t>
      </w:r>
    </w:p>
    <w:p w14:paraId="00000074"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залог;</w:t>
      </w:r>
    </w:p>
    <w:p w14:paraId="00000075"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доверительное управление;</w:t>
      </w:r>
    </w:p>
    <w:p w14:paraId="00000076"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качестве вклада внесено в уставной капитал хозяйственных обществ;</w:t>
      </w:r>
    </w:p>
    <w:p w14:paraId="00000077"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порядке приватизации;</w:t>
      </w:r>
    </w:p>
    <w:p w14:paraId="00000078"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ответственное хранение;</w:t>
      </w:r>
    </w:p>
    <w:p w14:paraId="00000079"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праве хозяйственного ведения и (или) оперативного управления;</w:t>
      </w:r>
    </w:p>
    <w:p w14:paraId="0000007A"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иными способами, не запрещенными законодательством.</w:t>
      </w:r>
    </w:p>
    <w:p w14:paraId="0000007B" w14:textId="2C5A3249"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proofErr w:type="gramStart"/>
      <w:r>
        <w:rPr>
          <w:rFonts w:ascii="Times New Roman" w:eastAsia="Times New Roman" w:hAnsi="Times New Roman" w:cs="Times New Roman"/>
          <w:sz w:val="24"/>
          <w:szCs w:val="24"/>
        </w:rPr>
        <w:t xml:space="preserve">Движимое или недвижимое имущество, являющееся муниципальной собственностью поселения и входящее в состав муниципальной казны поселения, необходимое муниципальным предприятиям и учреждениям для осуществления уставной деятельности, на основании распоряжений (постановлений) Администрации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 может быть исключено из состава муниципальной казны поселения и закреплено за муниципальными </w:t>
      </w:r>
      <w:r>
        <w:rPr>
          <w:rFonts w:ascii="Times New Roman" w:eastAsia="Times New Roman" w:hAnsi="Times New Roman" w:cs="Times New Roman"/>
          <w:sz w:val="24"/>
          <w:szCs w:val="24"/>
        </w:rPr>
        <w:lastRenderedPageBreak/>
        <w:t>предприятиями и учреждениями на праве хозяйственного ведения и (или) оперативного управления.</w:t>
      </w:r>
      <w:proofErr w:type="gramEnd"/>
    </w:p>
    <w:p w14:paraId="0000007C"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Муниципальным унитарным предприятиям имущество муниципальной казны поселения также может быть передано в аренду, доверительное управление или безвозмездное пользование.</w:t>
      </w:r>
    </w:p>
    <w:p w14:paraId="0000007D"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Размер арендной платы за пользование имуществом муниципальной казны поселения определяется в соответствии с нормативными актами Российской Федерации, Ростовской области и актами органов местного самоуправления поселения, регулирующими вопросы аренды муниципального имущества.</w:t>
      </w:r>
    </w:p>
    <w:p w14:paraId="0000007E" w14:textId="300A7A7E"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Имущество муниципальной казны поселения может быть приватизировано в порядке, установленном федеральным законодательством, нормативными правовыми актами Собрания депутатов </w:t>
      </w:r>
      <w:r w:rsidR="00486D71">
        <w:rPr>
          <w:rFonts w:ascii="Times New Roman" w:eastAsia="Times New Roman" w:hAnsi="Times New Roman" w:cs="Times New Roman"/>
          <w:sz w:val="24"/>
          <w:szCs w:val="24"/>
        </w:rPr>
        <w:t>Федоровского</w:t>
      </w:r>
      <w:r>
        <w:rPr>
          <w:rFonts w:ascii="Times New Roman" w:eastAsia="Times New Roman" w:hAnsi="Times New Roman" w:cs="Times New Roman"/>
          <w:sz w:val="24"/>
          <w:szCs w:val="24"/>
        </w:rPr>
        <w:t xml:space="preserve"> сельского поселения.</w:t>
      </w:r>
    </w:p>
    <w:p w14:paraId="0000007F"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Доходы от передачи в возмездное пользование и отчуждения имущества муниципальной казны поселения направляются в бюджет поселения.</w:t>
      </w:r>
    </w:p>
    <w:p w14:paraId="00000080"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Средства на содержание имущества муниципальной казны поселения предусматриваются в бюджете поселения, если обязанность по содержанию такого имущества не возложена в соответствии с договором на иных лиц.</w:t>
      </w:r>
    </w:p>
    <w:p w14:paraId="00000081" w14:textId="77777777" w:rsidR="00E3719F" w:rsidRDefault="00E3719F">
      <w:pPr>
        <w:spacing w:after="0" w:line="240" w:lineRule="auto"/>
        <w:ind w:firstLine="709"/>
        <w:jc w:val="both"/>
        <w:rPr>
          <w:rFonts w:ascii="Times New Roman" w:eastAsia="Times New Roman" w:hAnsi="Times New Roman" w:cs="Times New Roman"/>
          <w:sz w:val="24"/>
          <w:szCs w:val="24"/>
        </w:rPr>
      </w:pPr>
    </w:p>
    <w:p w14:paraId="00000082" w14:textId="77777777" w:rsidR="00E3719F" w:rsidRDefault="000720A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Контроль сохранности и целевого использования имущества муниципальной казны поселения</w:t>
      </w:r>
    </w:p>
    <w:p w14:paraId="00000083"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Контроль сохранности и целевого использования имущества муниципальной казны поселения, переданного во владение и (или) пользование юридическим и физическим лицам, осуществляется специалистом Администрации в соответствии с условиями заключенных договоров по передаче имущества. Бремя содержания и риск случайной гибели имущества муниципальной казны поселения ложится на пользователя указанным имуществом по договору.</w:t>
      </w:r>
    </w:p>
    <w:p w14:paraId="00000084" w14:textId="77777777" w:rsidR="00E3719F" w:rsidRDefault="000720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Юридические и физические лица, а также органы и должностные лица местного самоуправления, совершившие действия или принявшие противоправные решения, повлекшие ущерб для муниципальной казны, несут ответственность, установленную действующим законодательством.</w:t>
      </w:r>
    </w:p>
    <w:p w14:paraId="00000085" w14:textId="77777777" w:rsidR="00E3719F" w:rsidRDefault="00E3719F">
      <w:pPr>
        <w:spacing w:after="0" w:line="240" w:lineRule="auto"/>
        <w:ind w:firstLine="709"/>
        <w:jc w:val="both"/>
        <w:rPr>
          <w:rFonts w:ascii="Times New Roman" w:eastAsia="Times New Roman" w:hAnsi="Times New Roman" w:cs="Times New Roman"/>
          <w:sz w:val="24"/>
          <w:szCs w:val="24"/>
        </w:rPr>
      </w:pPr>
    </w:p>
    <w:sectPr w:rsidR="00E3719F">
      <w:headerReference w:type="default" r:id="rId9"/>
      <w:pgSz w:w="11906" w:h="16838"/>
      <w:pgMar w:top="567" w:right="567" w:bottom="567" w:left="1134" w:header="28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5722" w14:textId="77777777" w:rsidR="00E04953" w:rsidRDefault="00E04953">
      <w:pPr>
        <w:spacing w:after="0" w:line="240" w:lineRule="auto"/>
      </w:pPr>
      <w:r>
        <w:separator/>
      </w:r>
    </w:p>
  </w:endnote>
  <w:endnote w:type="continuationSeparator" w:id="0">
    <w:p w14:paraId="38DFEB36" w14:textId="77777777" w:rsidR="00E04953" w:rsidRDefault="00E0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0E4A2" w14:textId="77777777" w:rsidR="00E04953" w:rsidRDefault="00E04953">
      <w:pPr>
        <w:spacing w:after="0" w:line="240" w:lineRule="auto"/>
      </w:pPr>
      <w:r>
        <w:separator/>
      </w:r>
    </w:p>
  </w:footnote>
  <w:footnote w:type="continuationSeparator" w:id="0">
    <w:p w14:paraId="67F8074B" w14:textId="77777777" w:rsidR="00E04953" w:rsidRDefault="00E0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6" w14:textId="77777777" w:rsidR="00E3719F" w:rsidRDefault="000720AB">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D54A5">
      <w:rPr>
        <w:noProof/>
        <w:color w:val="000000"/>
      </w:rPr>
      <w:t>6</w:t>
    </w:r>
    <w:r>
      <w:rPr>
        <w:color w:val="000000"/>
      </w:rPr>
      <w:fldChar w:fldCharType="end"/>
    </w:r>
  </w:p>
  <w:p w14:paraId="00000087" w14:textId="77777777" w:rsidR="00E3719F" w:rsidRDefault="00E3719F">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C6AF9"/>
    <w:multiLevelType w:val="multilevel"/>
    <w:tmpl w:val="4858D7A4"/>
    <w:lvl w:ilvl="0">
      <w:start w:val="1"/>
      <w:numFmt w:val="decimal"/>
      <w:lvlText w:val="%1."/>
      <w:lvlJc w:val="left"/>
      <w:pPr>
        <w:ind w:left="1698" w:hanging="989"/>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719F"/>
    <w:rsid w:val="000720AB"/>
    <w:rsid w:val="00486D71"/>
    <w:rsid w:val="004C741A"/>
    <w:rsid w:val="00583806"/>
    <w:rsid w:val="006B7483"/>
    <w:rsid w:val="006D54A5"/>
    <w:rsid w:val="00C12BC3"/>
    <w:rsid w:val="00CF50E4"/>
    <w:rsid w:val="00E04953"/>
    <w:rsid w:val="00E3543E"/>
    <w:rsid w:val="00E3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8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4435B3"/>
    <w:pPr>
      <w:ind w:left="720"/>
      <w:contextualSpacing/>
    </w:pPr>
  </w:style>
  <w:style w:type="paragraph" w:styleId="a5">
    <w:name w:val="header"/>
    <w:basedOn w:val="a"/>
    <w:link w:val="a6"/>
    <w:uiPriority w:val="99"/>
    <w:unhideWhenUsed/>
    <w:rsid w:val="00D13A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A9E"/>
  </w:style>
  <w:style w:type="paragraph" w:styleId="a7">
    <w:name w:val="footer"/>
    <w:basedOn w:val="a"/>
    <w:link w:val="a8"/>
    <w:uiPriority w:val="99"/>
    <w:unhideWhenUsed/>
    <w:rsid w:val="00D13A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A9E"/>
  </w:style>
  <w:style w:type="paragraph" w:styleId="a9">
    <w:name w:val="Balloon Text"/>
    <w:basedOn w:val="a"/>
    <w:link w:val="aa"/>
    <w:uiPriority w:val="99"/>
    <w:semiHidden/>
    <w:unhideWhenUsed/>
    <w:rsid w:val="003B69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69C7"/>
    <w:rPr>
      <w:rFonts w:ascii="Tahoma" w:hAnsi="Tahoma" w:cs="Tahoma"/>
      <w:sz w:val="16"/>
      <w:szCs w:val="16"/>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8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4435B3"/>
    <w:pPr>
      <w:ind w:left="720"/>
      <w:contextualSpacing/>
    </w:pPr>
  </w:style>
  <w:style w:type="paragraph" w:styleId="a5">
    <w:name w:val="header"/>
    <w:basedOn w:val="a"/>
    <w:link w:val="a6"/>
    <w:uiPriority w:val="99"/>
    <w:unhideWhenUsed/>
    <w:rsid w:val="00D13A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3A9E"/>
  </w:style>
  <w:style w:type="paragraph" w:styleId="a7">
    <w:name w:val="footer"/>
    <w:basedOn w:val="a"/>
    <w:link w:val="a8"/>
    <w:uiPriority w:val="99"/>
    <w:unhideWhenUsed/>
    <w:rsid w:val="00D13A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3A9E"/>
  </w:style>
  <w:style w:type="paragraph" w:styleId="a9">
    <w:name w:val="Balloon Text"/>
    <w:basedOn w:val="a"/>
    <w:link w:val="aa"/>
    <w:uiPriority w:val="99"/>
    <w:semiHidden/>
    <w:unhideWhenUsed/>
    <w:rsid w:val="003B69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69C7"/>
    <w:rPr>
      <w:rFonts w:ascii="Tahoma" w:hAnsi="Tahoma" w:cs="Tahoma"/>
      <w:sz w:val="16"/>
      <w:szCs w:val="16"/>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2</cp:lastModifiedBy>
  <cp:revision>6</cp:revision>
  <cp:lastPrinted>2019-12-23T11:35:00Z</cp:lastPrinted>
  <dcterms:created xsi:type="dcterms:W3CDTF">2019-11-13T05:39:00Z</dcterms:created>
  <dcterms:modified xsi:type="dcterms:W3CDTF">2019-12-23T11:48:00Z</dcterms:modified>
</cp:coreProperties>
</file>